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44" w:rsidRDefault="00990844" w:rsidP="00F437B9">
      <w:pPr>
        <w:pStyle w:val="Title"/>
        <w:spacing w:after="0"/>
        <w:jc w:val="center"/>
      </w:pPr>
    </w:p>
    <w:p w:rsidR="00990844" w:rsidRDefault="00990844" w:rsidP="00F437B9">
      <w:pPr>
        <w:pStyle w:val="Title"/>
        <w:spacing w:after="0"/>
        <w:jc w:val="center"/>
      </w:pPr>
    </w:p>
    <w:p w:rsidR="00990844" w:rsidRDefault="00990844" w:rsidP="00F437B9">
      <w:pPr>
        <w:pStyle w:val="Title"/>
        <w:spacing w:after="0"/>
        <w:jc w:val="center"/>
      </w:pPr>
    </w:p>
    <w:p w:rsidR="00990844" w:rsidRDefault="00990844" w:rsidP="00F437B9">
      <w:pPr>
        <w:pStyle w:val="Title"/>
        <w:spacing w:after="0"/>
        <w:jc w:val="center"/>
      </w:pPr>
    </w:p>
    <w:p w:rsidR="00990844" w:rsidRDefault="00990844" w:rsidP="00F437B9">
      <w:pPr>
        <w:pStyle w:val="Title"/>
        <w:spacing w:after="0"/>
        <w:jc w:val="center"/>
      </w:pPr>
    </w:p>
    <w:p w:rsidR="001D511E" w:rsidRDefault="001D511E" w:rsidP="00F437B9">
      <w:pPr>
        <w:pStyle w:val="Title"/>
        <w:spacing w:after="0"/>
        <w:jc w:val="center"/>
      </w:pPr>
      <w:r>
        <w:t xml:space="preserve">Opportunities for Transition to </w:t>
      </w:r>
      <w:r w:rsidR="00990844">
        <w:br/>
      </w:r>
      <w:r>
        <w:t>Clean Household Energy in [COUNTRY]</w:t>
      </w:r>
    </w:p>
    <w:p w:rsidR="001D511E" w:rsidRDefault="001D511E" w:rsidP="00F437B9">
      <w:pPr>
        <w:spacing w:after="0" w:line="240" w:lineRule="auto"/>
      </w:pPr>
    </w:p>
    <w:p w:rsidR="00990844" w:rsidRDefault="00990844" w:rsidP="00F437B9">
      <w:pPr>
        <w:spacing w:after="0" w:line="240" w:lineRule="auto"/>
        <w:jc w:val="center"/>
        <w:rPr>
          <w:sz w:val="36"/>
        </w:rPr>
      </w:pPr>
    </w:p>
    <w:p w:rsidR="001D511E" w:rsidRPr="00990844" w:rsidRDefault="001D511E" w:rsidP="00F437B9">
      <w:pPr>
        <w:spacing w:after="0" w:line="240" w:lineRule="auto"/>
        <w:jc w:val="center"/>
        <w:rPr>
          <w:sz w:val="28"/>
        </w:rPr>
      </w:pPr>
      <w:r w:rsidRPr="00990844">
        <w:rPr>
          <w:sz w:val="28"/>
        </w:rPr>
        <w:t xml:space="preserve">Application of </w:t>
      </w:r>
      <w:r w:rsidR="00990844" w:rsidRPr="00990844">
        <w:rPr>
          <w:sz w:val="28"/>
        </w:rPr>
        <w:t>WHO’s</w:t>
      </w:r>
      <w:r w:rsidRPr="00990844">
        <w:rPr>
          <w:sz w:val="28"/>
        </w:rPr>
        <w:t xml:space="preserve"> Household Energy Assessment Rapid Tool (HEART)</w:t>
      </w:r>
      <w:r w:rsidR="00990844" w:rsidRPr="00990844">
        <w:rPr>
          <w:sz w:val="28"/>
        </w:rPr>
        <w:t xml:space="preserve"> for </w:t>
      </w:r>
      <w:r w:rsidR="00990844" w:rsidRPr="00990844">
        <w:rPr>
          <w:sz w:val="28"/>
        </w:rPr>
        <w:br/>
        <w:t>Situational Assessment and Stakeholder Mapping</w:t>
      </w:r>
    </w:p>
    <w:p w:rsidR="001D511E" w:rsidRDefault="001D511E" w:rsidP="002614C8">
      <w:pPr>
        <w:spacing w:after="0" w:line="240" w:lineRule="auto"/>
        <w:rPr>
          <w:sz w:val="36"/>
        </w:rPr>
      </w:pPr>
    </w:p>
    <w:p w:rsidR="001D511E" w:rsidRPr="00990844" w:rsidRDefault="001D511E" w:rsidP="00F437B9">
      <w:pPr>
        <w:spacing w:after="0" w:line="240" w:lineRule="auto"/>
        <w:jc w:val="center"/>
        <w:rPr>
          <w:sz w:val="18"/>
        </w:rPr>
      </w:pPr>
      <w:r w:rsidRPr="00990844">
        <w:rPr>
          <w:sz w:val="28"/>
        </w:rPr>
        <w:t>[DATE REPORT COMPLETED]</w:t>
      </w:r>
    </w:p>
    <w:p w:rsidR="001D511E" w:rsidRDefault="001D511E" w:rsidP="00F437B9">
      <w:pPr>
        <w:spacing w:after="0" w:line="240" w:lineRule="auto"/>
      </w:pPr>
    </w:p>
    <w:p w:rsidR="001D511E" w:rsidRDefault="001D511E" w:rsidP="00F437B9">
      <w:pPr>
        <w:spacing w:after="0" w:line="240" w:lineRule="auto"/>
      </w:pPr>
    </w:p>
    <w:p w:rsidR="001D511E" w:rsidRDefault="001D511E" w:rsidP="00F437B9">
      <w:pPr>
        <w:spacing w:after="0" w:line="240" w:lineRule="auto"/>
      </w:pPr>
    </w:p>
    <w:p w:rsidR="001D511E" w:rsidRDefault="001D511E" w:rsidP="00F437B9">
      <w:pPr>
        <w:spacing w:after="0" w:line="240" w:lineRule="auto"/>
      </w:pPr>
    </w:p>
    <w:p w:rsidR="00BD51E0" w:rsidRDefault="00BD51E0" w:rsidP="00F437B9">
      <w:pPr>
        <w:spacing w:after="0" w:line="240" w:lineRule="auto"/>
      </w:pPr>
      <w:r>
        <w:br w:type="page"/>
      </w:r>
    </w:p>
    <w:sdt>
      <w:sdtPr>
        <w:rPr>
          <w:rFonts w:asciiTheme="minorHAnsi" w:eastAsiaTheme="minorEastAsia" w:hAnsiTheme="minorHAnsi" w:cstheme="minorBidi"/>
          <w:b w:val="0"/>
          <w:bCs w:val="0"/>
          <w:color w:val="auto"/>
          <w:sz w:val="22"/>
          <w:szCs w:val="22"/>
        </w:rPr>
        <w:id w:val="1362705485"/>
        <w:docPartObj>
          <w:docPartGallery w:val="Table of Contents"/>
          <w:docPartUnique/>
        </w:docPartObj>
      </w:sdtPr>
      <w:sdtEndPr>
        <w:rPr>
          <w:noProof/>
        </w:rPr>
      </w:sdtEndPr>
      <w:sdtContent>
        <w:p w:rsidR="00BD51E0" w:rsidRDefault="00BD51E0" w:rsidP="00F437B9">
          <w:pPr>
            <w:pStyle w:val="TOCHeading"/>
            <w:spacing w:before="0" w:line="240" w:lineRule="auto"/>
          </w:pPr>
          <w:r>
            <w:t>Table of Contents</w:t>
          </w:r>
        </w:p>
        <w:p w:rsidR="00272CE9" w:rsidRDefault="00BD51E0">
          <w:pPr>
            <w:pStyle w:val="TOC1"/>
            <w:rPr>
              <w:b w:val="0"/>
              <w:smallCaps w:val="0"/>
              <w:noProof/>
              <w:lang w:eastAsia="zh-CN"/>
            </w:rPr>
          </w:pPr>
          <w:r>
            <w:fldChar w:fldCharType="begin"/>
          </w:r>
          <w:r>
            <w:instrText xml:space="preserve"> TOC \o "1-3" \h \z \u </w:instrText>
          </w:r>
          <w:r>
            <w:fldChar w:fldCharType="separate"/>
          </w:r>
          <w:hyperlink w:anchor="_Toc521681045" w:history="1">
            <w:r w:rsidR="00272CE9" w:rsidRPr="00F940DB">
              <w:rPr>
                <w:rStyle w:val="Hyperlink"/>
                <w:noProof/>
                <w:lang w:val="en-GB"/>
              </w:rPr>
              <w:t>Abbreviations and acronyms</w:t>
            </w:r>
            <w:r w:rsidR="00272CE9">
              <w:rPr>
                <w:noProof/>
                <w:webHidden/>
              </w:rPr>
              <w:tab/>
            </w:r>
            <w:r w:rsidR="00272CE9">
              <w:rPr>
                <w:noProof/>
                <w:webHidden/>
              </w:rPr>
              <w:fldChar w:fldCharType="begin"/>
            </w:r>
            <w:r w:rsidR="00272CE9">
              <w:rPr>
                <w:noProof/>
                <w:webHidden/>
              </w:rPr>
              <w:instrText xml:space="preserve"> PAGEREF _Toc521681045 \h </w:instrText>
            </w:r>
            <w:r w:rsidR="00272CE9">
              <w:rPr>
                <w:noProof/>
                <w:webHidden/>
              </w:rPr>
            </w:r>
            <w:r w:rsidR="00272CE9">
              <w:rPr>
                <w:noProof/>
                <w:webHidden/>
              </w:rPr>
              <w:fldChar w:fldCharType="separate"/>
            </w:r>
            <w:r w:rsidR="00272CE9">
              <w:rPr>
                <w:noProof/>
                <w:webHidden/>
              </w:rPr>
              <w:t>4</w:t>
            </w:r>
            <w:r w:rsidR="00272CE9">
              <w:rPr>
                <w:noProof/>
                <w:webHidden/>
              </w:rPr>
              <w:fldChar w:fldCharType="end"/>
            </w:r>
          </w:hyperlink>
        </w:p>
        <w:p w:rsidR="00272CE9" w:rsidRDefault="0026201A">
          <w:pPr>
            <w:pStyle w:val="TOC1"/>
            <w:rPr>
              <w:b w:val="0"/>
              <w:smallCaps w:val="0"/>
              <w:noProof/>
              <w:lang w:eastAsia="zh-CN"/>
            </w:rPr>
          </w:pPr>
          <w:hyperlink w:anchor="_Toc521681046" w:history="1">
            <w:r w:rsidR="00272CE9" w:rsidRPr="00F940DB">
              <w:rPr>
                <w:rStyle w:val="Hyperlink"/>
                <w:noProof/>
                <w:lang w:val="en-GB"/>
              </w:rPr>
              <w:t>Acknowledgement</w:t>
            </w:r>
            <w:r w:rsidR="00272CE9">
              <w:rPr>
                <w:noProof/>
                <w:webHidden/>
              </w:rPr>
              <w:tab/>
            </w:r>
            <w:r w:rsidR="00272CE9">
              <w:rPr>
                <w:noProof/>
                <w:webHidden/>
              </w:rPr>
              <w:fldChar w:fldCharType="begin"/>
            </w:r>
            <w:r w:rsidR="00272CE9">
              <w:rPr>
                <w:noProof/>
                <w:webHidden/>
              </w:rPr>
              <w:instrText xml:space="preserve"> PAGEREF _Toc521681046 \h </w:instrText>
            </w:r>
            <w:r w:rsidR="00272CE9">
              <w:rPr>
                <w:noProof/>
                <w:webHidden/>
              </w:rPr>
            </w:r>
            <w:r w:rsidR="00272CE9">
              <w:rPr>
                <w:noProof/>
                <w:webHidden/>
              </w:rPr>
              <w:fldChar w:fldCharType="separate"/>
            </w:r>
            <w:r w:rsidR="00272CE9">
              <w:rPr>
                <w:noProof/>
                <w:webHidden/>
              </w:rPr>
              <w:t>5</w:t>
            </w:r>
            <w:r w:rsidR="00272CE9">
              <w:rPr>
                <w:noProof/>
                <w:webHidden/>
              </w:rPr>
              <w:fldChar w:fldCharType="end"/>
            </w:r>
          </w:hyperlink>
        </w:p>
        <w:p w:rsidR="00272CE9" w:rsidRDefault="0026201A">
          <w:pPr>
            <w:pStyle w:val="TOC1"/>
            <w:rPr>
              <w:b w:val="0"/>
              <w:smallCaps w:val="0"/>
              <w:noProof/>
              <w:lang w:eastAsia="zh-CN"/>
            </w:rPr>
          </w:pPr>
          <w:hyperlink w:anchor="_Toc521681047" w:history="1">
            <w:r w:rsidR="00272CE9" w:rsidRPr="00F940DB">
              <w:rPr>
                <w:rStyle w:val="Hyperlink"/>
                <w:noProof/>
                <w:lang w:val="en-GB"/>
              </w:rPr>
              <w:t>Preface</w:t>
            </w:r>
            <w:r w:rsidR="00272CE9">
              <w:rPr>
                <w:noProof/>
                <w:webHidden/>
              </w:rPr>
              <w:tab/>
            </w:r>
            <w:r w:rsidR="00272CE9">
              <w:rPr>
                <w:noProof/>
                <w:webHidden/>
              </w:rPr>
              <w:fldChar w:fldCharType="begin"/>
            </w:r>
            <w:r w:rsidR="00272CE9">
              <w:rPr>
                <w:noProof/>
                <w:webHidden/>
              </w:rPr>
              <w:instrText xml:space="preserve"> PAGEREF _Toc521681047 \h </w:instrText>
            </w:r>
            <w:r w:rsidR="00272CE9">
              <w:rPr>
                <w:noProof/>
                <w:webHidden/>
              </w:rPr>
            </w:r>
            <w:r w:rsidR="00272CE9">
              <w:rPr>
                <w:noProof/>
                <w:webHidden/>
              </w:rPr>
              <w:fldChar w:fldCharType="separate"/>
            </w:r>
            <w:r w:rsidR="00272CE9">
              <w:rPr>
                <w:noProof/>
                <w:webHidden/>
              </w:rPr>
              <w:t>6</w:t>
            </w:r>
            <w:r w:rsidR="00272CE9">
              <w:rPr>
                <w:noProof/>
                <w:webHidden/>
              </w:rPr>
              <w:fldChar w:fldCharType="end"/>
            </w:r>
          </w:hyperlink>
        </w:p>
        <w:p w:rsidR="00272CE9" w:rsidRDefault="0026201A">
          <w:pPr>
            <w:pStyle w:val="TOC1"/>
            <w:rPr>
              <w:b w:val="0"/>
              <w:smallCaps w:val="0"/>
              <w:noProof/>
              <w:lang w:eastAsia="zh-CN"/>
            </w:rPr>
          </w:pPr>
          <w:hyperlink w:anchor="_Toc521681048" w:history="1">
            <w:r w:rsidR="00272CE9" w:rsidRPr="00F940DB">
              <w:rPr>
                <w:rStyle w:val="Hyperlink"/>
                <w:noProof/>
              </w:rPr>
              <w:t>1.</w:t>
            </w:r>
            <w:r w:rsidR="00272CE9">
              <w:rPr>
                <w:b w:val="0"/>
                <w:smallCaps w:val="0"/>
                <w:noProof/>
                <w:lang w:eastAsia="zh-CN"/>
              </w:rPr>
              <w:tab/>
            </w:r>
            <w:r w:rsidR="00272CE9" w:rsidRPr="00F940DB">
              <w:rPr>
                <w:rStyle w:val="Hyperlink"/>
                <w:noProof/>
              </w:rPr>
              <w:t>Introduction</w:t>
            </w:r>
            <w:r w:rsidR="00272CE9">
              <w:rPr>
                <w:noProof/>
                <w:webHidden/>
              </w:rPr>
              <w:tab/>
            </w:r>
            <w:r w:rsidR="00272CE9">
              <w:rPr>
                <w:noProof/>
                <w:webHidden/>
              </w:rPr>
              <w:fldChar w:fldCharType="begin"/>
            </w:r>
            <w:r w:rsidR="00272CE9">
              <w:rPr>
                <w:noProof/>
                <w:webHidden/>
              </w:rPr>
              <w:instrText xml:space="preserve"> PAGEREF _Toc521681048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1"/>
            <w:rPr>
              <w:b w:val="0"/>
              <w:smallCaps w:val="0"/>
              <w:noProof/>
              <w:lang w:eastAsia="zh-CN"/>
            </w:rPr>
          </w:pPr>
          <w:hyperlink w:anchor="_Toc521681049" w:history="1">
            <w:r w:rsidR="00272CE9" w:rsidRPr="00F940DB">
              <w:rPr>
                <w:rStyle w:val="Hyperlink"/>
                <w:noProof/>
              </w:rPr>
              <w:t>2.</w:t>
            </w:r>
            <w:r w:rsidR="00272CE9">
              <w:rPr>
                <w:b w:val="0"/>
                <w:smallCaps w:val="0"/>
                <w:noProof/>
                <w:lang w:eastAsia="zh-CN"/>
              </w:rPr>
              <w:tab/>
            </w:r>
            <w:r w:rsidR="00272CE9" w:rsidRPr="00F940DB">
              <w:rPr>
                <w:rStyle w:val="Hyperlink"/>
                <w:noProof/>
              </w:rPr>
              <w:t>Context</w:t>
            </w:r>
            <w:r w:rsidR="00272CE9">
              <w:rPr>
                <w:noProof/>
                <w:webHidden/>
              </w:rPr>
              <w:tab/>
            </w:r>
            <w:r w:rsidR="00272CE9">
              <w:rPr>
                <w:noProof/>
                <w:webHidden/>
              </w:rPr>
              <w:fldChar w:fldCharType="begin"/>
            </w:r>
            <w:r w:rsidR="00272CE9">
              <w:rPr>
                <w:noProof/>
                <w:webHidden/>
              </w:rPr>
              <w:instrText xml:space="preserve"> PAGEREF _Toc521681049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50" w:history="1">
            <w:r w:rsidR="00272CE9" w:rsidRPr="00F940DB">
              <w:rPr>
                <w:rStyle w:val="Hyperlink"/>
                <w:noProof/>
              </w:rPr>
              <w:t>2.1.</w:t>
            </w:r>
            <w:r w:rsidR="00272CE9">
              <w:rPr>
                <w:b w:val="0"/>
                <w:noProof/>
                <w:sz w:val="22"/>
                <w:lang w:eastAsia="zh-CN"/>
              </w:rPr>
              <w:tab/>
            </w:r>
            <w:r w:rsidR="00272CE9" w:rsidRPr="00F940DB">
              <w:rPr>
                <w:rStyle w:val="Hyperlink"/>
                <w:noProof/>
              </w:rPr>
              <w:t>Geographical Context</w:t>
            </w:r>
            <w:r w:rsidR="00272CE9">
              <w:rPr>
                <w:noProof/>
                <w:webHidden/>
              </w:rPr>
              <w:tab/>
            </w:r>
            <w:r w:rsidR="00272CE9">
              <w:rPr>
                <w:noProof/>
                <w:webHidden/>
              </w:rPr>
              <w:fldChar w:fldCharType="begin"/>
            </w:r>
            <w:r w:rsidR="00272CE9">
              <w:rPr>
                <w:noProof/>
                <w:webHidden/>
              </w:rPr>
              <w:instrText xml:space="preserve"> PAGEREF _Toc521681050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51" w:history="1">
            <w:r w:rsidR="00272CE9" w:rsidRPr="00F940DB">
              <w:rPr>
                <w:rStyle w:val="Hyperlink"/>
                <w:noProof/>
              </w:rPr>
              <w:t>2.2.</w:t>
            </w:r>
            <w:r w:rsidR="00272CE9">
              <w:rPr>
                <w:b w:val="0"/>
                <w:noProof/>
                <w:sz w:val="22"/>
                <w:lang w:eastAsia="zh-CN"/>
              </w:rPr>
              <w:tab/>
            </w:r>
            <w:r w:rsidR="00272CE9" w:rsidRPr="00F940DB">
              <w:rPr>
                <w:rStyle w:val="Hyperlink"/>
                <w:noProof/>
              </w:rPr>
              <w:t>Demographic and economic factors</w:t>
            </w:r>
            <w:r w:rsidR="00272CE9">
              <w:rPr>
                <w:noProof/>
                <w:webHidden/>
              </w:rPr>
              <w:tab/>
            </w:r>
            <w:r w:rsidR="00272CE9">
              <w:rPr>
                <w:noProof/>
                <w:webHidden/>
              </w:rPr>
              <w:fldChar w:fldCharType="begin"/>
            </w:r>
            <w:r w:rsidR="00272CE9">
              <w:rPr>
                <w:noProof/>
                <w:webHidden/>
              </w:rPr>
              <w:instrText xml:space="preserve"> PAGEREF _Toc521681051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52" w:history="1">
            <w:r w:rsidR="00272CE9" w:rsidRPr="00F940DB">
              <w:rPr>
                <w:rStyle w:val="Hyperlink"/>
                <w:noProof/>
              </w:rPr>
              <w:t>2.3.</w:t>
            </w:r>
            <w:r w:rsidR="00272CE9">
              <w:rPr>
                <w:b w:val="0"/>
                <w:noProof/>
                <w:sz w:val="22"/>
                <w:lang w:eastAsia="zh-CN"/>
              </w:rPr>
              <w:tab/>
            </w:r>
            <w:r w:rsidR="00272CE9" w:rsidRPr="00F940DB">
              <w:rPr>
                <w:rStyle w:val="Hyperlink"/>
                <w:noProof/>
              </w:rPr>
              <w:t>Energy production and consumption</w:t>
            </w:r>
            <w:r w:rsidR="00272CE9">
              <w:rPr>
                <w:noProof/>
                <w:webHidden/>
              </w:rPr>
              <w:tab/>
            </w:r>
            <w:r w:rsidR="00272CE9">
              <w:rPr>
                <w:noProof/>
                <w:webHidden/>
              </w:rPr>
              <w:fldChar w:fldCharType="begin"/>
            </w:r>
            <w:r w:rsidR="00272CE9">
              <w:rPr>
                <w:noProof/>
                <w:webHidden/>
              </w:rPr>
              <w:instrText xml:space="preserve"> PAGEREF _Toc521681052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1"/>
            <w:rPr>
              <w:b w:val="0"/>
              <w:smallCaps w:val="0"/>
              <w:noProof/>
              <w:lang w:eastAsia="zh-CN"/>
            </w:rPr>
          </w:pPr>
          <w:hyperlink w:anchor="_Toc521681053" w:history="1">
            <w:r w:rsidR="00272CE9" w:rsidRPr="00F940DB">
              <w:rPr>
                <w:rStyle w:val="Hyperlink"/>
                <w:noProof/>
              </w:rPr>
              <w:t>3.</w:t>
            </w:r>
            <w:r w:rsidR="00272CE9">
              <w:rPr>
                <w:b w:val="0"/>
                <w:smallCaps w:val="0"/>
                <w:noProof/>
                <w:lang w:eastAsia="zh-CN"/>
              </w:rPr>
              <w:tab/>
            </w:r>
            <w:r w:rsidR="00272CE9" w:rsidRPr="00F940DB">
              <w:rPr>
                <w:rStyle w:val="Hyperlink"/>
                <w:noProof/>
              </w:rPr>
              <w:t>Health Sector data</w:t>
            </w:r>
            <w:r w:rsidR="00272CE9">
              <w:rPr>
                <w:noProof/>
                <w:webHidden/>
              </w:rPr>
              <w:tab/>
            </w:r>
            <w:r w:rsidR="00272CE9">
              <w:rPr>
                <w:noProof/>
                <w:webHidden/>
              </w:rPr>
              <w:fldChar w:fldCharType="begin"/>
            </w:r>
            <w:r w:rsidR="00272CE9">
              <w:rPr>
                <w:noProof/>
                <w:webHidden/>
              </w:rPr>
              <w:instrText xml:space="preserve"> PAGEREF _Toc521681053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54" w:history="1">
            <w:r w:rsidR="00272CE9" w:rsidRPr="00F940DB">
              <w:rPr>
                <w:rStyle w:val="Hyperlink"/>
                <w:noProof/>
              </w:rPr>
              <w:t>3.1.</w:t>
            </w:r>
            <w:r w:rsidR="00272CE9">
              <w:rPr>
                <w:b w:val="0"/>
                <w:noProof/>
                <w:sz w:val="22"/>
                <w:lang w:eastAsia="zh-CN"/>
              </w:rPr>
              <w:tab/>
            </w:r>
            <w:r w:rsidR="00272CE9" w:rsidRPr="00F940DB">
              <w:rPr>
                <w:rStyle w:val="Hyperlink"/>
                <w:noProof/>
              </w:rPr>
              <w:t>Burden of disease from household air pollution</w:t>
            </w:r>
            <w:r w:rsidR="00272CE9">
              <w:rPr>
                <w:noProof/>
                <w:webHidden/>
              </w:rPr>
              <w:tab/>
            </w:r>
            <w:r w:rsidR="00272CE9">
              <w:rPr>
                <w:noProof/>
                <w:webHidden/>
              </w:rPr>
              <w:fldChar w:fldCharType="begin"/>
            </w:r>
            <w:r w:rsidR="00272CE9">
              <w:rPr>
                <w:noProof/>
                <w:webHidden/>
              </w:rPr>
              <w:instrText xml:space="preserve"> PAGEREF _Toc521681054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55" w:history="1">
            <w:r w:rsidR="00272CE9" w:rsidRPr="00F940DB">
              <w:rPr>
                <w:rStyle w:val="Hyperlink"/>
                <w:noProof/>
              </w:rPr>
              <w:t>3.2.</w:t>
            </w:r>
            <w:r w:rsidR="00272CE9">
              <w:rPr>
                <w:b w:val="0"/>
                <w:noProof/>
                <w:sz w:val="22"/>
                <w:lang w:eastAsia="zh-CN"/>
              </w:rPr>
              <w:tab/>
            </w:r>
            <w:r w:rsidR="00272CE9" w:rsidRPr="00F940DB">
              <w:rPr>
                <w:rStyle w:val="Hyperlink"/>
                <w:noProof/>
              </w:rPr>
              <w:t>Local studies of health effects of household air pollution (summary)</w:t>
            </w:r>
            <w:r w:rsidR="00272CE9">
              <w:rPr>
                <w:noProof/>
                <w:webHidden/>
              </w:rPr>
              <w:tab/>
            </w:r>
            <w:r w:rsidR="00272CE9">
              <w:rPr>
                <w:noProof/>
                <w:webHidden/>
              </w:rPr>
              <w:fldChar w:fldCharType="begin"/>
            </w:r>
            <w:r w:rsidR="00272CE9">
              <w:rPr>
                <w:noProof/>
                <w:webHidden/>
              </w:rPr>
              <w:instrText xml:space="preserve"> PAGEREF _Toc521681055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1"/>
            <w:rPr>
              <w:b w:val="0"/>
              <w:smallCaps w:val="0"/>
              <w:noProof/>
              <w:lang w:eastAsia="zh-CN"/>
            </w:rPr>
          </w:pPr>
          <w:hyperlink w:anchor="_Toc521681056" w:history="1">
            <w:r w:rsidR="00272CE9" w:rsidRPr="00F940DB">
              <w:rPr>
                <w:rStyle w:val="Hyperlink"/>
                <w:noProof/>
              </w:rPr>
              <w:t>4.</w:t>
            </w:r>
            <w:r w:rsidR="00272CE9">
              <w:rPr>
                <w:b w:val="0"/>
                <w:smallCaps w:val="0"/>
                <w:noProof/>
                <w:lang w:eastAsia="zh-CN"/>
              </w:rPr>
              <w:tab/>
            </w:r>
            <w:r w:rsidR="00272CE9" w:rsidRPr="00F940DB">
              <w:rPr>
                <w:rStyle w:val="Hyperlink"/>
                <w:noProof/>
              </w:rPr>
              <w:t>Household energy- the current situation</w:t>
            </w:r>
            <w:r w:rsidR="00272CE9">
              <w:rPr>
                <w:noProof/>
                <w:webHidden/>
              </w:rPr>
              <w:tab/>
            </w:r>
            <w:r w:rsidR="00272CE9">
              <w:rPr>
                <w:noProof/>
                <w:webHidden/>
              </w:rPr>
              <w:fldChar w:fldCharType="begin"/>
            </w:r>
            <w:r w:rsidR="00272CE9">
              <w:rPr>
                <w:noProof/>
                <w:webHidden/>
              </w:rPr>
              <w:instrText xml:space="preserve"> PAGEREF _Toc521681056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57" w:history="1">
            <w:r w:rsidR="00272CE9" w:rsidRPr="00F940DB">
              <w:rPr>
                <w:rStyle w:val="Hyperlink"/>
                <w:noProof/>
              </w:rPr>
              <w:t>4.1.</w:t>
            </w:r>
            <w:r w:rsidR="00272CE9">
              <w:rPr>
                <w:b w:val="0"/>
                <w:noProof/>
                <w:sz w:val="22"/>
                <w:lang w:eastAsia="zh-CN"/>
              </w:rPr>
              <w:tab/>
            </w:r>
            <w:r w:rsidR="00272CE9" w:rsidRPr="00F940DB">
              <w:rPr>
                <w:rStyle w:val="Hyperlink"/>
                <w:noProof/>
              </w:rPr>
              <w:t>Household energy use for cooking</w:t>
            </w:r>
            <w:r w:rsidR="00272CE9">
              <w:rPr>
                <w:noProof/>
                <w:webHidden/>
              </w:rPr>
              <w:tab/>
            </w:r>
            <w:r w:rsidR="00272CE9">
              <w:rPr>
                <w:noProof/>
                <w:webHidden/>
              </w:rPr>
              <w:fldChar w:fldCharType="begin"/>
            </w:r>
            <w:r w:rsidR="00272CE9">
              <w:rPr>
                <w:noProof/>
                <w:webHidden/>
              </w:rPr>
              <w:instrText xml:space="preserve"> PAGEREF _Toc521681057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58" w:history="1">
            <w:r w:rsidR="00272CE9" w:rsidRPr="00F940DB">
              <w:rPr>
                <w:rStyle w:val="Hyperlink"/>
                <w:noProof/>
              </w:rPr>
              <w:t>4.2.</w:t>
            </w:r>
            <w:r w:rsidR="00272CE9">
              <w:rPr>
                <w:b w:val="0"/>
                <w:noProof/>
                <w:sz w:val="22"/>
                <w:lang w:eastAsia="zh-CN"/>
              </w:rPr>
              <w:tab/>
            </w:r>
            <w:r w:rsidR="00272CE9" w:rsidRPr="00F940DB">
              <w:rPr>
                <w:rStyle w:val="Hyperlink"/>
                <w:noProof/>
              </w:rPr>
              <w:t>Household energy use for lighting</w:t>
            </w:r>
            <w:r w:rsidR="00272CE9">
              <w:rPr>
                <w:noProof/>
                <w:webHidden/>
              </w:rPr>
              <w:tab/>
            </w:r>
            <w:r w:rsidR="00272CE9">
              <w:rPr>
                <w:noProof/>
                <w:webHidden/>
              </w:rPr>
              <w:fldChar w:fldCharType="begin"/>
            </w:r>
            <w:r w:rsidR="00272CE9">
              <w:rPr>
                <w:noProof/>
                <w:webHidden/>
              </w:rPr>
              <w:instrText xml:space="preserve"> PAGEREF _Toc521681058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59" w:history="1">
            <w:r w:rsidR="00272CE9" w:rsidRPr="00F940DB">
              <w:rPr>
                <w:rStyle w:val="Hyperlink"/>
                <w:noProof/>
              </w:rPr>
              <w:t>4.3.</w:t>
            </w:r>
            <w:r w:rsidR="00272CE9">
              <w:rPr>
                <w:b w:val="0"/>
                <w:noProof/>
                <w:sz w:val="22"/>
                <w:lang w:eastAsia="zh-CN"/>
              </w:rPr>
              <w:tab/>
            </w:r>
            <w:r w:rsidR="00272CE9" w:rsidRPr="00F940DB">
              <w:rPr>
                <w:rStyle w:val="Hyperlink"/>
                <w:noProof/>
              </w:rPr>
              <w:t>Household energy use for heating</w:t>
            </w:r>
            <w:r w:rsidR="00272CE9">
              <w:rPr>
                <w:noProof/>
                <w:webHidden/>
              </w:rPr>
              <w:tab/>
            </w:r>
            <w:r w:rsidR="00272CE9">
              <w:rPr>
                <w:noProof/>
                <w:webHidden/>
              </w:rPr>
              <w:fldChar w:fldCharType="begin"/>
            </w:r>
            <w:r w:rsidR="00272CE9">
              <w:rPr>
                <w:noProof/>
                <w:webHidden/>
              </w:rPr>
              <w:instrText xml:space="preserve"> PAGEREF _Toc521681059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60" w:history="1">
            <w:r w:rsidR="00272CE9" w:rsidRPr="00F940DB">
              <w:rPr>
                <w:rStyle w:val="Hyperlink"/>
                <w:noProof/>
              </w:rPr>
              <w:t>4.4.</w:t>
            </w:r>
            <w:r w:rsidR="00272CE9">
              <w:rPr>
                <w:b w:val="0"/>
                <w:noProof/>
                <w:sz w:val="22"/>
                <w:lang w:eastAsia="zh-CN"/>
              </w:rPr>
              <w:tab/>
            </w:r>
            <w:r w:rsidR="00272CE9" w:rsidRPr="00F940DB">
              <w:rPr>
                <w:rStyle w:val="Hyperlink"/>
                <w:noProof/>
              </w:rPr>
              <w:t>Perceptions of safety of household energy</w:t>
            </w:r>
            <w:r w:rsidR="00272CE9">
              <w:rPr>
                <w:noProof/>
                <w:webHidden/>
              </w:rPr>
              <w:tab/>
            </w:r>
            <w:r w:rsidR="00272CE9">
              <w:rPr>
                <w:noProof/>
                <w:webHidden/>
              </w:rPr>
              <w:fldChar w:fldCharType="begin"/>
            </w:r>
            <w:r w:rsidR="00272CE9">
              <w:rPr>
                <w:noProof/>
                <w:webHidden/>
              </w:rPr>
              <w:instrText xml:space="preserve"> PAGEREF _Toc521681060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1"/>
            <w:rPr>
              <w:b w:val="0"/>
              <w:smallCaps w:val="0"/>
              <w:noProof/>
              <w:lang w:eastAsia="zh-CN"/>
            </w:rPr>
          </w:pPr>
          <w:hyperlink w:anchor="_Toc521681061" w:history="1">
            <w:r w:rsidR="00272CE9" w:rsidRPr="00F940DB">
              <w:rPr>
                <w:rStyle w:val="Hyperlink"/>
                <w:noProof/>
              </w:rPr>
              <w:t>5.</w:t>
            </w:r>
            <w:r w:rsidR="00272CE9">
              <w:rPr>
                <w:b w:val="0"/>
                <w:smallCaps w:val="0"/>
                <w:noProof/>
                <w:lang w:eastAsia="zh-CN"/>
              </w:rPr>
              <w:tab/>
            </w:r>
            <w:r w:rsidR="00272CE9" w:rsidRPr="00F940DB">
              <w:rPr>
                <w:rStyle w:val="Hyperlink"/>
                <w:noProof/>
              </w:rPr>
              <w:t>Stakeholder organizations and coordination</w:t>
            </w:r>
            <w:r w:rsidR="00272CE9">
              <w:rPr>
                <w:noProof/>
                <w:webHidden/>
              </w:rPr>
              <w:tab/>
            </w:r>
            <w:r w:rsidR="00272CE9">
              <w:rPr>
                <w:noProof/>
                <w:webHidden/>
              </w:rPr>
              <w:fldChar w:fldCharType="begin"/>
            </w:r>
            <w:r w:rsidR="00272CE9">
              <w:rPr>
                <w:noProof/>
                <w:webHidden/>
              </w:rPr>
              <w:instrText xml:space="preserve"> PAGEREF _Toc521681061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62" w:history="1">
            <w:r w:rsidR="00272CE9" w:rsidRPr="00F940DB">
              <w:rPr>
                <w:rStyle w:val="Hyperlink"/>
                <w:noProof/>
              </w:rPr>
              <w:t>5.1.</w:t>
            </w:r>
            <w:r w:rsidR="00272CE9">
              <w:rPr>
                <w:b w:val="0"/>
                <w:noProof/>
                <w:sz w:val="22"/>
                <w:lang w:eastAsia="zh-CN"/>
              </w:rPr>
              <w:tab/>
            </w:r>
            <w:r w:rsidR="00272CE9" w:rsidRPr="00F940DB">
              <w:rPr>
                <w:rStyle w:val="Hyperlink"/>
                <w:noProof/>
              </w:rPr>
              <w:t>Government agencies and their role in addressing HAP</w:t>
            </w:r>
            <w:r w:rsidR="00272CE9">
              <w:rPr>
                <w:noProof/>
                <w:webHidden/>
              </w:rPr>
              <w:tab/>
            </w:r>
            <w:r w:rsidR="00272CE9">
              <w:rPr>
                <w:noProof/>
                <w:webHidden/>
              </w:rPr>
              <w:fldChar w:fldCharType="begin"/>
            </w:r>
            <w:r w:rsidR="00272CE9">
              <w:rPr>
                <w:noProof/>
                <w:webHidden/>
              </w:rPr>
              <w:instrText xml:space="preserve"> PAGEREF _Toc521681062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63" w:history="1">
            <w:r w:rsidR="00272CE9" w:rsidRPr="00F940DB">
              <w:rPr>
                <w:rStyle w:val="Hyperlink"/>
                <w:noProof/>
              </w:rPr>
              <w:t>5.2.</w:t>
            </w:r>
            <w:r w:rsidR="00272CE9">
              <w:rPr>
                <w:b w:val="0"/>
                <w:noProof/>
                <w:sz w:val="22"/>
                <w:lang w:eastAsia="zh-CN"/>
              </w:rPr>
              <w:tab/>
            </w:r>
            <w:r w:rsidR="00272CE9" w:rsidRPr="00F940DB">
              <w:rPr>
                <w:rStyle w:val="Hyperlink"/>
                <w:noProof/>
              </w:rPr>
              <w:t>Nongovernmental organizations (selected examples)</w:t>
            </w:r>
            <w:r w:rsidR="00272CE9">
              <w:rPr>
                <w:noProof/>
                <w:webHidden/>
              </w:rPr>
              <w:tab/>
            </w:r>
            <w:r w:rsidR="00272CE9">
              <w:rPr>
                <w:noProof/>
                <w:webHidden/>
              </w:rPr>
              <w:fldChar w:fldCharType="begin"/>
            </w:r>
            <w:r w:rsidR="00272CE9">
              <w:rPr>
                <w:noProof/>
                <w:webHidden/>
              </w:rPr>
              <w:instrText xml:space="preserve"> PAGEREF _Toc521681063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64" w:history="1">
            <w:r w:rsidR="00272CE9" w:rsidRPr="00F940DB">
              <w:rPr>
                <w:rStyle w:val="Hyperlink"/>
                <w:noProof/>
              </w:rPr>
              <w:t>5.3.</w:t>
            </w:r>
            <w:r w:rsidR="00272CE9">
              <w:rPr>
                <w:b w:val="0"/>
                <w:noProof/>
                <w:sz w:val="22"/>
                <w:lang w:eastAsia="zh-CN"/>
              </w:rPr>
              <w:tab/>
            </w:r>
            <w:r w:rsidR="00272CE9" w:rsidRPr="00F940DB">
              <w:rPr>
                <w:rStyle w:val="Hyperlink"/>
                <w:noProof/>
              </w:rPr>
              <w:t>Bilateral and multilateral organizations (selected examples)</w:t>
            </w:r>
            <w:r w:rsidR="00272CE9">
              <w:rPr>
                <w:noProof/>
                <w:webHidden/>
              </w:rPr>
              <w:tab/>
            </w:r>
            <w:r w:rsidR="00272CE9">
              <w:rPr>
                <w:noProof/>
                <w:webHidden/>
              </w:rPr>
              <w:fldChar w:fldCharType="begin"/>
            </w:r>
            <w:r w:rsidR="00272CE9">
              <w:rPr>
                <w:noProof/>
                <w:webHidden/>
              </w:rPr>
              <w:instrText xml:space="preserve"> PAGEREF _Toc521681064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65" w:history="1">
            <w:r w:rsidR="00272CE9" w:rsidRPr="00F940DB">
              <w:rPr>
                <w:rStyle w:val="Hyperlink"/>
                <w:noProof/>
              </w:rPr>
              <w:t>5.4.</w:t>
            </w:r>
            <w:r w:rsidR="00272CE9">
              <w:rPr>
                <w:b w:val="0"/>
                <w:noProof/>
                <w:sz w:val="22"/>
                <w:lang w:eastAsia="zh-CN"/>
              </w:rPr>
              <w:tab/>
            </w:r>
            <w:r w:rsidR="00272CE9" w:rsidRPr="00F940DB">
              <w:rPr>
                <w:rStyle w:val="Hyperlink"/>
                <w:noProof/>
              </w:rPr>
              <w:t>Environmental health risk assessments</w:t>
            </w:r>
            <w:r w:rsidR="00272CE9">
              <w:rPr>
                <w:noProof/>
                <w:webHidden/>
              </w:rPr>
              <w:tab/>
            </w:r>
            <w:r w:rsidR="00272CE9">
              <w:rPr>
                <w:noProof/>
                <w:webHidden/>
              </w:rPr>
              <w:fldChar w:fldCharType="begin"/>
            </w:r>
            <w:r w:rsidR="00272CE9">
              <w:rPr>
                <w:noProof/>
                <w:webHidden/>
              </w:rPr>
              <w:instrText xml:space="preserve"> PAGEREF _Toc521681065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1"/>
            <w:rPr>
              <w:b w:val="0"/>
              <w:smallCaps w:val="0"/>
              <w:noProof/>
              <w:lang w:eastAsia="zh-CN"/>
            </w:rPr>
          </w:pPr>
          <w:hyperlink w:anchor="_Toc521681066" w:history="1">
            <w:r w:rsidR="00272CE9" w:rsidRPr="00F940DB">
              <w:rPr>
                <w:rStyle w:val="Hyperlink"/>
                <w:noProof/>
              </w:rPr>
              <w:t>6.</w:t>
            </w:r>
            <w:r w:rsidR="00272CE9">
              <w:rPr>
                <w:b w:val="0"/>
                <w:smallCaps w:val="0"/>
                <w:noProof/>
                <w:lang w:eastAsia="zh-CN"/>
              </w:rPr>
              <w:tab/>
            </w:r>
            <w:r w:rsidR="00272CE9" w:rsidRPr="00F940DB">
              <w:rPr>
                <w:rStyle w:val="Hyperlink"/>
                <w:noProof/>
              </w:rPr>
              <w:t>Social welfare programmes</w:t>
            </w:r>
            <w:r w:rsidR="00272CE9">
              <w:rPr>
                <w:noProof/>
                <w:webHidden/>
              </w:rPr>
              <w:tab/>
            </w:r>
            <w:r w:rsidR="00272CE9">
              <w:rPr>
                <w:noProof/>
                <w:webHidden/>
              </w:rPr>
              <w:fldChar w:fldCharType="begin"/>
            </w:r>
            <w:r w:rsidR="00272CE9">
              <w:rPr>
                <w:noProof/>
                <w:webHidden/>
              </w:rPr>
              <w:instrText xml:space="preserve"> PAGEREF _Toc521681066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67" w:history="1">
            <w:r w:rsidR="00272CE9" w:rsidRPr="00F940DB">
              <w:rPr>
                <w:rStyle w:val="Hyperlink"/>
                <w:noProof/>
              </w:rPr>
              <w:t>6.1.</w:t>
            </w:r>
            <w:r w:rsidR="00272CE9">
              <w:rPr>
                <w:b w:val="0"/>
                <w:noProof/>
                <w:sz w:val="22"/>
                <w:lang w:eastAsia="zh-CN"/>
              </w:rPr>
              <w:tab/>
            </w:r>
            <w:r w:rsidR="00272CE9" w:rsidRPr="00F940DB">
              <w:rPr>
                <w:rStyle w:val="Hyperlink"/>
                <w:noProof/>
              </w:rPr>
              <w:t>Maternal and child health and nutrition programmes</w:t>
            </w:r>
            <w:r w:rsidR="00272CE9">
              <w:rPr>
                <w:noProof/>
                <w:webHidden/>
              </w:rPr>
              <w:tab/>
            </w:r>
            <w:r w:rsidR="00272CE9">
              <w:rPr>
                <w:noProof/>
                <w:webHidden/>
              </w:rPr>
              <w:fldChar w:fldCharType="begin"/>
            </w:r>
            <w:r w:rsidR="00272CE9">
              <w:rPr>
                <w:noProof/>
                <w:webHidden/>
              </w:rPr>
              <w:instrText xml:space="preserve"> PAGEREF _Toc521681067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68" w:history="1">
            <w:r w:rsidR="00272CE9" w:rsidRPr="00F940DB">
              <w:rPr>
                <w:rStyle w:val="Hyperlink"/>
                <w:noProof/>
              </w:rPr>
              <w:t>6.2.</w:t>
            </w:r>
            <w:r w:rsidR="00272CE9">
              <w:rPr>
                <w:b w:val="0"/>
                <w:noProof/>
                <w:sz w:val="22"/>
                <w:lang w:eastAsia="zh-CN"/>
              </w:rPr>
              <w:tab/>
            </w:r>
            <w:r w:rsidR="00272CE9" w:rsidRPr="00F940DB">
              <w:rPr>
                <w:rStyle w:val="Hyperlink"/>
                <w:noProof/>
              </w:rPr>
              <w:t>Poverty alleviation programmes</w:t>
            </w:r>
            <w:r w:rsidR="00272CE9">
              <w:rPr>
                <w:noProof/>
                <w:webHidden/>
              </w:rPr>
              <w:tab/>
            </w:r>
            <w:r w:rsidR="00272CE9">
              <w:rPr>
                <w:noProof/>
                <w:webHidden/>
              </w:rPr>
              <w:fldChar w:fldCharType="begin"/>
            </w:r>
            <w:r w:rsidR="00272CE9">
              <w:rPr>
                <w:noProof/>
                <w:webHidden/>
              </w:rPr>
              <w:instrText xml:space="preserve"> PAGEREF _Toc521681068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69" w:history="1">
            <w:r w:rsidR="00272CE9" w:rsidRPr="00F940DB">
              <w:rPr>
                <w:rStyle w:val="Hyperlink"/>
                <w:noProof/>
              </w:rPr>
              <w:t>6.3.</w:t>
            </w:r>
            <w:r w:rsidR="00272CE9">
              <w:rPr>
                <w:b w:val="0"/>
                <w:noProof/>
                <w:sz w:val="22"/>
                <w:lang w:eastAsia="zh-CN"/>
              </w:rPr>
              <w:tab/>
            </w:r>
            <w:r w:rsidR="00272CE9" w:rsidRPr="00F940DB">
              <w:rPr>
                <w:rStyle w:val="Hyperlink"/>
                <w:noProof/>
              </w:rPr>
              <w:t>Other welfare programmes</w:t>
            </w:r>
            <w:r w:rsidR="00272CE9">
              <w:rPr>
                <w:noProof/>
                <w:webHidden/>
              </w:rPr>
              <w:tab/>
            </w:r>
            <w:r w:rsidR="00272CE9">
              <w:rPr>
                <w:noProof/>
                <w:webHidden/>
              </w:rPr>
              <w:fldChar w:fldCharType="begin"/>
            </w:r>
            <w:r w:rsidR="00272CE9">
              <w:rPr>
                <w:noProof/>
                <w:webHidden/>
              </w:rPr>
              <w:instrText xml:space="preserve"> PAGEREF _Toc521681069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1"/>
            <w:rPr>
              <w:b w:val="0"/>
              <w:smallCaps w:val="0"/>
              <w:noProof/>
              <w:lang w:eastAsia="zh-CN"/>
            </w:rPr>
          </w:pPr>
          <w:hyperlink w:anchor="_Toc521681070" w:history="1">
            <w:r w:rsidR="00272CE9" w:rsidRPr="00F940DB">
              <w:rPr>
                <w:rStyle w:val="Hyperlink"/>
                <w:noProof/>
              </w:rPr>
              <w:t>7.</w:t>
            </w:r>
            <w:r w:rsidR="00272CE9">
              <w:rPr>
                <w:b w:val="0"/>
                <w:smallCaps w:val="0"/>
                <w:noProof/>
                <w:lang w:eastAsia="zh-CN"/>
              </w:rPr>
              <w:tab/>
            </w:r>
            <w:r w:rsidR="00272CE9" w:rsidRPr="00F940DB">
              <w:rPr>
                <w:rStyle w:val="Hyperlink"/>
                <w:noProof/>
              </w:rPr>
              <w:t>Discussion</w:t>
            </w:r>
            <w:r w:rsidR="00272CE9">
              <w:rPr>
                <w:noProof/>
                <w:webHidden/>
              </w:rPr>
              <w:tab/>
            </w:r>
            <w:r w:rsidR="00272CE9">
              <w:rPr>
                <w:noProof/>
                <w:webHidden/>
              </w:rPr>
              <w:fldChar w:fldCharType="begin"/>
            </w:r>
            <w:r w:rsidR="00272CE9">
              <w:rPr>
                <w:noProof/>
                <w:webHidden/>
              </w:rPr>
              <w:instrText xml:space="preserve"> PAGEREF _Toc521681070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71" w:history="1">
            <w:r w:rsidR="00272CE9" w:rsidRPr="00F940DB">
              <w:rPr>
                <w:rStyle w:val="Hyperlink"/>
                <w:noProof/>
              </w:rPr>
              <w:t>7.1.</w:t>
            </w:r>
            <w:r w:rsidR="00272CE9">
              <w:rPr>
                <w:b w:val="0"/>
                <w:noProof/>
                <w:sz w:val="22"/>
                <w:lang w:eastAsia="zh-CN"/>
              </w:rPr>
              <w:tab/>
            </w:r>
            <w:r w:rsidR="00272CE9" w:rsidRPr="00F940DB">
              <w:rPr>
                <w:rStyle w:val="Hyperlink"/>
                <w:noProof/>
              </w:rPr>
              <w:t>Barriers to adoption of clean fuels and technologies</w:t>
            </w:r>
            <w:r w:rsidR="00272CE9">
              <w:rPr>
                <w:noProof/>
                <w:webHidden/>
              </w:rPr>
              <w:tab/>
            </w:r>
            <w:r w:rsidR="00272CE9">
              <w:rPr>
                <w:noProof/>
                <w:webHidden/>
              </w:rPr>
              <w:fldChar w:fldCharType="begin"/>
            </w:r>
            <w:r w:rsidR="00272CE9">
              <w:rPr>
                <w:noProof/>
                <w:webHidden/>
              </w:rPr>
              <w:instrText xml:space="preserve"> PAGEREF _Toc521681071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72" w:history="1">
            <w:r w:rsidR="00272CE9" w:rsidRPr="00F940DB">
              <w:rPr>
                <w:rStyle w:val="Hyperlink"/>
                <w:noProof/>
              </w:rPr>
              <w:t>7.2.</w:t>
            </w:r>
            <w:r w:rsidR="00272CE9">
              <w:rPr>
                <w:b w:val="0"/>
                <w:noProof/>
                <w:sz w:val="22"/>
                <w:lang w:eastAsia="zh-CN"/>
              </w:rPr>
              <w:tab/>
            </w:r>
            <w:r w:rsidR="00272CE9" w:rsidRPr="00F940DB">
              <w:rPr>
                <w:rStyle w:val="Hyperlink"/>
                <w:noProof/>
              </w:rPr>
              <w:t>Opportunities for increasing access to clean fuels and technologies</w:t>
            </w:r>
            <w:r w:rsidR="00272CE9">
              <w:rPr>
                <w:noProof/>
                <w:webHidden/>
              </w:rPr>
              <w:tab/>
            </w:r>
            <w:r w:rsidR="00272CE9">
              <w:rPr>
                <w:noProof/>
                <w:webHidden/>
              </w:rPr>
              <w:fldChar w:fldCharType="begin"/>
            </w:r>
            <w:r w:rsidR="00272CE9">
              <w:rPr>
                <w:noProof/>
                <w:webHidden/>
              </w:rPr>
              <w:instrText xml:space="preserve"> PAGEREF _Toc521681072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73" w:history="1">
            <w:r w:rsidR="00272CE9" w:rsidRPr="00F940DB">
              <w:rPr>
                <w:rStyle w:val="Hyperlink"/>
                <w:noProof/>
              </w:rPr>
              <w:t>7.3.</w:t>
            </w:r>
            <w:r w:rsidR="00272CE9">
              <w:rPr>
                <w:b w:val="0"/>
                <w:noProof/>
                <w:sz w:val="22"/>
                <w:lang w:eastAsia="zh-CN"/>
              </w:rPr>
              <w:tab/>
            </w:r>
            <w:r w:rsidR="00272CE9" w:rsidRPr="00F940DB">
              <w:rPr>
                <w:rStyle w:val="Hyperlink"/>
                <w:noProof/>
              </w:rPr>
              <w:t>Recommendations for accelerating the transition</w:t>
            </w:r>
            <w:r w:rsidR="00272CE9">
              <w:rPr>
                <w:noProof/>
                <w:webHidden/>
              </w:rPr>
              <w:tab/>
            </w:r>
            <w:r w:rsidR="00272CE9">
              <w:rPr>
                <w:noProof/>
                <w:webHidden/>
              </w:rPr>
              <w:fldChar w:fldCharType="begin"/>
            </w:r>
            <w:r w:rsidR="00272CE9">
              <w:rPr>
                <w:noProof/>
                <w:webHidden/>
              </w:rPr>
              <w:instrText xml:space="preserve"> PAGEREF _Toc521681073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1"/>
            <w:rPr>
              <w:b w:val="0"/>
              <w:smallCaps w:val="0"/>
              <w:noProof/>
              <w:lang w:eastAsia="zh-CN"/>
            </w:rPr>
          </w:pPr>
          <w:hyperlink w:anchor="_Toc521681074" w:history="1">
            <w:r w:rsidR="00272CE9" w:rsidRPr="00F940DB">
              <w:rPr>
                <w:rStyle w:val="Hyperlink"/>
                <w:noProof/>
              </w:rPr>
              <w:t>8.</w:t>
            </w:r>
            <w:r w:rsidR="00272CE9">
              <w:rPr>
                <w:b w:val="0"/>
                <w:smallCaps w:val="0"/>
                <w:noProof/>
                <w:lang w:eastAsia="zh-CN"/>
              </w:rPr>
              <w:tab/>
            </w:r>
            <w:r w:rsidR="00272CE9" w:rsidRPr="00F940DB">
              <w:rPr>
                <w:rStyle w:val="Hyperlink"/>
                <w:noProof/>
              </w:rPr>
              <w:t>Conclusions and recommendations</w:t>
            </w:r>
            <w:r w:rsidR="00272CE9">
              <w:rPr>
                <w:noProof/>
                <w:webHidden/>
              </w:rPr>
              <w:tab/>
            </w:r>
            <w:r w:rsidR="00272CE9">
              <w:rPr>
                <w:noProof/>
                <w:webHidden/>
              </w:rPr>
              <w:fldChar w:fldCharType="begin"/>
            </w:r>
            <w:r w:rsidR="00272CE9">
              <w:rPr>
                <w:noProof/>
                <w:webHidden/>
              </w:rPr>
              <w:instrText xml:space="preserve"> PAGEREF _Toc521681074 \h </w:instrText>
            </w:r>
            <w:r w:rsidR="00272CE9">
              <w:rPr>
                <w:noProof/>
                <w:webHidden/>
              </w:rPr>
            </w:r>
            <w:r w:rsidR="00272CE9">
              <w:rPr>
                <w:noProof/>
                <w:webHidden/>
              </w:rPr>
              <w:fldChar w:fldCharType="separate"/>
            </w:r>
            <w:r w:rsidR="00272CE9">
              <w:rPr>
                <w:noProof/>
                <w:webHidden/>
              </w:rPr>
              <w:t>7</w:t>
            </w:r>
            <w:r w:rsidR="00272CE9">
              <w:rPr>
                <w:noProof/>
                <w:webHidden/>
              </w:rPr>
              <w:fldChar w:fldCharType="end"/>
            </w:r>
          </w:hyperlink>
        </w:p>
        <w:p w:rsidR="00272CE9" w:rsidRDefault="0026201A">
          <w:pPr>
            <w:pStyle w:val="TOC1"/>
            <w:rPr>
              <w:b w:val="0"/>
              <w:smallCaps w:val="0"/>
              <w:noProof/>
              <w:lang w:eastAsia="zh-CN"/>
            </w:rPr>
          </w:pPr>
          <w:hyperlink w:anchor="_Toc521681075" w:history="1">
            <w:r w:rsidR="00272CE9" w:rsidRPr="00F940DB">
              <w:rPr>
                <w:rStyle w:val="Hyperlink"/>
                <w:noProof/>
              </w:rPr>
              <w:t>9.</w:t>
            </w:r>
            <w:r w:rsidR="00272CE9">
              <w:rPr>
                <w:b w:val="0"/>
                <w:smallCaps w:val="0"/>
                <w:noProof/>
                <w:lang w:eastAsia="zh-CN"/>
              </w:rPr>
              <w:tab/>
            </w:r>
            <w:r w:rsidR="00272CE9" w:rsidRPr="00F940DB">
              <w:rPr>
                <w:rStyle w:val="Hyperlink"/>
                <w:noProof/>
              </w:rPr>
              <w:t>References</w:t>
            </w:r>
            <w:r w:rsidR="00272CE9">
              <w:rPr>
                <w:noProof/>
                <w:webHidden/>
              </w:rPr>
              <w:tab/>
            </w:r>
            <w:r w:rsidR="00272CE9">
              <w:rPr>
                <w:noProof/>
                <w:webHidden/>
              </w:rPr>
              <w:fldChar w:fldCharType="begin"/>
            </w:r>
            <w:r w:rsidR="00272CE9">
              <w:rPr>
                <w:noProof/>
                <w:webHidden/>
              </w:rPr>
              <w:instrText xml:space="preserve"> PAGEREF _Toc521681075 \h </w:instrText>
            </w:r>
            <w:r w:rsidR="00272CE9">
              <w:rPr>
                <w:noProof/>
                <w:webHidden/>
              </w:rPr>
            </w:r>
            <w:r w:rsidR="00272CE9">
              <w:rPr>
                <w:noProof/>
                <w:webHidden/>
              </w:rPr>
              <w:fldChar w:fldCharType="separate"/>
            </w:r>
            <w:r w:rsidR="00272CE9">
              <w:rPr>
                <w:noProof/>
                <w:webHidden/>
              </w:rPr>
              <w:t>8</w:t>
            </w:r>
            <w:r w:rsidR="00272CE9">
              <w:rPr>
                <w:noProof/>
                <w:webHidden/>
              </w:rPr>
              <w:fldChar w:fldCharType="end"/>
            </w:r>
          </w:hyperlink>
        </w:p>
        <w:p w:rsidR="00272CE9" w:rsidRDefault="0026201A">
          <w:pPr>
            <w:pStyle w:val="TOC1"/>
            <w:rPr>
              <w:b w:val="0"/>
              <w:smallCaps w:val="0"/>
              <w:noProof/>
              <w:lang w:eastAsia="zh-CN"/>
            </w:rPr>
          </w:pPr>
          <w:hyperlink w:anchor="_Toc521681076" w:history="1">
            <w:r w:rsidR="00272CE9" w:rsidRPr="00F940DB">
              <w:rPr>
                <w:rStyle w:val="Hyperlink"/>
                <w:noProof/>
              </w:rPr>
              <w:t>10.</w:t>
            </w:r>
            <w:r w:rsidR="00272CE9">
              <w:rPr>
                <w:b w:val="0"/>
                <w:smallCaps w:val="0"/>
                <w:noProof/>
                <w:lang w:eastAsia="zh-CN"/>
              </w:rPr>
              <w:tab/>
            </w:r>
            <w:r w:rsidR="00272CE9" w:rsidRPr="00F940DB">
              <w:rPr>
                <w:rStyle w:val="Hyperlink"/>
                <w:noProof/>
              </w:rPr>
              <w:t>Annexes</w:t>
            </w:r>
            <w:r w:rsidR="00272CE9">
              <w:rPr>
                <w:noProof/>
                <w:webHidden/>
              </w:rPr>
              <w:tab/>
            </w:r>
            <w:r w:rsidR="00272CE9">
              <w:rPr>
                <w:noProof/>
                <w:webHidden/>
              </w:rPr>
              <w:fldChar w:fldCharType="begin"/>
            </w:r>
            <w:r w:rsidR="00272CE9">
              <w:rPr>
                <w:noProof/>
                <w:webHidden/>
              </w:rPr>
              <w:instrText xml:space="preserve"> PAGEREF _Toc521681076 \h </w:instrText>
            </w:r>
            <w:r w:rsidR="00272CE9">
              <w:rPr>
                <w:noProof/>
                <w:webHidden/>
              </w:rPr>
            </w:r>
            <w:r w:rsidR="00272CE9">
              <w:rPr>
                <w:noProof/>
                <w:webHidden/>
              </w:rPr>
              <w:fldChar w:fldCharType="separate"/>
            </w:r>
            <w:r w:rsidR="00272CE9">
              <w:rPr>
                <w:noProof/>
                <w:webHidden/>
              </w:rPr>
              <w:t>8</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77" w:history="1">
            <w:r w:rsidR="00272CE9" w:rsidRPr="00F940DB">
              <w:rPr>
                <w:rStyle w:val="Hyperlink"/>
                <w:noProof/>
              </w:rPr>
              <w:t>10.1.</w:t>
            </w:r>
            <w:r w:rsidR="00272CE9">
              <w:rPr>
                <w:b w:val="0"/>
                <w:noProof/>
                <w:sz w:val="22"/>
                <w:lang w:eastAsia="zh-CN"/>
              </w:rPr>
              <w:tab/>
            </w:r>
            <w:r w:rsidR="00272CE9" w:rsidRPr="00F940DB">
              <w:rPr>
                <w:rStyle w:val="Hyperlink"/>
                <w:noProof/>
              </w:rPr>
              <w:t>List of programs focused on clean energy and improved cookstoves in [COUNTRY]</w:t>
            </w:r>
            <w:r w:rsidR="00272CE9">
              <w:rPr>
                <w:noProof/>
                <w:webHidden/>
              </w:rPr>
              <w:tab/>
            </w:r>
            <w:r w:rsidR="00272CE9">
              <w:rPr>
                <w:noProof/>
                <w:webHidden/>
              </w:rPr>
              <w:fldChar w:fldCharType="begin"/>
            </w:r>
            <w:r w:rsidR="00272CE9">
              <w:rPr>
                <w:noProof/>
                <w:webHidden/>
              </w:rPr>
              <w:instrText xml:space="preserve"> PAGEREF _Toc521681077 \h </w:instrText>
            </w:r>
            <w:r w:rsidR="00272CE9">
              <w:rPr>
                <w:noProof/>
                <w:webHidden/>
              </w:rPr>
            </w:r>
            <w:r w:rsidR="00272CE9">
              <w:rPr>
                <w:noProof/>
                <w:webHidden/>
              </w:rPr>
              <w:fldChar w:fldCharType="separate"/>
            </w:r>
            <w:r w:rsidR="00272CE9">
              <w:rPr>
                <w:noProof/>
                <w:webHidden/>
              </w:rPr>
              <w:t>8</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78" w:history="1">
            <w:r w:rsidR="00272CE9" w:rsidRPr="00F940DB">
              <w:rPr>
                <w:rStyle w:val="Hyperlink"/>
                <w:noProof/>
              </w:rPr>
              <w:t>10.2.</w:t>
            </w:r>
            <w:r w:rsidR="00272CE9">
              <w:rPr>
                <w:b w:val="0"/>
                <w:noProof/>
                <w:sz w:val="22"/>
                <w:lang w:eastAsia="zh-CN"/>
              </w:rPr>
              <w:tab/>
            </w:r>
            <w:r w:rsidR="00272CE9" w:rsidRPr="00F940DB">
              <w:rPr>
                <w:rStyle w:val="Hyperlink"/>
                <w:noProof/>
              </w:rPr>
              <w:t>Market promotion schemes for clean fuels and technologies</w:t>
            </w:r>
            <w:r w:rsidR="00272CE9">
              <w:rPr>
                <w:noProof/>
                <w:webHidden/>
              </w:rPr>
              <w:tab/>
            </w:r>
            <w:r w:rsidR="00272CE9">
              <w:rPr>
                <w:noProof/>
                <w:webHidden/>
              </w:rPr>
              <w:fldChar w:fldCharType="begin"/>
            </w:r>
            <w:r w:rsidR="00272CE9">
              <w:rPr>
                <w:noProof/>
                <w:webHidden/>
              </w:rPr>
              <w:instrText xml:space="preserve"> PAGEREF _Toc521681078 \h </w:instrText>
            </w:r>
            <w:r w:rsidR="00272CE9">
              <w:rPr>
                <w:noProof/>
                <w:webHidden/>
              </w:rPr>
            </w:r>
            <w:r w:rsidR="00272CE9">
              <w:rPr>
                <w:noProof/>
                <w:webHidden/>
              </w:rPr>
              <w:fldChar w:fldCharType="separate"/>
            </w:r>
            <w:r w:rsidR="00272CE9">
              <w:rPr>
                <w:noProof/>
                <w:webHidden/>
              </w:rPr>
              <w:t>8</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79" w:history="1">
            <w:r w:rsidR="00272CE9" w:rsidRPr="00F940DB">
              <w:rPr>
                <w:rStyle w:val="Hyperlink"/>
                <w:noProof/>
              </w:rPr>
              <w:t>10.3.</w:t>
            </w:r>
            <w:r w:rsidR="00272CE9">
              <w:rPr>
                <w:b w:val="0"/>
                <w:noProof/>
                <w:sz w:val="22"/>
                <w:lang w:eastAsia="zh-CN"/>
              </w:rPr>
              <w:tab/>
            </w:r>
            <w:r w:rsidR="00272CE9" w:rsidRPr="00F940DB">
              <w:rPr>
                <w:rStyle w:val="Hyperlink"/>
                <w:noProof/>
              </w:rPr>
              <w:t>Nongovernmental and civil society organizations concerned with energy and health in [COUNTRY]</w:t>
            </w:r>
            <w:r w:rsidR="00272CE9">
              <w:rPr>
                <w:noProof/>
                <w:webHidden/>
              </w:rPr>
              <w:tab/>
            </w:r>
            <w:r w:rsidR="00272CE9">
              <w:rPr>
                <w:noProof/>
                <w:webHidden/>
              </w:rPr>
              <w:fldChar w:fldCharType="begin"/>
            </w:r>
            <w:r w:rsidR="00272CE9">
              <w:rPr>
                <w:noProof/>
                <w:webHidden/>
              </w:rPr>
              <w:instrText xml:space="preserve"> PAGEREF _Toc521681079 \h </w:instrText>
            </w:r>
            <w:r w:rsidR="00272CE9">
              <w:rPr>
                <w:noProof/>
                <w:webHidden/>
              </w:rPr>
            </w:r>
            <w:r w:rsidR="00272CE9">
              <w:rPr>
                <w:noProof/>
                <w:webHidden/>
              </w:rPr>
              <w:fldChar w:fldCharType="separate"/>
            </w:r>
            <w:r w:rsidR="00272CE9">
              <w:rPr>
                <w:noProof/>
                <w:webHidden/>
              </w:rPr>
              <w:t>8</w:t>
            </w:r>
            <w:r w:rsidR="00272CE9">
              <w:rPr>
                <w:noProof/>
                <w:webHidden/>
              </w:rPr>
              <w:fldChar w:fldCharType="end"/>
            </w:r>
          </w:hyperlink>
        </w:p>
        <w:p w:rsidR="00272CE9" w:rsidRDefault="0026201A">
          <w:pPr>
            <w:pStyle w:val="TOC2"/>
            <w:tabs>
              <w:tab w:val="left" w:pos="1440"/>
            </w:tabs>
            <w:rPr>
              <w:b w:val="0"/>
              <w:noProof/>
              <w:sz w:val="22"/>
              <w:lang w:eastAsia="zh-CN"/>
            </w:rPr>
          </w:pPr>
          <w:hyperlink w:anchor="_Toc521681080" w:history="1">
            <w:r w:rsidR="00272CE9" w:rsidRPr="00F940DB">
              <w:rPr>
                <w:rStyle w:val="Hyperlink"/>
                <w:i/>
                <w:noProof/>
              </w:rPr>
              <w:t>10.4.</w:t>
            </w:r>
            <w:r w:rsidR="00272CE9">
              <w:rPr>
                <w:b w:val="0"/>
                <w:noProof/>
                <w:sz w:val="22"/>
                <w:lang w:eastAsia="zh-CN"/>
              </w:rPr>
              <w:tab/>
            </w:r>
            <w:r w:rsidR="00272CE9" w:rsidRPr="00F940DB">
              <w:rPr>
                <w:rStyle w:val="Hyperlink"/>
                <w:i/>
                <w:noProof/>
              </w:rPr>
              <w:t>Others as needed</w:t>
            </w:r>
            <w:r w:rsidR="00272CE9">
              <w:rPr>
                <w:noProof/>
                <w:webHidden/>
              </w:rPr>
              <w:tab/>
            </w:r>
            <w:r w:rsidR="00272CE9">
              <w:rPr>
                <w:noProof/>
                <w:webHidden/>
              </w:rPr>
              <w:fldChar w:fldCharType="begin"/>
            </w:r>
            <w:r w:rsidR="00272CE9">
              <w:rPr>
                <w:noProof/>
                <w:webHidden/>
              </w:rPr>
              <w:instrText xml:space="preserve"> PAGEREF _Toc521681080 \h </w:instrText>
            </w:r>
            <w:r w:rsidR="00272CE9">
              <w:rPr>
                <w:noProof/>
                <w:webHidden/>
              </w:rPr>
            </w:r>
            <w:r w:rsidR="00272CE9">
              <w:rPr>
                <w:noProof/>
                <w:webHidden/>
              </w:rPr>
              <w:fldChar w:fldCharType="separate"/>
            </w:r>
            <w:r w:rsidR="00272CE9">
              <w:rPr>
                <w:noProof/>
                <w:webHidden/>
              </w:rPr>
              <w:t>8</w:t>
            </w:r>
            <w:r w:rsidR="00272CE9">
              <w:rPr>
                <w:noProof/>
                <w:webHidden/>
              </w:rPr>
              <w:fldChar w:fldCharType="end"/>
            </w:r>
          </w:hyperlink>
        </w:p>
        <w:p w:rsidR="00BD51E0" w:rsidRDefault="00BD51E0" w:rsidP="00400972">
          <w:pPr>
            <w:spacing w:after="0" w:line="240" w:lineRule="auto"/>
          </w:pPr>
          <w:r>
            <w:rPr>
              <w:b/>
              <w:bCs/>
              <w:noProof/>
            </w:rPr>
            <w:fldChar w:fldCharType="end"/>
          </w:r>
        </w:p>
      </w:sdtContent>
    </w:sdt>
    <w:p w:rsidR="00BD51E0" w:rsidRDefault="00BD51E0" w:rsidP="00F437B9">
      <w:pPr>
        <w:spacing w:after="0" w:line="240" w:lineRule="auto"/>
      </w:pPr>
      <w:r>
        <w:br w:type="page"/>
      </w:r>
    </w:p>
    <w:p w:rsidR="00BD51E0" w:rsidRDefault="00BD51E0" w:rsidP="00F437B9">
      <w:pPr>
        <w:pStyle w:val="Heading1"/>
        <w:spacing w:before="0" w:line="240" w:lineRule="auto"/>
        <w:ind w:left="360" w:hanging="360"/>
        <w:rPr>
          <w:lang w:val="en-GB"/>
        </w:rPr>
      </w:pPr>
      <w:bookmarkStart w:id="0" w:name="_Toc521681045"/>
      <w:r w:rsidRPr="0095692B">
        <w:rPr>
          <w:lang w:val="en-GB"/>
        </w:rPr>
        <w:lastRenderedPageBreak/>
        <w:t>Abbreviations</w:t>
      </w:r>
      <w:r>
        <w:rPr>
          <w:lang w:val="en-GB"/>
        </w:rPr>
        <w:t xml:space="preserve"> and acronyms</w:t>
      </w:r>
      <w:bookmarkEnd w:id="0"/>
    </w:p>
    <w:p w:rsidR="00BD51E0" w:rsidRDefault="00BD51E0" w:rsidP="00F437B9">
      <w:pPr>
        <w:spacing w:after="0" w:line="240" w:lineRule="auto"/>
        <w:rPr>
          <w:rFonts w:asciiTheme="majorHAnsi" w:eastAsiaTheme="majorEastAsia" w:hAnsiTheme="majorHAnsi" w:cstheme="majorBidi"/>
          <w:color w:val="0B5294" w:themeColor="accent1" w:themeShade="BF"/>
          <w:sz w:val="28"/>
          <w:szCs w:val="28"/>
          <w:lang w:val="en-GB"/>
        </w:rPr>
      </w:pPr>
      <w:r>
        <w:rPr>
          <w:lang w:val="en-GB"/>
        </w:rPr>
        <w:br w:type="page"/>
      </w:r>
    </w:p>
    <w:p w:rsidR="00BD51E0" w:rsidRDefault="00BD51E0" w:rsidP="00F437B9">
      <w:pPr>
        <w:pStyle w:val="Heading1"/>
        <w:spacing w:before="0" w:line="240" w:lineRule="auto"/>
        <w:ind w:left="360" w:hanging="360"/>
        <w:rPr>
          <w:lang w:val="en-GB"/>
        </w:rPr>
      </w:pPr>
      <w:bookmarkStart w:id="1" w:name="_Toc521681046"/>
      <w:r>
        <w:rPr>
          <w:lang w:val="en-GB"/>
        </w:rPr>
        <w:lastRenderedPageBreak/>
        <w:t>Acknowledgement</w:t>
      </w:r>
      <w:bookmarkEnd w:id="1"/>
    </w:p>
    <w:p w:rsidR="00BD51E0" w:rsidRDefault="00BD51E0" w:rsidP="00F437B9">
      <w:pPr>
        <w:spacing w:after="0" w:line="240" w:lineRule="auto"/>
        <w:rPr>
          <w:rFonts w:asciiTheme="majorHAnsi" w:eastAsiaTheme="majorEastAsia" w:hAnsiTheme="majorHAnsi" w:cstheme="majorBidi"/>
          <w:color w:val="0B5294" w:themeColor="accent1" w:themeShade="BF"/>
          <w:sz w:val="28"/>
          <w:szCs w:val="28"/>
          <w:lang w:val="en-GB"/>
        </w:rPr>
      </w:pPr>
      <w:r>
        <w:rPr>
          <w:lang w:val="en-GB"/>
        </w:rPr>
        <w:br w:type="page"/>
      </w:r>
    </w:p>
    <w:p w:rsidR="00BD51E0" w:rsidRPr="0095692B" w:rsidRDefault="001309CB" w:rsidP="00F437B9">
      <w:pPr>
        <w:pStyle w:val="Heading1"/>
        <w:spacing w:before="0" w:line="240" w:lineRule="auto"/>
        <w:ind w:left="360" w:hanging="360"/>
        <w:rPr>
          <w:lang w:val="en-GB"/>
        </w:rPr>
      </w:pPr>
      <w:bookmarkStart w:id="2" w:name="_Toc521681047"/>
      <w:r>
        <w:rPr>
          <w:lang w:val="en-GB"/>
        </w:rPr>
        <w:lastRenderedPageBreak/>
        <w:t>Preface</w:t>
      </w:r>
      <w:bookmarkEnd w:id="2"/>
    </w:p>
    <w:p w:rsidR="001309CB" w:rsidRDefault="001309CB" w:rsidP="00F437B9">
      <w:pPr>
        <w:spacing w:after="0" w:line="240" w:lineRule="auto"/>
        <w:rPr>
          <w:rFonts w:eastAsiaTheme="minorHAnsi"/>
          <w:color w:val="333333"/>
          <w:lang w:val="en-GB"/>
        </w:rPr>
      </w:pPr>
      <w:r w:rsidRPr="00C63FF2">
        <w:t xml:space="preserve">Household air pollution (HAP) from inefficient fuel combustion is one of the most important global environmental health risks today. </w:t>
      </w:r>
      <w:r w:rsidRPr="00C63FF2">
        <w:rPr>
          <w:rFonts w:eastAsiaTheme="minorHAnsi"/>
          <w:color w:val="333333"/>
          <w:lang w:val="en-GB"/>
        </w:rPr>
        <w:t xml:space="preserve">Almost 3 billion people, mainly in low- and middle-income countries, still rely on solid fuels (wood, animal dung, charcoal, crop wastes and coal) burnt in inefficient, highly polluting stoves for cooking and heating. In 2012 alone, no fewer than 4.3 million children and adults died prematurely from illnesses caused by such HAP. </w:t>
      </w:r>
      <w:r w:rsidRPr="00C63FF2">
        <w:t xml:space="preserve">Widespread use of polluting </w:t>
      </w:r>
      <w:proofErr w:type="spellStart"/>
      <w:r w:rsidRPr="00C63FF2">
        <w:t>cookstoves</w:t>
      </w:r>
      <w:proofErr w:type="spellEnd"/>
      <w:r w:rsidRPr="00C63FF2">
        <w:t xml:space="preserve"> causes some 4 million premature deaths annually among children and adults from respiratory illness, cardiovascular </w:t>
      </w:r>
      <w:proofErr w:type="spellStart"/>
      <w:r w:rsidRPr="00C63FF2">
        <w:t>diseas</w:t>
      </w:r>
      <w:proofErr w:type="spellEnd"/>
      <w:r w:rsidRPr="00C63FF2">
        <w:t xml:space="preserve"> and cancer, as well as serious injuries from scalding, burns and poisoning. </w:t>
      </w:r>
      <w:r w:rsidRPr="00C63FF2">
        <w:rPr>
          <w:rFonts w:eastAsiaTheme="minorHAnsi"/>
          <w:color w:val="333333"/>
          <w:lang w:val="en-GB"/>
        </w:rPr>
        <w:t>Widespread use of kerosene stoves, heaters and lamps also result</w:t>
      </w:r>
      <w:r>
        <w:rPr>
          <w:rFonts w:eastAsiaTheme="minorHAnsi"/>
          <w:color w:val="333333"/>
          <w:lang w:val="en-GB"/>
        </w:rPr>
        <w:t>s</w:t>
      </w:r>
      <w:r w:rsidRPr="00C63FF2">
        <w:rPr>
          <w:rFonts w:eastAsiaTheme="minorHAnsi"/>
          <w:color w:val="333333"/>
          <w:lang w:val="en-GB"/>
        </w:rPr>
        <w:t xml:space="preserve"> in many serious injuries and deaths from scalds, burns and poisoning.</w:t>
      </w:r>
    </w:p>
    <w:p w:rsidR="000C3BA9" w:rsidRPr="00C63FF2" w:rsidRDefault="000C3BA9" w:rsidP="00F437B9">
      <w:pPr>
        <w:spacing w:after="0" w:line="240" w:lineRule="auto"/>
      </w:pPr>
    </w:p>
    <w:p w:rsidR="001309CB" w:rsidRPr="00C63FF2" w:rsidRDefault="001309CB" w:rsidP="00F437B9">
      <w:pPr>
        <w:spacing w:after="0" w:line="240" w:lineRule="auto"/>
        <w:rPr>
          <w:rFonts w:eastAsiaTheme="minorHAnsi"/>
          <w:color w:val="333333"/>
          <w:lang w:val="en-GB" w:eastAsia="fr-FR"/>
        </w:rPr>
      </w:pPr>
      <w:r w:rsidRPr="00C63FF2">
        <w:t xml:space="preserve">The WHO </w:t>
      </w:r>
      <w:r>
        <w:t>G</w:t>
      </w:r>
      <w:r w:rsidRPr="00C63FF2">
        <w:t xml:space="preserve">uidelines for indoor air quality: household fuel combustion (2014) </w:t>
      </w:r>
      <w:proofErr w:type="gramStart"/>
      <w:r w:rsidRPr="00C63FF2">
        <w:t>are</w:t>
      </w:r>
      <w:proofErr w:type="gramEnd"/>
      <w:r w:rsidRPr="00C63FF2">
        <w:t xml:space="preserve"> addressed to </w:t>
      </w:r>
      <w:r w:rsidRPr="00C63FF2">
        <w:rPr>
          <w:rFonts w:eastAsiaTheme="minorHAnsi"/>
          <w:color w:val="333333"/>
          <w:lang w:val="en-GB"/>
        </w:rPr>
        <w:t xml:space="preserve">public health policy-makers and specialists </w:t>
      </w:r>
      <w:r>
        <w:rPr>
          <w:rFonts w:eastAsiaTheme="minorHAnsi"/>
          <w:color w:val="333333"/>
          <w:lang w:val="en-GB"/>
        </w:rPr>
        <w:t xml:space="preserve">working on </w:t>
      </w:r>
      <w:r w:rsidRPr="00C63FF2">
        <w:rPr>
          <w:rFonts w:eastAsiaTheme="minorHAnsi"/>
          <w:color w:val="333333"/>
          <w:lang w:val="en-GB"/>
        </w:rPr>
        <w:t>energy, environmental and other issues to introduce the best approaches to reducing HAP: the greatest environmental health risk in the world today.</w:t>
      </w:r>
    </w:p>
    <w:p w:rsidR="000C3BA9" w:rsidRDefault="000C3BA9" w:rsidP="00F437B9">
      <w:pPr>
        <w:spacing w:after="0" w:line="240" w:lineRule="auto"/>
      </w:pPr>
    </w:p>
    <w:p w:rsidR="001309CB" w:rsidRPr="00C63FF2" w:rsidRDefault="001309CB" w:rsidP="00F437B9">
      <w:pPr>
        <w:spacing w:after="0" w:line="240" w:lineRule="auto"/>
      </w:pPr>
      <w:r w:rsidRPr="00C63FF2">
        <w:t xml:space="preserve">The Household Energy Assessment Rapid Tool (HEART) was developed by </w:t>
      </w:r>
      <w:proofErr w:type="gramStart"/>
      <w:r w:rsidRPr="00C63FF2">
        <w:t>WHO</w:t>
      </w:r>
      <w:proofErr w:type="gramEnd"/>
      <w:r w:rsidRPr="00C63FF2">
        <w:t xml:space="preserve"> and is being pilot-tested for use in conducting rapid situational assessments and stakeholder mapping of a country’s readiness to address access to clean energy technologies. The objective of this tool is to gather and synthesize information on household energy use and its public health impacts in a country and use the information to stimulate informed discussion on evidence-based impacts of household energy interventions, shared responsibilities and coordinated actions, country-specific barriers to implementation and opportunities for the public health sector to accelerate the transition to clean household energy.</w:t>
      </w:r>
    </w:p>
    <w:p w:rsidR="000C3BA9" w:rsidRDefault="000C3BA9" w:rsidP="00F437B9">
      <w:pPr>
        <w:spacing w:after="0" w:line="240" w:lineRule="auto"/>
      </w:pPr>
    </w:p>
    <w:p w:rsidR="001309CB" w:rsidRPr="00620552" w:rsidRDefault="001309CB" w:rsidP="00F437B9">
      <w:pPr>
        <w:spacing w:after="0" w:line="240" w:lineRule="auto"/>
        <w:rPr>
          <w:lang w:val="en-GB"/>
        </w:rPr>
      </w:pPr>
      <w:r w:rsidRPr="00C63FF2">
        <w:t xml:space="preserve">The rapid assessment does not take the place of the detailed economic evaluation required in identifying national energy priorities, national and global mapping of disease prevalence associated with </w:t>
      </w:r>
      <w:proofErr w:type="gramStart"/>
      <w:r w:rsidRPr="00C63FF2">
        <w:t>polluting fuels</w:t>
      </w:r>
      <w:proofErr w:type="gramEnd"/>
      <w:r w:rsidRPr="00C63FF2">
        <w:t xml:space="preserve">, nor the social and political considerations required for implementing major social interventions to support a transition to clean energy. It does provide a broad overview of the current household energy and health </w:t>
      </w:r>
      <w:proofErr w:type="gramStart"/>
      <w:r w:rsidRPr="00C63FF2">
        <w:t>situation,</w:t>
      </w:r>
      <w:proofErr w:type="gramEnd"/>
      <w:r w:rsidRPr="00C63FF2">
        <w:t xml:space="preserve"> identifies key stakeholders and will ultimately support intersectoral cooperation. This report </w:t>
      </w:r>
      <w:bookmarkStart w:id="3" w:name="_GoBack"/>
      <w:bookmarkEnd w:id="3"/>
      <w:r w:rsidRPr="00C63FF2">
        <w:t xml:space="preserve">presents the results obtained with HEART in </w:t>
      </w:r>
      <w:r>
        <w:t>[COUNTRY].</w:t>
      </w:r>
      <w:r w:rsidRPr="00620552">
        <w:rPr>
          <w:lang w:val="en-GB"/>
        </w:rPr>
        <w:t xml:space="preserve"> </w:t>
      </w:r>
    </w:p>
    <w:p w:rsidR="00BD51E0" w:rsidRDefault="00BD51E0" w:rsidP="00F437B9">
      <w:pPr>
        <w:spacing w:after="0" w:line="240" w:lineRule="auto"/>
      </w:pPr>
      <w:r>
        <w:br w:type="page"/>
      </w:r>
    </w:p>
    <w:p w:rsidR="00C31572" w:rsidRDefault="00C31572" w:rsidP="00990844">
      <w:pPr>
        <w:pStyle w:val="Heading1"/>
        <w:numPr>
          <w:ilvl w:val="0"/>
          <w:numId w:val="31"/>
        </w:numPr>
        <w:spacing w:before="0" w:after="120" w:line="240" w:lineRule="auto"/>
      </w:pPr>
      <w:bookmarkStart w:id="4" w:name="_Toc521681048"/>
      <w:r>
        <w:lastRenderedPageBreak/>
        <w:t>Introduction</w:t>
      </w:r>
      <w:bookmarkEnd w:id="4"/>
    </w:p>
    <w:p w:rsidR="001309CB" w:rsidRDefault="001309CB" w:rsidP="00990844">
      <w:pPr>
        <w:pStyle w:val="Heading1"/>
        <w:numPr>
          <w:ilvl w:val="0"/>
          <w:numId w:val="31"/>
        </w:numPr>
        <w:spacing w:before="0" w:after="120" w:line="240" w:lineRule="auto"/>
      </w:pPr>
      <w:bookmarkStart w:id="5" w:name="_Toc521681049"/>
      <w:r>
        <w:t>Context</w:t>
      </w:r>
      <w:bookmarkEnd w:id="5"/>
    </w:p>
    <w:p w:rsidR="001309CB" w:rsidRDefault="001309CB" w:rsidP="00990844">
      <w:pPr>
        <w:pStyle w:val="Heading2"/>
        <w:numPr>
          <w:ilvl w:val="1"/>
          <w:numId w:val="31"/>
        </w:numPr>
        <w:spacing w:before="0" w:after="120" w:line="240" w:lineRule="auto"/>
      </w:pPr>
      <w:bookmarkStart w:id="6" w:name="_Toc521681050"/>
      <w:r>
        <w:t>Geographical Context</w:t>
      </w:r>
      <w:bookmarkEnd w:id="6"/>
      <w:r>
        <w:t xml:space="preserve"> </w:t>
      </w:r>
    </w:p>
    <w:p w:rsidR="001309CB" w:rsidRDefault="001309CB" w:rsidP="00990844">
      <w:pPr>
        <w:pStyle w:val="Heading2"/>
        <w:numPr>
          <w:ilvl w:val="1"/>
          <w:numId w:val="31"/>
        </w:numPr>
        <w:spacing w:before="0" w:after="120" w:line="240" w:lineRule="auto"/>
      </w:pPr>
      <w:bookmarkStart w:id="7" w:name="_Toc521681051"/>
      <w:r>
        <w:t>Demographic and economic factors</w:t>
      </w:r>
      <w:bookmarkEnd w:id="7"/>
    </w:p>
    <w:p w:rsidR="00615376" w:rsidRDefault="00615376" w:rsidP="00615376">
      <w:pPr>
        <w:pStyle w:val="Heading2"/>
        <w:numPr>
          <w:ilvl w:val="1"/>
          <w:numId w:val="31"/>
        </w:numPr>
        <w:spacing w:before="0" w:after="120" w:line="240" w:lineRule="auto"/>
      </w:pPr>
      <w:bookmarkStart w:id="8" w:name="_Toc521681052"/>
      <w:r>
        <w:t>Energy production and consumption</w:t>
      </w:r>
      <w:bookmarkEnd w:id="8"/>
      <w:r>
        <w:t xml:space="preserve"> </w:t>
      </w:r>
    </w:p>
    <w:p w:rsidR="00EF24A8" w:rsidRDefault="00EF24A8" w:rsidP="00990844">
      <w:pPr>
        <w:pStyle w:val="Heading1"/>
        <w:numPr>
          <w:ilvl w:val="0"/>
          <w:numId w:val="31"/>
        </w:numPr>
        <w:spacing w:before="0" w:after="120" w:line="240" w:lineRule="auto"/>
      </w:pPr>
      <w:bookmarkStart w:id="9" w:name="_Toc521681053"/>
      <w:r>
        <w:t>Health Sector data</w:t>
      </w:r>
      <w:bookmarkEnd w:id="9"/>
    </w:p>
    <w:p w:rsidR="00C31572" w:rsidRDefault="00C31572" w:rsidP="00990844">
      <w:pPr>
        <w:pStyle w:val="Heading2"/>
        <w:numPr>
          <w:ilvl w:val="1"/>
          <w:numId w:val="31"/>
        </w:numPr>
        <w:spacing w:before="0" w:after="120" w:line="240" w:lineRule="auto"/>
      </w:pPr>
      <w:bookmarkStart w:id="10" w:name="_Toc521681054"/>
      <w:r>
        <w:t>Burden of disease from household air pollution</w:t>
      </w:r>
      <w:bookmarkEnd w:id="10"/>
    </w:p>
    <w:p w:rsidR="008C322F" w:rsidRPr="008C322F" w:rsidRDefault="008C322F" w:rsidP="00990844">
      <w:pPr>
        <w:pStyle w:val="Heading2"/>
        <w:numPr>
          <w:ilvl w:val="1"/>
          <w:numId w:val="31"/>
        </w:numPr>
        <w:spacing w:before="0" w:after="120" w:line="240" w:lineRule="auto"/>
      </w:pPr>
      <w:r>
        <w:t xml:space="preserve"> </w:t>
      </w:r>
      <w:bookmarkStart w:id="11" w:name="_Toc521681055"/>
      <w:r>
        <w:t>Local studies of health effects of household air pollution (summary)</w:t>
      </w:r>
      <w:bookmarkEnd w:id="11"/>
    </w:p>
    <w:p w:rsidR="00EF24A8" w:rsidRDefault="00EF24A8" w:rsidP="00990844">
      <w:pPr>
        <w:pStyle w:val="Heading1"/>
        <w:numPr>
          <w:ilvl w:val="0"/>
          <w:numId w:val="31"/>
        </w:numPr>
        <w:spacing w:before="0" w:after="120" w:line="240" w:lineRule="auto"/>
      </w:pPr>
      <w:bookmarkStart w:id="12" w:name="_Toc521681056"/>
      <w:r>
        <w:t>Household energy- the current situation</w:t>
      </w:r>
      <w:bookmarkEnd w:id="12"/>
    </w:p>
    <w:p w:rsidR="00EF24A8" w:rsidRDefault="00C31572" w:rsidP="00990844">
      <w:pPr>
        <w:pStyle w:val="Heading2"/>
        <w:numPr>
          <w:ilvl w:val="1"/>
          <w:numId w:val="31"/>
        </w:numPr>
        <w:spacing w:before="0" w:after="120" w:line="240" w:lineRule="auto"/>
      </w:pPr>
      <w:bookmarkStart w:id="13" w:name="_Toc521681057"/>
      <w:r>
        <w:t>Household energy use for cooking</w:t>
      </w:r>
      <w:bookmarkEnd w:id="13"/>
    </w:p>
    <w:p w:rsidR="00C31572" w:rsidRDefault="00C31572" w:rsidP="00990844">
      <w:pPr>
        <w:pStyle w:val="Heading2"/>
        <w:numPr>
          <w:ilvl w:val="1"/>
          <w:numId w:val="31"/>
        </w:numPr>
        <w:spacing w:before="0" w:after="120" w:line="240" w:lineRule="auto"/>
      </w:pPr>
      <w:bookmarkStart w:id="14" w:name="_Toc521681058"/>
      <w:r>
        <w:t>Household energy use for lighting</w:t>
      </w:r>
      <w:bookmarkEnd w:id="14"/>
    </w:p>
    <w:p w:rsidR="00C31572" w:rsidRDefault="00C31572" w:rsidP="00990844">
      <w:pPr>
        <w:pStyle w:val="Heading2"/>
        <w:numPr>
          <w:ilvl w:val="1"/>
          <w:numId w:val="31"/>
        </w:numPr>
        <w:spacing w:before="0" w:after="120" w:line="240" w:lineRule="auto"/>
      </w:pPr>
      <w:bookmarkStart w:id="15" w:name="_Toc521681059"/>
      <w:r>
        <w:t>Household energy use for heating</w:t>
      </w:r>
      <w:bookmarkEnd w:id="15"/>
    </w:p>
    <w:p w:rsidR="00C31572" w:rsidRDefault="00C31572" w:rsidP="00990844">
      <w:pPr>
        <w:pStyle w:val="Heading2"/>
        <w:numPr>
          <w:ilvl w:val="1"/>
          <w:numId w:val="31"/>
        </w:numPr>
        <w:spacing w:before="0" w:after="120" w:line="240" w:lineRule="auto"/>
      </w:pPr>
      <w:bookmarkStart w:id="16" w:name="_Toc521681060"/>
      <w:r>
        <w:t>Perceptions of safety of household energy</w:t>
      </w:r>
      <w:bookmarkEnd w:id="16"/>
    </w:p>
    <w:p w:rsidR="00C31572" w:rsidRDefault="00C31572" w:rsidP="00990844">
      <w:pPr>
        <w:pStyle w:val="Heading1"/>
        <w:numPr>
          <w:ilvl w:val="0"/>
          <w:numId w:val="31"/>
        </w:numPr>
        <w:spacing w:before="0" w:after="120" w:line="240" w:lineRule="auto"/>
      </w:pPr>
      <w:bookmarkStart w:id="17" w:name="_Toc521681061"/>
      <w:r>
        <w:t>Stakeholder organizations and coordination</w:t>
      </w:r>
      <w:bookmarkEnd w:id="17"/>
    </w:p>
    <w:p w:rsidR="00C31572" w:rsidRDefault="008C322F" w:rsidP="00990844">
      <w:pPr>
        <w:pStyle w:val="Heading2"/>
        <w:numPr>
          <w:ilvl w:val="1"/>
          <w:numId w:val="31"/>
        </w:numPr>
        <w:spacing w:before="0" w:after="120" w:line="240" w:lineRule="auto"/>
      </w:pPr>
      <w:bookmarkStart w:id="18" w:name="_Toc521681062"/>
      <w:r>
        <w:t>Government agencies</w:t>
      </w:r>
      <w:r w:rsidR="003D4E63">
        <w:t xml:space="preserve"> and their role in addressing HAP</w:t>
      </w:r>
      <w:bookmarkEnd w:id="18"/>
    </w:p>
    <w:p w:rsidR="008C322F" w:rsidRDefault="008C322F" w:rsidP="00990844">
      <w:pPr>
        <w:pStyle w:val="Heading2"/>
        <w:numPr>
          <w:ilvl w:val="1"/>
          <w:numId w:val="31"/>
        </w:numPr>
        <w:spacing w:before="0" w:after="120" w:line="240" w:lineRule="auto"/>
      </w:pPr>
      <w:bookmarkStart w:id="19" w:name="_Toc521681063"/>
      <w:r>
        <w:t>Nongovernmental organizations (selected examples)</w:t>
      </w:r>
      <w:bookmarkEnd w:id="19"/>
    </w:p>
    <w:p w:rsidR="008C322F" w:rsidRDefault="008C322F" w:rsidP="00990844">
      <w:pPr>
        <w:pStyle w:val="Heading2"/>
        <w:numPr>
          <w:ilvl w:val="1"/>
          <w:numId w:val="31"/>
        </w:numPr>
        <w:spacing w:before="0" w:after="120" w:line="240" w:lineRule="auto"/>
      </w:pPr>
      <w:bookmarkStart w:id="20" w:name="_Toc521681064"/>
      <w:r>
        <w:t>Bilateral and multilateral organizations (selected examples)</w:t>
      </w:r>
      <w:bookmarkEnd w:id="20"/>
    </w:p>
    <w:p w:rsidR="003D4E63" w:rsidRPr="003D4E63" w:rsidRDefault="003D4E63" w:rsidP="00990844">
      <w:pPr>
        <w:pStyle w:val="Heading2"/>
        <w:numPr>
          <w:ilvl w:val="1"/>
          <w:numId w:val="31"/>
        </w:numPr>
        <w:spacing w:before="0" w:after="120" w:line="240" w:lineRule="auto"/>
      </w:pPr>
      <w:bookmarkStart w:id="21" w:name="_Toc521681065"/>
      <w:r>
        <w:t>Environmental health risk assessments</w:t>
      </w:r>
      <w:bookmarkEnd w:id="21"/>
    </w:p>
    <w:p w:rsidR="008C322F" w:rsidRPr="008C322F" w:rsidRDefault="003D4E63" w:rsidP="00990844">
      <w:pPr>
        <w:pStyle w:val="Heading1"/>
        <w:numPr>
          <w:ilvl w:val="0"/>
          <w:numId w:val="31"/>
        </w:numPr>
        <w:spacing w:before="0" w:after="120" w:line="240" w:lineRule="auto"/>
      </w:pPr>
      <w:bookmarkStart w:id="22" w:name="_Toc521681066"/>
      <w:r>
        <w:t xml:space="preserve">Social welfare </w:t>
      </w:r>
      <w:proofErr w:type="spellStart"/>
      <w:r>
        <w:t>programmes</w:t>
      </w:r>
      <w:bookmarkEnd w:id="22"/>
      <w:proofErr w:type="spellEnd"/>
    </w:p>
    <w:p w:rsidR="003D4E63" w:rsidRDefault="003D4E63" w:rsidP="00990844">
      <w:pPr>
        <w:pStyle w:val="Heading2"/>
        <w:numPr>
          <w:ilvl w:val="1"/>
          <w:numId w:val="31"/>
        </w:numPr>
        <w:spacing w:before="0" w:after="120" w:line="240" w:lineRule="auto"/>
      </w:pPr>
      <w:bookmarkStart w:id="23" w:name="_Toc483321720"/>
      <w:bookmarkStart w:id="24" w:name="_Toc521681067"/>
      <w:bookmarkEnd w:id="23"/>
      <w:r>
        <w:t xml:space="preserve">Maternal and child health and nutrition </w:t>
      </w:r>
      <w:proofErr w:type="spellStart"/>
      <w:r>
        <w:t>programmes</w:t>
      </w:r>
      <w:bookmarkEnd w:id="24"/>
      <w:proofErr w:type="spellEnd"/>
    </w:p>
    <w:p w:rsidR="00C27287" w:rsidRDefault="003D4E63" w:rsidP="00990844">
      <w:pPr>
        <w:pStyle w:val="Heading2"/>
        <w:numPr>
          <w:ilvl w:val="1"/>
          <w:numId w:val="31"/>
        </w:numPr>
        <w:spacing w:before="0" w:after="120" w:line="240" w:lineRule="auto"/>
      </w:pPr>
      <w:bookmarkStart w:id="25" w:name="_Toc521681068"/>
      <w:r>
        <w:t xml:space="preserve">Poverty alleviation </w:t>
      </w:r>
      <w:proofErr w:type="spellStart"/>
      <w:r>
        <w:t>programmes</w:t>
      </w:r>
      <w:bookmarkEnd w:id="25"/>
      <w:proofErr w:type="spellEnd"/>
    </w:p>
    <w:p w:rsidR="003D4E63" w:rsidRDefault="003D4E63" w:rsidP="00990844">
      <w:pPr>
        <w:pStyle w:val="Heading2"/>
        <w:numPr>
          <w:ilvl w:val="1"/>
          <w:numId w:val="31"/>
        </w:numPr>
        <w:spacing w:before="0" w:after="120" w:line="240" w:lineRule="auto"/>
      </w:pPr>
      <w:bookmarkStart w:id="26" w:name="_Toc521681069"/>
      <w:r>
        <w:t xml:space="preserve">Other welfare </w:t>
      </w:r>
      <w:proofErr w:type="spellStart"/>
      <w:r>
        <w:t>programmes</w:t>
      </w:r>
      <w:bookmarkEnd w:id="26"/>
      <w:proofErr w:type="spellEnd"/>
    </w:p>
    <w:p w:rsidR="003D4E63" w:rsidRDefault="003D4E63" w:rsidP="00990844">
      <w:pPr>
        <w:pStyle w:val="Heading1"/>
        <w:numPr>
          <w:ilvl w:val="0"/>
          <w:numId w:val="31"/>
        </w:numPr>
        <w:spacing w:before="0" w:after="120" w:line="240" w:lineRule="auto"/>
      </w:pPr>
      <w:bookmarkStart w:id="27" w:name="_Toc521681070"/>
      <w:r>
        <w:t>Discussion</w:t>
      </w:r>
      <w:bookmarkEnd w:id="27"/>
    </w:p>
    <w:p w:rsidR="00580478" w:rsidRDefault="00580478" w:rsidP="00990844">
      <w:pPr>
        <w:pStyle w:val="Heading2"/>
        <w:numPr>
          <w:ilvl w:val="1"/>
          <w:numId w:val="31"/>
        </w:numPr>
        <w:spacing w:before="0" w:after="120" w:line="240" w:lineRule="auto"/>
      </w:pPr>
      <w:bookmarkStart w:id="28" w:name="_Toc521681071"/>
      <w:r>
        <w:t>Barriers to adoption of clean fuels and technologies</w:t>
      </w:r>
      <w:bookmarkEnd w:id="28"/>
    </w:p>
    <w:p w:rsidR="00580478" w:rsidRDefault="00580478" w:rsidP="00990844">
      <w:pPr>
        <w:pStyle w:val="Heading2"/>
        <w:numPr>
          <w:ilvl w:val="1"/>
          <w:numId w:val="31"/>
        </w:numPr>
        <w:spacing w:before="0" w:after="120" w:line="240" w:lineRule="auto"/>
      </w:pPr>
      <w:bookmarkStart w:id="29" w:name="_Toc521681072"/>
      <w:r>
        <w:t>Opportunities for increasing access to clean fuels and technologies</w:t>
      </w:r>
      <w:bookmarkEnd w:id="29"/>
    </w:p>
    <w:p w:rsidR="00580478" w:rsidRPr="00580478" w:rsidRDefault="00580478" w:rsidP="00990844">
      <w:pPr>
        <w:pStyle w:val="Heading2"/>
        <w:numPr>
          <w:ilvl w:val="1"/>
          <w:numId w:val="31"/>
        </w:numPr>
        <w:spacing w:before="0" w:after="120" w:line="240" w:lineRule="auto"/>
      </w:pPr>
      <w:bookmarkStart w:id="30" w:name="_Toc521681073"/>
      <w:r>
        <w:t>Recommendations for accelerating the transition</w:t>
      </w:r>
      <w:bookmarkEnd w:id="30"/>
      <w:r>
        <w:t xml:space="preserve"> </w:t>
      </w:r>
    </w:p>
    <w:p w:rsidR="003D4E63" w:rsidRDefault="003D4E63" w:rsidP="00990844">
      <w:pPr>
        <w:pStyle w:val="Heading1"/>
        <w:numPr>
          <w:ilvl w:val="0"/>
          <w:numId w:val="31"/>
        </w:numPr>
        <w:spacing w:before="0" w:after="120" w:line="240" w:lineRule="auto"/>
      </w:pPr>
      <w:bookmarkStart w:id="31" w:name="_Toc521681074"/>
      <w:r>
        <w:t>Conclusions and recommendations</w:t>
      </w:r>
      <w:bookmarkEnd w:id="31"/>
    </w:p>
    <w:p w:rsidR="00CA6191" w:rsidRDefault="00CA6191" w:rsidP="00CA6191">
      <w:pPr>
        <w:spacing w:after="0"/>
        <w:rPr>
          <w:i/>
        </w:rPr>
      </w:pPr>
      <w:r>
        <w:rPr>
          <w:i/>
        </w:rPr>
        <w:t>Consider targeting recommendations at the health sector, or at particular sectors. Suggest grouping conclusions and recommendations under the following categories:</w:t>
      </w:r>
    </w:p>
    <w:p w:rsidR="00CA6191" w:rsidRDefault="00CA6191" w:rsidP="00CA6191">
      <w:pPr>
        <w:pStyle w:val="ListParagraph"/>
        <w:numPr>
          <w:ilvl w:val="0"/>
          <w:numId w:val="39"/>
        </w:numPr>
        <w:rPr>
          <w:i/>
        </w:rPr>
      </w:pPr>
      <w:r>
        <w:rPr>
          <w:i/>
        </w:rPr>
        <w:t>Convening and coordination</w:t>
      </w:r>
    </w:p>
    <w:p w:rsidR="00CA6191" w:rsidRDefault="00CA6191" w:rsidP="00CA6191">
      <w:pPr>
        <w:pStyle w:val="ListParagraph"/>
        <w:numPr>
          <w:ilvl w:val="0"/>
          <w:numId w:val="39"/>
        </w:numPr>
        <w:rPr>
          <w:i/>
        </w:rPr>
      </w:pPr>
      <w:r>
        <w:rPr>
          <w:i/>
        </w:rPr>
        <w:t>Assessment, monitoring and evaluation</w:t>
      </w:r>
    </w:p>
    <w:p w:rsidR="00CA6191" w:rsidRDefault="00CA6191" w:rsidP="00CA6191">
      <w:pPr>
        <w:pStyle w:val="ListParagraph"/>
        <w:numPr>
          <w:ilvl w:val="0"/>
          <w:numId w:val="39"/>
        </w:numPr>
        <w:rPr>
          <w:i/>
        </w:rPr>
      </w:pPr>
      <w:r>
        <w:rPr>
          <w:i/>
        </w:rPr>
        <w:t>Communication and education</w:t>
      </w:r>
    </w:p>
    <w:p w:rsidR="00CA6191" w:rsidRPr="00CA6191" w:rsidRDefault="00CA6191" w:rsidP="00CA6191">
      <w:pPr>
        <w:pStyle w:val="ListParagraph"/>
        <w:numPr>
          <w:ilvl w:val="0"/>
          <w:numId w:val="39"/>
        </w:numPr>
        <w:rPr>
          <w:i/>
        </w:rPr>
      </w:pPr>
      <w:r>
        <w:rPr>
          <w:i/>
        </w:rPr>
        <w:t>Policy advocacy</w:t>
      </w:r>
    </w:p>
    <w:p w:rsidR="003D4E63" w:rsidRDefault="003D4E63" w:rsidP="00990844">
      <w:pPr>
        <w:pStyle w:val="Heading1"/>
        <w:numPr>
          <w:ilvl w:val="0"/>
          <w:numId w:val="31"/>
        </w:numPr>
        <w:spacing w:before="0" w:after="120" w:line="240" w:lineRule="auto"/>
      </w:pPr>
      <w:bookmarkStart w:id="32" w:name="_Toc521681075"/>
      <w:r>
        <w:lastRenderedPageBreak/>
        <w:t>References</w:t>
      </w:r>
      <w:bookmarkEnd w:id="32"/>
    </w:p>
    <w:p w:rsidR="003D4E63" w:rsidRDefault="003D4E63" w:rsidP="00990844">
      <w:pPr>
        <w:pStyle w:val="Heading1"/>
        <w:numPr>
          <w:ilvl w:val="0"/>
          <w:numId w:val="31"/>
        </w:numPr>
        <w:spacing w:before="0" w:after="120" w:line="240" w:lineRule="auto"/>
      </w:pPr>
      <w:bookmarkStart w:id="33" w:name="_Toc521681076"/>
      <w:r>
        <w:t>Annexes</w:t>
      </w:r>
      <w:bookmarkEnd w:id="33"/>
      <w:r>
        <w:t xml:space="preserve"> </w:t>
      </w:r>
    </w:p>
    <w:p w:rsidR="00580478" w:rsidRDefault="00580478" w:rsidP="00990844">
      <w:pPr>
        <w:pStyle w:val="Heading2"/>
        <w:numPr>
          <w:ilvl w:val="1"/>
          <w:numId w:val="31"/>
        </w:numPr>
        <w:spacing w:before="0" w:after="120" w:line="240" w:lineRule="auto"/>
      </w:pPr>
      <w:bookmarkStart w:id="34" w:name="_Toc521681077"/>
      <w:r>
        <w:t xml:space="preserve">List of programs focused on clean </w:t>
      </w:r>
      <w:r w:rsidR="002E5A4A">
        <w:t xml:space="preserve">energy </w:t>
      </w:r>
      <w:r>
        <w:t xml:space="preserve">and improved </w:t>
      </w:r>
      <w:proofErr w:type="spellStart"/>
      <w:r>
        <w:t>cookstoves</w:t>
      </w:r>
      <w:proofErr w:type="spellEnd"/>
      <w:r>
        <w:t xml:space="preserve"> in [COUNTRY]</w:t>
      </w:r>
      <w:bookmarkEnd w:id="34"/>
    </w:p>
    <w:p w:rsidR="003D4E63" w:rsidRDefault="003D4E63" w:rsidP="00990844">
      <w:pPr>
        <w:pStyle w:val="Heading2"/>
        <w:numPr>
          <w:ilvl w:val="1"/>
          <w:numId w:val="31"/>
        </w:numPr>
        <w:spacing w:before="0" w:after="120" w:line="240" w:lineRule="auto"/>
      </w:pPr>
      <w:bookmarkStart w:id="35" w:name="_Toc521681078"/>
      <w:r>
        <w:t>Market promotion schemes for clean fuels and technologies</w:t>
      </w:r>
      <w:bookmarkEnd w:id="35"/>
      <w:r>
        <w:t xml:space="preserve"> </w:t>
      </w:r>
    </w:p>
    <w:p w:rsidR="003D4E63" w:rsidRDefault="003D4E63" w:rsidP="00990844">
      <w:pPr>
        <w:pStyle w:val="Heading2"/>
        <w:numPr>
          <w:ilvl w:val="1"/>
          <w:numId w:val="31"/>
        </w:numPr>
        <w:spacing w:before="0" w:after="120" w:line="240" w:lineRule="auto"/>
      </w:pPr>
      <w:bookmarkStart w:id="36" w:name="_Toc521681079"/>
      <w:r>
        <w:t xml:space="preserve">Nongovernmental and civil society organizations concerned with energy and health in </w:t>
      </w:r>
      <w:r w:rsidR="009D0B6F">
        <w:t>[COUNTRY]</w:t>
      </w:r>
      <w:bookmarkEnd w:id="36"/>
    </w:p>
    <w:p w:rsidR="003D4E63" w:rsidRPr="00654A3D" w:rsidRDefault="00580478" w:rsidP="00654A3D">
      <w:pPr>
        <w:pStyle w:val="Heading2"/>
        <w:numPr>
          <w:ilvl w:val="1"/>
          <w:numId w:val="31"/>
        </w:numPr>
        <w:spacing w:before="0" w:after="120" w:line="240" w:lineRule="auto"/>
        <w:rPr>
          <w:i/>
        </w:rPr>
      </w:pPr>
      <w:bookmarkStart w:id="37" w:name="_Toc521681080"/>
      <w:r w:rsidRPr="00580478">
        <w:rPr>
          <w:i/>
        </w:rPr>
        <w:t>Others as needed</w:t>
      </w:r>
      <w:bookmarkEnd w:id="37"/>
      <w:r w:rsidR="003D4E63" w:rsidRPr="00580478">
        <w:rPr>
          <w:i/>
        </w:rPr>
        <w:t xml:space="preserve"> </w:t>
      </w:r>
    </w:p>
    <w:sectPr w:rsidR="003D4E63" w:rsidRPr="00654A3D" w:rsidSect="001309CB">
      <w:footerReference w:type="default" r:id="rId9"/>
      <w:pgSz w:w="11906" w:h="16838" w:code="9"/>
      <w:pgMar w:top="1008" w:right="1066" w:bottom="1008" w:left="1051" w:header="720" w:footer="216" w:gutter="0"/>
      <w:pgNumType w:start="1"/>
      <w:cols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01A" w:rsidRDefault="0026201A" w:rsidP="00453212">
      <w:r>
        <w:separator/>
      </w:r>
    </w:p>
  </w:endnote>
  <w:endnote w:type="continuationSeparator" w:id="0">
    <w:p w:rsidR="0026201A" w:rsidRDefault="0026201A" w:rsidP="0045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401065"/>
      <w:docPartObj>
        <w:docPartGallery w:val="Page Numbers (Bottom of Page)"/>
        <w:docPartUnique/>
      </w:docPartObj>
    </w:sdtPr>
    <w:sdtEndPr>
      <w:rPr>
        <w:noProof/>
      </w:rPr>
    </w:sdtEndPr>
    <w:sdtContent>
      <w:p w:rsidR="00654A3D" w:rsidRDefault="00654A3D">
        <w:pPr>
          <w:pStyle w:val="Footer"/>
          <w:jc w:val="center"/>
        </w:pPr>
        <w:r>
          <w:fldChar w:fldCharType="begin"/>
        </w:r>
        <w:r>
          <w:instrText xml:space="preserve"> PAGE   \* MERGEFORMAT </w:instrText>
        </w:r>
        <w:r>
          <w:fldChar w:fldCharType="separate"/>
        </w:r>
        <w:r w:rsidR="000C3BA9">
          <w:rPr>
            <w:noProof/>
          </w:rPr>
          <w:t>6</w:t>
        </w:r>
        <w:r>
          <w:rPr>
            <w:noProof/>
          </w:rPr>
          <w:fldChar w:fldCharType="end"/>
        </w:r>
      </w:p>
    </w:sdtContent>
  </w:sdt>
  <w:p w:rsidR="00654A3D" w:rsidRDefault="00654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01A" w:rsidRDefault="0026201A" w:rsidP="00453212">
      <w:r>
        <w:separator/>
      </w:r>
    </w:p>
  </w:footnote>
  <w:footnote w:type="continuationSeparator" w:id="0">
    <w:p w:rsidR="0026201A" w:rsidRDefault="0026201A" w:rsidP="00453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F07"/>
    <w:multiLevelType w:val="multilevel"/>
    <w:tmpl w:val="78DE72D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7935587"/>
    <w:multiLevelType w:val="hybridMultilevel"/>
    <w:tmpl w:val="C9FA0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1C2D4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0AA51D8E"/>
    <w:multiLevelType w:val="hybridMultilevel"/>
    <w:tmpl w:val="F49ED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BB56E2"/>
    <w:multiLevelType w:val="multilevel"/>
    <w:tmpl w:val="CA34A24E"/>
    <w:lvl w:ilvl="0">
      <w:start w:val="7"/>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5">
    <w:nsid w:val="0D594606"/>
    <w:multiLevelType w:val="hybridMultilevel"/>
    <w:tmpl w:val="498CC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716A81"/>
    <w:multiLevelType w:val="hybridMultilevel"/>
    <w:tmpl w:val="888E1476"/>
    <w:lvl w:ilvl="0" w:tplc="21B8F4B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6010BC"/>
    <w:multiLevelType w:val="hybridMultilevel"/>
    <w:tmpl w:val="91D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C038E"/>
    <w:multiLevelType w:val="hybridMultilevel"/>
    <w:tmpl w:val="0E264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D75F73"/>
    <w:multiLevelType w:val="hybridMultilevel"/>
    <w:tmpl w:val="EEDC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826B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6834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196329"/>
    <w:multiLevelType w:val="hybridMultilevel"/>
    <w:tmpl w:val="6E6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C43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FD1137E"/>
    <w:multiLevelType w:val="hybridMultilevel"/>
    <w:tmpl w:val="04C2DC74"/>
    <w:lvl w:ilvl="0" w:tplc="0409001B">
      <w:start w:val="1"/>
      <w:numFmt w:val="lowerRoman"/>
      <w:lvlText w:val="%1."/>
      <w:lvlJc w:val="right"/>
      <w:pPr>
        <w:ind w:left="15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4A41F6"/>
    <w:multiLevelType w:val="hybridMultilevel"/>
    <w:tmpl w:val="C0365C6C"/>
    <w:lvl w:ilvl="0" w:tplc="F244AC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E5A3D"/>
    <w:multiLevelType w:val="hybridMultilevel"/>
    <w:tmpl w:val="254C5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0B597B"/>
    <w:multiLevelType w:val="hybridMultilevel"/>
    <w:tmpl w:val="B7B8BF78"/>
    <w:lvl w:ilvl="0" w:tplc="91FAB56E">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38FD06E5"/>
    <w:multiLevelType w:val="multilevel"/>
    <w:tmpl w:val="303A947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sz w:val="20"/>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3A2840DC"/>
    <w:multiLevelType w:val="hybridMultilevel"/>
    <w:tmpl w:val="43C8AF48"/>
    <w:lvl w:ilvl="0" w:tplc="4DAE9E1E">
      <w:start w:val="1"/>
      <w:numFmt w:val="bullet"/>
      <w:lvlText w:val=""/>
      <w:lvlJc w:val="left"/>
      <w:pPr>
        <w:ind w:left="720" w:hanging="360"/>
      </w:pPr>
      <w:rPr>
        <w:rFonts w:ascii="Symbol" w:hAnsi="Symbol" w:cs="Symbol" w:hint="default"/>
        <w:bCs w:val="0"/>
        <w:iCs w:val="0"/>
        <w:color w:val="0F6FC6" w:themeColor="accent1"/>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965132"/>
    <w:multiLevelType w:val="hybridMultilevel"/>
    <w:tmpl w:val="7D8A8B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80DA1"/>
    <w:multiLevelType w:val="hybridMultilevel"/>
    <w:tmpl w:val="1B749738"/>
    <w:lvl w:ilvl="0" w:tplc="D6A2AE8A">
      <w:start w:val="1"/>
      <w:numFmt w:val="bullet"/>
      <w:lvlText w:val=""/>
      <w:lvlJc w:val="left"/>
      <w:pPr>
        <w:ind w:left="770" w:hanging="360"/>
      </w:pPr>
      <w:rPr>
        <w:rFonts w:ascii="Symbol" w:hAnsi="Symbol" w:cs="Symbol" w:hint="default"/>
        <w:color w:val="0F6FC6" w:themeColor="accent1"/>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484C5343"/>
    <w:multiLevelType w:val="hybridMultilevel"/>
    <w:tmpl w:val="DBB438A2"/>
    <w:lvl w:ilvl="0" w:tplc="605AE258">
      <w:start w:val="1"/>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492D06AB"/>
    <w:multiLevelType w:val="multilevel"/>
    <w:tmpl w:val="03869C32"/>
    <w:lvl w:ilvl="0">
      <w:start w:val="1"/>
      <w:numFmt w:val="decimal"/>
      <w:isLgl/>
      <w:lvlText w:val="%1."/>
      <w:lvlJc w:val="left"/>
      <w:pPr>
        <w:ind w:left="360" w:hanging="360"/>
      </w:pPr>
      <w:rPr>
        <w:rFonts w:hint="default"/>
      </w:rPr>
    </w:lvl>
    <w:lvl w:ilvl="1">
      <w:start w:val="1"/>
      <w:numFmt w:val="lowerLetter"/>
      <w:isLgl/>
      <w:lvlText w:val="%1.%2."/>
      <w:lvlJc w:val="left"/>
      <w:pPr>
        <w:ind w:left="864" w:hanging="504"/>
      </w:pPr>
      <w:rPr>
        <w:rFonts w:hint="default"/>
      </w:rPr>
    </w:lvl>
    <w:lvl w:ilvl="2">
      <w:start w:val="1"/>
      <w:numFmt w:val="lowerRoman"/>
      <w:isLgl/>
      <w:lvlText w:val="%1.%2.%3."/>
      <w:lvlJc w:val="left"/>
      <w:pPr>
        <w:ind w:left="2430" w:hanging="360"/>
      </w:pPr>
      <w:rPr>
        <w:rFonts w:hint="default"/>
      </w:rPr>
    </w:lvl>
    <w:lvl w:ilvl="3">
      <w:start w:val="1"/>
      <w:numFmt w:val="decimal"/>
      <w:lvlText w:val="(%4)"/>
      <w:lvlJc w:val="left"/>
      <w:pPr>
        <w:ind w:left="117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15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B677403"/>
    <w:multiLevelType w:val="hybridMultilevel"/>
    <w:tmpl w:val="13AE6490"/>
    <w:lvl w:ilvl="0" w:tplc="4D4A7424">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517839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5D17FA6"/>
    <w:multiLevelType w:val="hybridMultilevel"/>
    <w:tmpl w:val="B560CE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5A274881"/>
    <w:multiLevelType w:val="hybridMultilevel"/>
    <w:tmpl w:val="7E1A163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nsid w:val="60B252D4"/>
    <w:multiLevelType w:val="hybridMultilevel"/>
    <w:tmpl w:val="B0B0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1430A8"/>
    <w:multiLevelType w:val="hybridMultilevel"/>
    <w:tmpl w:val="B3D6A8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9484657"/>
    <w:multiLevelType w:val="hybridMultilevel"/>
    <w:tmpl w:val="8A6E03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A5511C0"/>
    <w:multiLevelType w:val="hybridMultilevel"/>
    <w:tmpl w:val="3E3E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767874"/>
    <w:multiLevelType w:val="hybridMultilevel"/>
    <w:tmpl w:val="B660FB54"/>
    <w:lvl w:ilvl="0" w:tplc="21B8F4B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1E0EDE"/>
    <w:multiLevelType w:val="hybridMultilevel"/>
    <w:tmpl w:val="FE6E716A"/>
    <w:lvl w:ilvl="0" w:tplc="D6A2AE8A">
      <w:start w:val="1"/>
      <w:numFmt w:val="bullet"/>
      <w:lvlText w:val=""/>
      <w:lvlJc w:val="left"/>
      <w:pPr>
        <w:ind w:left="720" w:hanging="360"/>
      </w:pPr>
      <w:rPr>
        <w:rFonts w:ascii="Symbol" w:hAnsi="Symbol" w:cs="Symbol" w:hint="default"/>
        <w:color w:val="0F6FC6"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570CDA"/>
    <w:multiLevelType w:val="hybridMultilevel"/>
    <w:tmpl w:val="FBFEE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4787C03"/>
    <w:multiLevelType w:val="hybridMultilevel"/>
    <w:tmpl w:val="893C6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A57D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623C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C966C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9"/>
  </w:num>
  <w:num w:numId="3">
    <w:abstractNumId w:val="33"/>
  </w:num>
  <w:num w:numId="4">
    <w:abstractNumId w:val="21"/>
  </w:num>
  <w:num w:numId="5">
    <w:abstractNumId w:val="18"/>
  </w:num>
  <w:num w:numId="6">
    <w:abstractNumId w:val="7"/>
  </w:num>
  <w:num w:numId="7">
    <w:abstractNumId w:val="31"/>
  </w:num>
  <w:num w:numId="8">
    <w:abstractNumId w:val="12"/>
  </w:num>
  <w:num w:numId="9">
    <w:abstractNumId w:val="0"/>
  </w:num>
  <w:num w:numId="10">
    <w:abstractNumId w:val="28"/>
  </w:num>
  <w:num w:numId="11">
    <w:abstractNumId w:val="15"/>
  </w:num>
  <w:num w:numId="12">
    <w:abstractNumId w:val="6"/>
  </w:num>
  <w:num w:numId="13">
    <w:abstractNumId w:val="32"/>
  </w:num>
  <w:num w:numId="14">
    <w:abstractNumId w:val="35"/>
  </w:num>
  <w:num w:numId="15">
    <w:abstractNumId w:val="14"/>
  </w:num>
  <w:num w:numId="16">
    <w:abstractNumId w:val="16"/>
  </w:num>
  <w:num w:numId="17">
    <w:abstractNumId w:val="29"/>
  </w:num>
  <w:num w:numId="18">
    <w:abstractNumId w:val="4"/>
  </w:num>
  <w:num w:numId="19">
    <w:abstractNumId w:val="27"/>
  </w:num>
  <w:num w:numId="20">
    <w:abstractNumId w:val="1"/>
  </w:num>
  <w:num w:numId="21">
    <w:abstractNumId w:val="30"/>
  </w:num>
  <w:num w:numId="22">
    <w:abstractNumId w:val="20"/>
  </w:num>
  <w:num w:numId="23">
    <w:abstractNumId w:val="3"/>
  </w:num>
  <w:num w:numId="24">
    <w:abstractNumId w:val="5"/>
  </w:num>
  <w:num w:numId="25">
    <w:abstractNumId w:val="34"/>
  </w:num>
  <w:num w:numId="26">
    <w:abstractNumId w:val="17"/>
  </w:num>
  <w:num w:numId="27">
    <w:abstractNumId w:val="22"/>
  </w:num>
  <w:num w:numId="28">
    <w:abstractNumId w:val="24"/>
  </w:num>
  <w:num w:numId="29">
    <w:abstractNumId w:val="8"/>
  </w:num>
  <w:num w:numId="30">
    <w:abstractNumId w:val="26"/>
  </w:num>
  <w:num w:numId="31">
    <w:abstractNumId w:val="25"/>
  </w:num>
  <w:num w:numId="32">
    <w:abstractNumId w:val="11"/>
  </w:num>
  <w:num w:numId="33">
    <w:abstractNumId w:val="2"/>
  </w:num>
  <w:num w:numId="34">
    <w:abstractNumId w:val="38"/>
  </w:num>
  <w:num w:numId="35">
    <w:abstractNumId w:val="37"/>
  </w:num>
  <w:num w:numId="36">
    <w:abstractNumId w:val="13"/>
  </w:num>
  <w:num w:numId="37">
    <w:abstractNumId w:val="10"/>
  </w:num>
  <w:num w:numId="38">
    <w:abstractNumId w:val="36"/>
  </w:num>
  <w:num w:numId="39">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lt;/Style&gt;&lt;LeftDelim&gt;{&lt;/LeftDelim&gt;&lt;RightDelim&gt;}&lt;/RightDelim&gt;&lt;FontName&gt;Palatino Linotype&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fezswa53r2xekes50fvazaq0f5fspse5xaz&quot;&gt;WHO HAP Rapid Assmnt&lt;record-ids&gt;&lt;item&gt;14&lt;/item&gt;&lt;item&gt;17&lt;/item&gt;&lt;item&gt;18&lt;/item&gt;&lt;item&gt;19&lt;/item&gt;&lt;item&gt;20&lt;/item&gt;&lt;item&gt;21&lt;/item&gt;&lt;item&gt;22&lt;/item&gt;&lt;item&gt;23&lt;/item&gt;&lt;item&gt;24&lt;/item&gt;&lt;item&gt;25&lt;/item&gt;&lt;item&gt;26&lt;/item&gt;&lt;item&gt;31&lt;/item&gt;&lt;item&gt;33&lt;/item&gt;&lt;item&gt;34&lt;/item&gt;&lt;/record-ids&gt;&lt;/item&gt;&lt;/Libraries&gt;"/>
  </w:docVars>
  <w:rsids>
    <w:rsidRoot w:val="005362F5"/>
    <w:rsid w:val="0000045B"/>
    <w:rsid w:val="000015C2"/>
    <w:rsid w:val="00001C91"/>
    <w:rsid w:val="0000208C"/>
    <w:rsid w:val="00002E74"/>
    <w:rsid w:val="00003677"/>
    <w:rsid w:val="00003A0E"/>
    <w:rsid w:val="00004C61"/>
    <w:rsid w:val="00011217"/>
    <w:rsid w:val="0001199D"/>
    <w:rsid w:val="00011D67"/>
    <w:rsid w:val="00012BE9"/>
    <w:rsid w:val="00013605"/>
    <w:rsid w:val="0001442D"/>
    <w:rsid w:val="00014850"/>
    <w:rsid w:val="00014A64"/>
    <w:rsid w:val="000159E9"/>
    <w:rsid w:val="00015EB6"/>
    <w:rsid w:val="0001689F"/>
    <w:rsid w:val="0001693B"/>
    <w:rsid w:val="000202E0"/>
    <w:rsid w:val="00020962"/>
    <w:rsid w:val="00020A6F"/>
    <w:rsid w:val="0002270C"/>
    <w:rsid w:val="00022D7E"/>
    <w:rsid w:val="00024A1C"/>
    <w:rsid w:val="00025CCD"/>
    <w:rsid w:val="00026ADA"/>
    <w:rsid w:val="00034142"/>
    <w:rsid w:val="000358DA"/>
    <w:rsid w:val="00035F59"/>
    <w:rsid w:val="0003620E"/>
    <w:rsid w:val="000368F0"/>
    <w:rsid w:val="00036C68"/>
    <w:rsid w:val="00040B5F"/>
    <w:rsid w:val="00042B76"/>
    <w:rsid w:val="00044487"/>
    <w:rsid w:val="000444CC"/>
    <w:rsid w:val="00047666"/>
    <w:rsid w:val="00051221"/>
    <w:rsid w:val="0005163D"/>
    <w:rsid w:val="000516C8"/>
    <w:rsid w:val="00052ADD"/>
    <w:rsid w:val="000533B6"/>
    <w:rsid w:val="00053DBA"/>
    <w:rsid w:val="0005489A"/>
    <w:rsid w:val="00054A0A"/>
    <w:rsid w:val="00054F9A"/>
    <w:rsid w:val="0005547D"/>
    <w:rsid w:val="00056021"/>
    <w:rsid w:val="00056D36"/>
    <w:rsid w:val="00056F6D"/>
    <w:rsid w:val="0005766C"/>
    <w:rsid w:val="00060DA2"/>
    <w:rsid w:val="00060E3C"/>
    <w:rsid w:val="00063BB3"/>
    <w:rsid w:val="000642DF"/>
    <w:rsid w:val="00066FE8"/>
    <w:rsid w:val="00070095"/>
    <w:rsid w:val="000714D9"/>
    <w:rsid w:val="0007151E"/>
    <w:rsid w:val="00072167"/>
    <w:rsid w:val="00072C3D"/>
    <w:rsid w:val="00073732"/>
    <w:rsid w:val="000742AF"/>
    <w:rsid w:val="00074D1E"/>
    <w:rsid w:val="000755FC"/>
    <w:rsid w:val="000759E8"/>
    <w:rsid w:val="00077185"/>
    <w:rsid w:val="00077D91"/>
    <w:rsid w:val="00080556"/>
    <w:rsid w:val="000818D7"/>
    <w:rsid w:val="00081A58"/>
    <w:rsid w:val="000826F8"/>
    <w:rsid w:val="00082E5C"/>
    <w:rsid w:val="00085685"/>
    <w:rsid w:val="00086680"/>
    <w:rsid w:val="0008668C"/>
    <w:rsid w:val="00086B23"/>
    <w:rsid w:val="00091182"/>
    <w:rsid w:val="0009178E"/>
    <w:rsid w:val="0009297C"/>
    <w:rsid w:val="00093D53"/>
    <w:rsid w:val="000950C2"/>
    <w:rsid w:val="00095C81"/>
    <w:rsid w:val="00097310"/>
    <w:rsid w:val="00097DD0"/>
    <w:rsid w:val="000A1137"/>
    <w:rsid w:val="000A1637"/>
    <w:rsid w:val="000A2358"/>
    <w:rsid w:val="000A2DFD"/>
    <w:rsid w:val="000A4183"/>
    <w:rsid w:val="000A4797"/>
    <w:rsid w:val="000A5692"/>
    <w:rsid w:val="000A692F"/>
    <w:rsid w:val="000A7D9F"/>
    <w:rsid w:val="000B012B"/>
    <w:rsid w:val="000B0D75"/>
    <w:rsid w:val="000B219F"/>
    <w:rsid w:val="000B388B"/>
    <w:rsid w:val="000B3A6F"/>
    <w:rsid w:val="000B3C4B"/>
    <w:rsid w:val="000B5805"/>
    <w:rsid w:val="000B64C7"/>
    <w:rsid w:val="000B70D0"/>
    <w:rsid w:val="000C011B"/>
    <w:rsid w:val="000C0E5B"/>
    <w:rsid w:val="000C2CCF"/>
    <w:rsid w:val="000C3431"/>
    <w:rsid w:val="000C3BA9"/>
    <w:rsid w:val="000C3F75"/>
    <w:rsid w:val="000C3FE7"/>
    <w:rsid w:val="000C41B1"/>
    <w:rsid w:val="000C475E"/>
    <w:rsid w:val="000C4AC7"/>
    <w:rsid w:val="000C6044"/>
    <w:rsid w:val="000C6C92"/>
    <w:rsid w:val="000D20AD"/>
    <w:rsid w:val="000D56EB"/>
    <w:rsid w:val="000D5774"/>
    <w:rsid w:val="000D62A9"/>
    <w:rsid w:val="000D703B"/>
    <w:rsid w:val="000D7B2E"/>
    <w:rsid w:val="000E0D11"/>
    <w:rsid w:val="000E3222"/>
    <w:rsid w:val="000E45CC"/>
    <w:rsid w:val="000E55C0"/>
    <w:rsid w:val="000F0723"/>
    <w:rsid w:val="000F186D"/>
    <w:rsid w:val="000F1BFE"/>
    <w:rsid w:val="000F1CA7"/>
    <w:rsid w:val="000F2A77"/>
    <w:rsid w:val="000F2B71"/>
    <w:rsid w:val="000F2E60"/>
    <w:rsid w:val="000F3197"/>
    <w:rsid w:val="000F4CA3"/>
    <w:rsid w:val="000F648F"/>
    <w:rsid w:val="000F663C"/>
    <w:rsid w:val="000F6BB6"/>
    <w:rsid w:val="000F7E14"/>
    <w:rsid w:val="00100C3E"/>
    <w:rsid w:val="0010125F"/>
    <w:rsid w:val="00102059"/>
    <w:rsid w:val="00102A3D"/>
    <w:rsid w:val="00102D88"/>
    <w:rsid w:val="0010462C"/>
    <w:rsid w:val="00105158"/>
    <w:rsid w:val="00105A93"/>
    <w:rsid w:val="00105E65"/>
    <w:rsid w:val="00107559"/>
    <w:rsid w:val="001079B1"/>
    <w:rsid w:val="00107E82"/>
    <w:rsid w:val="001111E0"/>
    <w:rsid w:val="00111594"/>
    <w:rsid w:val="00111BF8"/>
    <w:rsid w:val="0011285E"/>
    <w:rsid w:val="00114DCB"/>
    <w:rsid w:val="00116D71"/>
    <w:rsid w:val="00117411"/>
    <w:rsid w:val="00117E82"/>
    <w:rsid w:val="001222ED"/>
    <w:rsid w:val="00122AE7"/>
    <w:rsid w:val="001233E7"/>
    <w:rsid w:val="00127518"/>
    <w:rsid w:val="0012780B"/>
    <w:rsid w:val="0012794F"/>
    <w:rsid w:val="00127D50"/>
    <w:rsid w:val="00127F77"/>
    <w:rsid w:val="001309CB"/>
    <w:rsid w:val="00131D9A"/>
    <w:rsid w:val="00131F05"/>
    <w:rsid w:val="00132DC0"/>
    <w:rsid w:val="0013301B"/>
    <w:rsid w:val="0013422B"/>
    <w:rsid w:val="00135024"/>
    <w:rsid w:val="00135D9C"/>
    <w:rsid w:val="00136939"/>
    <w:rsid w:val="0013719B"/>
    <w:rsid w:val="001372CB"/>
    <w:rsid w:val="00140419"/>
    <w:rsid w:val="001405DA"/>
    <w:rsid w:val="001408A0"/>
    <w:rsid w:val="001413AC"/>
    <w:rsid w:val="0014260E"/>
    <w:rsid w:val="001427D2"/>
    <w:rsid w:val="00143191"/>
    <w:rsid w:val="0014421A"/>
    <w:rsid w:val="001444C8"/>
    <w:rsid w:val="00144CAF"/>
    <w:rsid w:val="001469FD"/>
    <w:rsid w:val="001478B5"/>
    <w:rsid w:val="00150A90"/>
    <w:rsid w:val="00150D30"/>
    <w:rsid w:val="00150FC9"/>
    <w:rsid w:val="001511A9"/>
    <w:rsid w:val="00151EDE"/>
    <w:rsid w:val="00153978"/>
    <w:rsid w:val="001540CB"/>
    <w:rsid w:val="00154CD6"/>
    <w:rsid w:val="001577CB"/>
    <w:rsid w:val="00157FA5"/>
    <w:rsid w:val="001601DA"/>
    <w:rsid w:val="0016091E"/>
    <w:rsid w:val="001617C8"/>
    <w:rsid w:val="00162655"/>
    <w:rsid w:val="00164470"/>
    <w:rsid w:val="0016460A"/>
    <w:rsid w:val="00164EDE"/>
    <w:rsid w:val="0016526B"/>
    <w:rsid w:val="001655C9"/>
    <w:rsid w:val="00166154"/>
    <w:rsid w:val="0016647E"/>
    <w:rsid w:val="00167B9D"/>
    <w:rsid w:val="0017048C"/>
    <w:rsid w:val="00170632"/>
    <w:rsid w:val="0017110B"/>
    <w:rsid w:val="0017173B"/>
    <w:rsid w:val="00172EF7"/>
    <w:rsid w:val="00173A34"/>
    <w:rsid w:val="00174CE6"/>
    <w:rsid w:val="00176546"/>
    <w:rsid w:val="00176F57"/>
    <w:rsid w:val="00177080"/>
    <w:rsid w:val="00177338"/>
    <w:rsid w:val="00177793"/>
    <w:rsid w:val="001804A5"/>
    <w:rsid w:val="00180A72"/>
    <w:rsid w:val="00180EB0"/>
    <w:rsid w:val="001812FE"/>
    <w:rsid w:val="00183BC7"/>
    <w:rsid w:val="00185529"/>
    <w:rsid w:val="00186D4E"/>
    <w:rsid w:val="001870F7"/>
    <w:rsid w:val="00187B48"/>
    <w:rsid w:val="001904F2"/>
    <w:rsid w:val="001911A8"/>
    <w:rsid w:val="001914F7"/>
    <w:rsid w:val="00192824"/>
    <w:rsid w:val="001942AC"/>
    <w:rsid w:val="00195212"/>
    <w:rsid w:val="001A1478"/>
    <w:rsid w:val="001A17BC"/>
    <w:rsid w:val="001A2113"/>
    <w:rsid w:val="001A2627"/>
    <w:rsid w:val="001A3F10"/>
    <w:rsid w:val="001A4C07"/>
    <w:rsid w:val="001A54B7"/>
    <w:rsid w:val="001A55A4"/>
    <w:rsid w:val="001B1041"/>
    <w:rsid w:val="001B1C12"/>
    <w:rsid w:val="001B1DB8"/>
    <w:rsid w:val="001B454D"/>
    <w:rsid w:val="001B6013"/>
    <w:rsid w:val="001B719A"/>
    <w:rsid w:val="001C048A"/>
    <w:rsid w:val="001C0BD6"/>
    <w:rsid w:val="001C288E"/>
    <w:rsid w:val="001C3218"/>
    <w:rsid w:val="001C3983"/>
    <w:rsid w:val="001C3E49"/>
    <w:rsid w:val="001C4EFC"/>
    <w:rsid w:val="001C4F09"/>
    <w:rsid w:val="001C5CE6"/>
    <w:rsid w:val="001C6150"/>
    <w:rsid w:val="001C6E30"/>
    <w:rsid w:val="001C79CC"/>
    <w:rsid w:val="001C7F48"/>
    <w:rsid w:val="001D0907"/>
    <w:rsid w:val="001D35E5"/>
    <w:rsid w:val="001D3D53"/>
    <w:rsid w:val="001D511E"/>
    <w:rsid w:val="001D5D7F"/>
    <w:rsid w:val="001D6597"/>
    <w:rsid w:val="001D757F"/>
    <w:rsid w:val="001D7E63"/>
    <w:rsid w:val="001D7ED8"/>
    <w:rsid w:val="001D7FE1"/>
    <w:rsid w:val="001E10D1"/>
    <w:rsid w:val="001E1BFF"/>
    <w:rsid w:val="001E1CAF"/>
    <w:rsid w:val="001E22B7"/>
    <w:rsid w:val="001E3C5B"/>
    <w:rsid w:val="001E4216"/>
    <w:rsid w:val="001E4A82"/>
    <w:rsid w:val="001E4BE1"/>
    <w:rsid w:val="001E4EE0"/>
    <w:rsid w:val="001E5B09"/>
    <w:rsid w:val="001E5B8B"/>
    <w:rsid w:val="001E5FBE"/>
    <w:rsid w:val="001E7977"/>
    <w:rsid w:val="001F0344"/>
    <w:rsid w:val="001F0577"/>
    <w:rsid w:val="001F09E1"/>
    <w:rsid w:val="001F1A53"/>
    <w:rsid w:val="001F2DAF"/>
    <w:rsid w:val="001F3003"/>
    <w:rsid w:val="001F4218"/>
    <w:rsid w:val="001F5447"/>
    <w:rsid w:val="001F6DF9"/>
    <w:rsid w:val="001F6F26"/>
    <w:rsid w:val="001F7016"/>
    <w:rsid w:val="00200357"/>
    <w:rsid w:val="00200D85"/>
    <w:rsid w:val="002014EB"/>
    <w:rsid w:val="00202985"/>
    <w:rsid w:val="00203F31"/>
    <w:rsid w:val="0020441E"/>
    <w:rsid w:val="00204E92"/>
    <w:rsid w:val="002068A7"/>
    <w:rsid w:val="00207719"/>
    <w:rsid w:val="00207BDF"/>
    <w:rsid w:val="00211584"/>
    <w:rsid w:val="0021198E"/>
    <w:rsid w:val="00211B43"/>
    <w:rsid w:val="00214B3B"/>
    <w:rsid w:val="00215149"/>
    <w:rsid w:val="002163B6"/>
    <w:rsid w:val="00217D97"/>
    <w:rsid w:val="002217E6"/>
    <w:rsid w:val="00223D18"/>
    <w:rsid w:val="00224009"/>
    <w:rsid w:val="00227036"/>
    <w:rsid w:val="002273C7"/>
    <w:rsid w:val="002277A6"/>
    <w:rsid w:val="0023018D"/>
    <w:rsid w:val="002303E6"/>
    <w:rsid w:val="00230C62"/>
    <w:rsid w:val="00230FDD"/>
    <w:rsid w:val="00233506"/>
    <w:rsid w:val="00233B07"/>
    <w:rsid w:val="00234674"/>
    <w:rsid w:val="00236239"/>
    <w:rsid w:val="00236465"/>
    <w:rsid w:val="002370DE"/>
    <w:rsid w:val="00237677"/>
    <w:rsid w:val="00241C46"/>
    <w:rsid w:val="00244C7A"/>
    <w:rsid w:val="00245084"/>
    <w:rsid w:val="00245595"/>
    <w:rsid w:val="00246015"/>
    <w:rsid w:val="00246306"/>
    <w:rsid w:val="0024671A"/>
    <w:rsid w:val="00247EC5"/>
    <w:rsid w:val="00250C8C"/>
    <w:rsid w:val="002510E9"/>
    <w:rsid w:val="00252724"/>
    <w:rsid w:val="00253B31"/>
    <w:rsid w:val="002548F4"/>
    <w:rsid w:val="0025521A"/>
    <w:rsid w:val="00256215"/>
    <w:rsid w:val="00256A00"/>
    <w:rsid w:val="00260CA1"/>
    <w:rsid w:val="002614C8"/>
    <w:rsid w:val="0026201A"/>
    <w:rsid w:val="0026259B"/>
    <w:rsid w:val="00262B29"/>
    <w:rsid w:val="00262B49"/>
    <w:rsid w:val="00263130"/>
    <w:rsid w:val="00264532"/>
    <w:rsid w:val="0026518B"/>
    <w:rsid w:val="002652A6"/>
    <w:rsid w:val="00267C2E"/>
    <w:rsid w:val="00271331"/>
    <w:rsid w:val="00272CE9"/>
    <w:rsid w:val="00273F6B"/>
    <w:rsid w:val="00274406"/>
    <w:rsid w:val="00274D43"/>
    <w:rsid w:val="002753EE"/>
    <w:rsid w:val="002764A4"/>
    <w:rsid w:val="00277146"/>
    <w:rsid w:val="002805A5"/>
    <w:rsid w:val="00280F57"/>
    <w:rsid w:val="002816D4"/>
    <w:rsid w:val="00282338"/>
    <w:rsid w:val="00282B81"/>
    <w:rsid w:val="00284040"/>
    <w:rsid w:val="002850F8"/>
    <w:rsid w:val="002856FB"/>
    <w:rsid w:val="002863DF"/>
    <w:rsid w:val="00292EB9"/>
    <w:rsid w:val="0029309B"/>
    <w:rsid w:val="002940FD"/>
    <w:rsid w:val="00294C58"/>
    <w:rsid w:val="0029635B"/>
    <w:rsid w:val="0029697A"/>
    <w:rsid w:val="002A0277"/>
    <w:rsid w:val="002A08B6"/>
    <w:rsid w:val="002A098A"/>
    <w:rsid w:val="002A0C48"/>
    <w:rsid w:val="002A3DC7"/>
    <w:rsid w:val="002A4356"/>
    <w:rsid w:val="002A48F1"/>
    <w:rsid w:val="002A4935"/>
    <w:rsid w:val="002A60EE"/>
    <w:rsid w:val="002B1298"/>
    <w:rsid w:val="002B1DFA"/>
    <w:rsid w:val="002B2860"/>
    <w:rsid w:val="002B28CD"/>
    <w:rsid w:val="002B2A68"/>
    <w:rsid w:val="002B3BC5"/>
    <w:rsid w:val="002B48BD"/>
    <w:rsid w:val="002B4D5A"/>
    <w:rsid w:val="002B52CE"/>
    <w:rsid w:val="002B5A49"/>
    <w:rsid w:val="002B5BF3"/>
    <w:rsid w:val="002B60BC"/>
    <w:rsid w:val="002B657D"/>
    <w:rsid w:val="002B6ADB"/>
    <w:rsid w:val="002C0F98"/>
    <w:rsid w:val="002C65B6"/>
    <w:rsid w:val="002C6668"/>
    <w:rsid w:val="002C6F80"/>
    <w:rsid w:val="002D022E"/>
    <w:rsid w:val="002D22C4"/>
    <w:rsid w:val="002D236F"/>
    <w:rsid w:val="002D2636"/>
    <w:rsid w:val="002D2C5A"/>
    <w:rsid w:val="002D3B46"/>
    <w:rsid w:val="002D4CD6"/>
    <w:rsid w:val="002D7F76"/>
    <w:rsid w:val="002E0BEA"/>
    <w:rsid w:val="002E12F3"/>
    <w:rsid w:val="002E4984"/>
    <w:rsid w:val="002E4FC3"/>
    <w:rsid w:val="002E5A4A"/>
    <w:rsid w:val="002E6E82"/>
    <w:rsid w:val="002E7C85"/>
    <w:rsid w:val="002F0078"/>
    <w:rsid w:val="002F1740"/>
    <w:rsid w:val="002F1914"/>
    <w:rsid w:val="002F1E52"/>
    <w:rsid w:val="002F21FD"/>
    <w:rsid w:val="002F28AB"/>
    <w:rsid w:val="002F296C"/>
    <w:rsid w:val="002F3C43"/>
    <w:rsid w:val="002F4103"/>
    <w:rsid w:val="002F4549"/>
    <w:rsid w:val="002F4AE6"/>
    <w:rsid w:val="002F78C1"/>
    <w:rsid w:val="00302278"/>
    <w:rsid w:val="00302725"/>
    <w:rsid w:val="00303B82"/>
    <w:rsid w:val="00303F53"/>
    <w:rsid w:val="003048DF"/>
    <w:rsid w:val="0030559A"/>
    <w:rsid w:val="003061AE"/>
    <w:rsid w:val="0030669D"/>
    <w:rsid w:val="003107B2"/>
    <w:rsid w:val="003127A3"/>
    <w:rsid w:val="003127C4"/>
    <w:rsid w:val="0031364F"/>
    <w:rsid w:val="003147F4"/>
    <w:rsid w:val="00314907"/>
    <w:rsid w:val="003215B6"/>
    <w:rsid w:val="00321C81"/>
    <w:rsid w:val="003254F0"/>
    <w:rsid w:val="00325857"/>
    <w:rsid w:val="00325CA9"/>
    <w:rsid w:val="00325D08"/>
    <w:rsid w:val="0032710C"/>
    <w:rsid w:val="0032733B"/>
    <w:rsid w:val="003276AC"/>
    <w:rsid w:val="003300A8"/>
    <w:rsid w:val="00331419"/>
    <w:rsid w:val="003314DD"/>
    <w:rsid w:val="00331808"/>
    <w:rsid w:val="0033274B"/>
    <w:rsid w:val="003333CA"/>
    <w:rsid w:val="00333B2F"/>
    <w:rsid w:val="00335102"/>
    <w:rsid w:val="0033569E"/>
    <w:rsid w:val="00335E33"/>
    <w:rsid w:val="00336809"/>
    <w:rsid w:val="00341E16"/>
    <w:rsid w:val="00341E2D"/>
    <w:rsid w:val="00342CE0"/>
    <w:rsid w:val="00343377"/>
    <w:rsid w:val="00343C95"/>
    <w:rsid w:val="00345360"/>
    <w:rsid w:val="00347357"/>
    <w:rsid w:val="00352E0C"/>
    <w:rsid w:val="0035352A"/>
    <w:rsid w:val="00353BCC"/>
    <w:rsid w:val="00354564"/>
    <w:rsid w:val="00354FAF"/>
    <w:rsid w:val="00356692"/>
    <w:rsid w:val="00356DE0"/>
    <w:rsid w:val="003609BB"/>
    <w:rsid w:val="003612CF"/>
    <w:rsid w:val="00362E7B"/>
    <w:rsid w:val="00364037"/>
    <w:rsid w:val="00364DF9"/>
    <w:rsid w:val="00364F54"/>
    <w:rsid w:val="00365571"/>
    <w:rsid w:val="00365D7B"/>
    <w:rsid w:val="00366419"/>
    <w:rsid w:val="00366456"/>
    <w:rsid w:val="003676C3"/>
    <w:rsid w:val="00371146"/>
    <w:rsid w:val="003718B4"/>
    <w:rsid w:val="0037382D"/>
    <w:rsid w:val="0037411F"/>
    <w:rsid w:val="003742B2"/>
    <w:rsid w:val="00375991"/>
    <w:rsid w:val="00380A11"/>
    <w:rsid w:val="003820FD"/>
    <w:rsid w:val="003830A6"/>
    <w:rsid w:val="00383512"/>
    <w:rsid w:val="00384173"/>
    <w:rsid w:val="00384F80"/>
    <w:rsid w:val="00385DB8"/>
    <w:rsid w:val="003879A4"/>
    <w:rsid w:val="00390BFE"/>
    <w:rsid w:val="0039130C"/>
    <w:rsid w:val="00391B43"/>
    <w:rsid w:val="0039724D"/>
    <w:rsid w:val="0039735C"/>
    <w:rsid w:val="00397BB0"/>
    <w:rsid w:val="003A13DD"/>
    <w:rsid w:val="003A2B94"/>
    <w:rsid w:val="003A3580"/>
    <w:rsid w:val="003A4507"/>
    <w:rsid w:val="003A5A8C"/>
    <w:rsid w:val="003A7072"/>
    <w:rsid w:val="003A7C9E"/>
    <w:rsid w:val="003B11EA"/>
    <w:rsid w:val="003B2340"/>
    <w:rsid w:val="003B2AFF"/>
    <w:rsid w:val="003B449B"/>
    <w:rsid w:val="003B4DC8"/>
    <w:rsid w:val="003B527C"/>
    <w:rsid w:val="003B5CA1"/>
    <w:rsid w:val="003B5D11"/>
    <w:rsid w:val="003B63BC"/>
    <w:rsid w:val="003B680E"/>
    <w:rsid w:val="003B7D9A"/>
    <w:rsid w:val="003C02BD"/>
    <w:rsid w:val="003C1082"/>
    <w:rsid w:val="003C1316"/>
    <w:rsid w:val="003C1D7A"/>
    <w:rsid w:val="003C24DC"/>
    <w:rsid w:val="003C4D59"/>
    <w:rsid w:val="003C6088"/>
    <w:rsid w:val="003C61D2"/>
    <w:rsid w:val="003C7F4B"/>
    <w:rsid w:val="003D08AC"/>
    <w:rsid w:val="003D11C3"/>
    <w:rsid w:val="003D1E9B"/>
    <w:rsid w:val="003D2A74"/>
    <w:rsid w:val="003D3A42"/>
    <w:rsid w:val="003D3C03"/>
    <w:rsid w:val="003D4E63"/>
    <w:rsid w:val="003D73D1"/>
    <w:rsid w:val="003E26E8"/>
    <w:rsid w:val="003E33C4"/>
    <w:rsid w:val="003E3AA9"/>
    <w:rsid w:val="003E41A9"/>
    <w:rsid w:val="003E495B"/>
    <w:rsid w:val="003E4F20"/>
    <w:rsid w:val="003E5D89"/>
    <w:rsid w:val="003E601F"/>
    <w:rsid w:val="003E780F"/>
    <w:rsid w:val="003E7F84"/>
    <w:rsid w:val="003F0163"/>
    <w:rsid w:val="003F19A9"/>
    <w:rsid w:val="003F1AE4"/>
    <w:rsid w:val="003F2F85"/>
    <w:rsid w:val="003F3092"/>
    <w:rsid w:val="003F3AC6"/>
    <w:rsid w:val="003F4308"/>
    <w:rsid w:val="003F4356"/>
    <w:rsid w:val="003F50F5"/>
    <w:rsid w:val="003F56C9"/>
    <w:rsid w:val="003F632D"/>
    <w:rsid w:val="00400972"/>
    <w:rsid w:val="00402E55"/>
    <w:rsid w:val="0040645F"/>
    <w:rsid w:val="0041000D"/>
    <w:rsid w:val="00410B44"/>
    <w:rsid w:val="00412B27"/>
    <w:rsid w:val="004140BE"/>
    <w:rsid w:val="00414B52"/>
    <w:rsid w:val="00415657"/>
    <w:rsid w:val="004156E3"/>
    <w:rsid w:val="00415C06"/>
    <w:rsid w:val="00415C42"/>
    <w:rsid w:val="00417057"/>
    <w:rsid w:val="00417999"/>
    <w:rsid w:val="00417D8E"/>
    <w:rsid w:val="00417E99"/>
    <w:rsid w:val="0042032C"/>
    <w:rsid w:val="004203F4"/>
    <w:rsid w:val="00420F23"/>
    <w:rsid w:val="00423E75"/>
    <w:rsid w:val="00423F42"/>
    <w:rsid w:val="004240C9"/>
    <w:rsid w:val="004264CF"/>
    <w:rsid w:val="00426C5D"/>
    <w:rsid w:val="00427271"/>
    <w:rsid w:val="00430B05"/>
    <w:rsid w:val="00432C1B"/>
    <w:rsid w:val="0043675D"/>
    <w:rsid w:val="00436B61"/>
    <w:rsid w:val="00436C9B"/>
    <w:rsid w:val="00437E61"/>
    <w:rsid w:val="00440CD9"/>
    <w:rsid w:val="00444D74"/>
    <w:rsid w:val="00445737"/>
    <w:rsid w:val="00445F34"/>
    <w:rsid w:val="0044694D"/>
    <w:rsid w:val="004506D7"/>
    <w:rsid w:val="00452358"/>
    <w:rsid w:val="00452A27"/>
    <w:rsid w:val="00453212"/>
    <w:rsid w:val="00455B06"/>
    <w:rsid w:val="0045625E"/>
    <w:rsid w:val="004578DA"/>
    <w:rsid w:val="0046059E"/>
    <w:rsid w:val="00461310"/>
    <w:rsid w:val="004624C5"/>
    <w:rsid w:val="00463C0F"/>
    <w:rsid w:val="00464D00"/>
    <w:rsid w:val="00465436"/>
    <w:rsid w:val="00465CF8"/>
    <w:rsid w:val="00466BDC"/>
    <w:rsid w:val="00466CE9"/>
    <w:rsid w:val="004703EC"/>
    <w:rsid w:val="00473309"/>
    <w:rsid w:val="00475BAD"/>
    <w:rsid w:val="0047661E"/>
    <w:rsid w:val="00476658"/>
    <w:rsid w:val="00476DDD"/>
    <w:rsid w:val="004772F1"/>
    <w:rsid w:val="0048003F"/>
    <w:rsid w:val="00480E27"/>
    <w:rsid w:val="004819FE"/>
    <w:rsid w:val="00481E82"/>
    <w:rsid w:val="00483D50"/>
    <w:rsid w:val="0048467D"/>
    <w:rsid w:val="004865B8"/>
    <w:rsid w:val="0048778E"/>
    <w:rsid w:val="00490AE0"/>
    <w:rsid w:val="00490F34"/>
    <w:rsid w:val="0049260B"/>
    <w:rsid w:val="00493985"/>
    <w:rsid w:val="00493DC9"/>
    <w:rsid w:val="00494247"/>
    <w:rsid w:val="0049484D"/>
    <w:rsid w:val="00494976"/>
    <w:rsid w:val="00494A4F"/>
    <w:rsid w:val="0049599B"/>
    <w:rsid w:val="00495E79"/>
    <w:rsid w:val="00496DDD"/>
    <w:rsid w:val="00497C63"/>
    <w:rsid w:val="004A06FE"/>
    <w:rsid w:val="004A0DC5"/>
    <w:rsid w:val="004A122C"/>
    <w:rsid w:val="004A307B"/>
    <w:rsid w:val="004A351A"/>
    <w:rsid w:val="004A35FC"/>
    <w:rsid w:val="004A49A2"/>
    <w:rsid w:val="004A5689"/>
    <w:rsid w:val="004A7B24"/>
    <w:rsid w:val="004B08FD"/>
    <w:rsid w:val="004B0C71"/>
    <w:rsid w:val="004B1652"/>
    <w:rsid w:val="004B219E"/>
    <w:rsid w:val="004B2B03"/>
    <w:rsid w:val="004B343D"/>
    <w:rsid w:val="004B77C6"/>
    <w:rsid w:val="004C0623"/>
    <w:rsid w:val="004C2179"/>
    <w:rsid w:val="004C392A"/>
    <w:rsid w:val="004C5051"/>
    <w:rsid w:val="004C51DE"/>
    <w:rsid w:val="004C6494"/>
    <w:rsid w:val="004C69A8"/>
    <w:rsid w:val="004C6A6A"/>
    <w:rsid w:val="004C6DBD"/>
    <w:rsid w:val="004C77D7"/>
    <w:rsid w:val="004C7952"/>
    <w:rsid w:val="004D0450"/>
    <w:rsid w:val="004D13A1"/>
    <w:rsid w:val="004D2D0F"/>
    <w:rsid w:val="004D2E8C"/>
    <w:rsid w:val="004D44AD"/>
    <w:rsid w:val="004D4E3B"/>
    <w:rsid w:val="004D4F22"/>
    <w:rsid w:val="004D573B"/>
    <w:rsid w:val="004D7C73"/>
    <w:rsid w:val="004E53A0"/>
    <w:rsid w:val="004E5A87"/>
    <w:rsid w:val="004E5DFB"/>
    <w:rsid w:val="004E7264"/>
    <w:rsid w:val="004E7479"/>
    <w:rsid w:val="004E7783"/>
    <w:rsid w:val="004F1310"/>
    <w:rsid w:val="004F1409"/>
    <w:rsid w:val="004F1C96"/>
    <w:rsid w:val="004F25B8"/>
    <w:rsid w:val="004F36DA"/>
    <w:rsid w:val="004F3C65"/>
    <w:rsid w:val="004F5968"/>
    <w:rsid w:val="004F5CFD"/>
    <w:rsid w:val="004F7D2A"/>
    <w:rsid w:val="005021A8"/>
    <w:rsid w:val="00503608"/>
    <w:rsid w:val="00503D71"/>
    <w:rsid w:val="005047EE"/>
    <w:rsid w:val="005054F6"/>
    <w:rsid w:val="0050566E"/>
    <w:rsid w:val="005056BC"/>
    <w:rsid w:val="00506009"/>
    <w:rsid w:val="00506E69"/>
    <w:rsid w:val="00507C82"/>
    <w:rsid w:val="005106A8"/>
    <w:rsid w:val="005123BF"/>
    <w:rsid w:val="0051249E"/>
    <w:rsid w:val="0051267C"/>
    <w:rsid w:val="0051275A"/>
    <w:rsid w:val="00512906"/>
    <w:rsid w:val="00512D60"/>
    <w:rsid w:val="00512DAF"/>
    <w:rsid w:val="00515CB0"/>
    <w:rsid w:val="005211E1"/>
    <w:rsid w:val="00521DF3"/>
    <w:rsid w:val="00521FE7"/>
    <w:rsid w:val="00522C73"/>
    <w:rsid w:val="00524B98"/>
    <w:rsid w:val="00525B1D"/>
    <w:rsid w:val="00526875"/>
    <w:rsid w:val="0052742E"/>
    <w:rsid w:val="00530317"/>
    <w:rsid w:val="00530579"/>
    <w:rsid w:val="00530890"/>
    <w:rsid w:val="00530D6F"/>
    <w:rsid w:val="00532695"/>
    <w:rsid w:val="00532B5C"/>
    <w:rsid w:val="005350F7"/>
    <w:rsid w:val="00535428"/>
    <w:rsid w:val="0053574E"/>
    <w:rsid w:val="0053625C"/>
    <w:rsid w:val="005362F5"/>
    <w:rsid w:val="0054015C"/>
    <w:rsid w:val="005412B6"/>
    <w:rsid w:val="0054185A"/>
    <w:rsid w:val="005428F8"/>
    <w:rsid w:val="00542A03"/>
    <w:rsid w:val="005434E8"/>
    <w:rsid w:val="00543827"/>
    <w:rsid w:val="00544286"/>
    <w:rsid w:val="00544C30"/>
    <w:rsid w:val="00545409"/>
    <w:rsid w:val="00546A0A"/>
    <w:rsid w:val="0055051B"/>
    <w:rsid w:val="00550C7F"/>
    <w:rsid w:val="00552CF5"/>
    <w:rsid w:val="00553114"/>
    <w:rsid w:val="00553D7D"/>
    <w:rsid w:val="00554720"/>
    <w:rsid w:val="00554A19"/>
    <w:rsid w:val="0055512C"/>
    <w:rsid w:val="005564B1"/>
    <w:rsid w:val="00557488"/>
    <w:rsid w:val="005579B0"/>
    <w:rsid w:val="005609E6"/>
    <w:rsid w:val="00560A27"/>
    <w:rsid w:val="00560FA7"/>
    <w:rsid w:val="0056138D"/>
    <w:rsid w:val="00561EBF"/>
    <w:rsid w:val="0056239D"/>
    <w:rsid w:val="0056245E"/>
    <w:rsid w:val="00562BF8"/>
    <w:rsid w:val="00562CE6"/>
    <w:rsid w:val="00563482"/>
    <w:rsid w:val="00565B78"/>
    <w:rsid w:val="00566590"/>
    <w:rsid w:val="00566F09"/>
    <w:rsid w:val="0056796C"/>
    <w:rsid w:val="0057000D"/>
    <w:rsid w:val="00571080"/>
    <w:rsid w:val="00571D08"/>
    <w:rsid w:val="005728A5"/>
    <w:rsid w:val="00572B21"/>
    <w:rsid w:val="0057395C"/>
    <w:rsid w:val="00575DAF"/>
    <w:rsid w:val="00580478"/>
    <w:rsid w:val="0058081F"/>
    <w:rsid w:val="005809F0"/>
    <w:rsid w:val="00581F2F"/>
    <w:rsid w:val="00582675"/>
    <w:rsid w:val="005830F0"/>
    <w:rsid w:val="00585E19"/>
    <w:rsid w:val="0058612E"/>
    <w:rsid w:val="00586362"/>
    <w:rsid w:val="00586798"/>
    <w:rsid w:val="00586B78"/>
    <w:rsid w:val="00586F3E"/>
    <w:rsid w:val="0058785E"/>
    <w:rsid w:val="00587D99"/>
    <w:rsid w:val="00590D14"/>
    <w:rsid w:val="0059235F"/>
    <w:rsid w:val="0059413D"/>
    <w:rsid w:val="00594597"/>
    <w:rsid w:val="00594AC1"/>
    <w:rsid w:val="00596767"/>
    <w:rsid w:val="0059677D"/>
    <w:rsid w:val="00597523"/>
    <w:rsid w:val="0059753A"/>
    <w:rsid w:val="00597FE8"/>
    <w:rsid w:val="005A010F"/>
    <w:rsid w:val="005A0846"/>
    <w:rsid w:val="005A2105"/>
    <w:rsid w:val="005A26A8"/>
    <w:rsid w:val="005A6883"/>
    <w:rsid w:val="005A760E"/>
    <w:rsid w:val="005A7BA6"/>
    <w:rsid w:val="005B1CE9"/>
    <w:rsid w:val="005B38DC"/>
    <w:rsid w:val="005B4423"/>
    <w:rsid w:val="005B6139"/>
    <w:rsid w:val="005B6940"/>
    <w:rsid w:val="005B6A48"/>
    <w:rsid w:val="005B7090"/>
    <w:rsid w:val="005C13C8"/>
    <w:rsid w:val="005C1712"/>
    <w:rsid w:val="005C1D1F"/>
    <w:rsid w:val="005C1E7C"/>
    <w:rsid w:val="005C2093"/>
    <w:rsid w:val="005C2649"/>
    <w:rsid w:val="005C2EED"/>
    <w:rsid w:val="005C310F"/>
    <w:rsid w:val="005C3573"/>
    <w:rsid w:val="005C394A"/>
    <w:rsid w:val="005C3B83"/>
    <w:rsid w:val="005C3D69"/>
    <w:rsid w:val="005C5569"/>
    <w:rsid w:val="005C64D1"/>
    <w:rsid w:val="005C6B99"/>
    <w:rsid w:val="005C73FD"/>
    <w:rsid w:val="005D0244"/>
    <w:rsid w:val="005D114A"/>
    <w:rsid w:val="005D11E1"/>
    <w:rsid w:val="005D13B6"/>
    <w:rsid w:val="005D14BF"/>
    <w:rsid w:val="005D1E83"/>
    <w:rsid w:val="005D1F34"/>
    <w:rsid w:val="005D2171"/>
    <w:rsid w:val="005D258F"/>
    <w:rsid w:val="005D3109"/>
    <w:rsid w:val="005D3B77"/>
    <w:rsid w:val="005D3D5A"/>
    <w:rsid w:val="005D3EEE"/>
    <w:rsid w:val="005D434F"/>
    <w:rsid w:val="005D5B82"/>
    <w:rsid w:val="005D617F"/>
    <w:rsid w:val="005E0A5E"/>
    <w:rsid w:val="005E160F"/>
    <w:rsid w:val="005E23AF"/>
    <w:rsid w:val="005E283B"/>
    <w:rsid w:val="005E38D6"/>
    <w:rsid w:val="005E3B55"/>
    <w:rsid w:val="005E5687"/>
    <w:rsid w:val="005E57D8"/>
    <w:rsid w:val="005E6082"/>
    <w:rsid w:val="005E62AB"/>
    <w:rsid w:val="005F2A33"/>
    <w:rsid w:val="005F30F5"/>
    <w:rsid w:val="005F360C"/>
    <w:rsid w:val="005F3A0F"/>
    <w:rsid w:val="005F3D74"/>
    <w:rsid w:val="005F534C"/>
    <w:rsid w:val="005F576F"/>
    <w:rsid w:val="005F71F1"/>
    <w:rsid w:val="005F7DCD"/>
    <w:rsid w:val="00600CF6"/>
    <w:rsid w:val="00602487"/>
    <w:rsid w:val="00602C06"/>
    <w:rsid w:val="006042B4"/>
    <w:rsid w:val="006043E5"/>
    <w:rsid w:val="006053A4"/>
    <w:rsid w:val="006055A2"/>
    <w:rsid w:val="00606ABD"/>
    <w:rsid w:val="00610523"/>
    <w:rsid w:val="006107A3"/>
    <w:rsid w:val="006112D3"/>
    <w:rsid w:val="006115D8"/>
    <w:rsid w:val="00612463"/>
    <w:rsid w:val="006135B2"/>
    <w:rsid w:val="00613827"/>
    <w:rsid w:val="0061403F"/>
    <w:rsid w:val="00615376"/>
    <w:rsid w:val="006154B7"/>
    <w:rsid w:val="00615687"/>
    <w:rsid w:val="00615CD1"/>
    <w:rsid w:val="00615FE0"/>
    <w:rsid w:val="00620DDD"/>
    <w:rsid w:val="0062105B"/>
    <w:rsid w:val="006214C3"/>
    <w:rsid w:val="00621B7D"/>
    <w:rsid w:val="00621CC2"/>
    <w:rsid w:val="00622DED"/>
    <w:rsid w:val="0062332D"/>
    <w:rsid w:val="00623AC1"/>
    <w:rsid w:val="006248CE"/>
    <w:rsid w:val="006264B6"/>
    <w:rsid w:val="0062684B"/>
    <w:rsid w:val="006269A3"/>
    <w:rsid w:val="006269FA"/>
    <w:rsid w:val="0063007C"/>
    <w:rsid w:val="00630C18"/>
    <w:rsid w:val="00632198"/>
    <w:rsid w:val="00632330"/>
    <w:rsid w:val="0063262C"/>
    <w:rsid w:val="00633855"/>
    <w:rsid w:val="00634D2E"/>
    <w:rsid w:val="0063503D"/>
    <w:rsid w:val="006354A6"/>
    <w:rsid w:val="00636562"/>
    <w:rsid w:val="006369DE"/>
    <w:rsid w:val="00636A99"/>
    <w:rsid w:val="006374CD"/>
    <w:rsid w:val="00637918"/>
    <w:rsid w:val="00641844"/>
    <w:rsid w:val="006433BC"/>
    <w:rsid w:val="00643D3C"/>
    <w:rsid w:val="00646633"/>
    <w:rsid w:val="00647670"/>
    <w:rsid w:val="00650ACA"/>
    <w:rsid w:val="00652F0B"/>
    <w:rsid w:val="00653AD9"/>
    <w:rsid w:val="00653BE8"/>
    <w:rsid w:val="00653D92"/>
    <w:rsid w:val="00654A3D"/>
    <w:rsid w:val="00655691"/>
    <w:rsid w:val="00656E5E"/>
    <w:rsid w:val="00656FBA"/>
    <w:rsid w:val="00657B50"/>
    <w:rsid w:val="00660F76"/>
    <w:rsid w:val="006621F4"/>
    <w:rsid w:val="006633E8"/>
    <w:rsid w:val="00663719"/>
    <w:rsid w:val="006642F5"/>
    <w:rsid w:val="0066530D"/>
    <w:rsid w:val="00665740"/>
    <w:rsid w:val="00665925"/>
    <w:rsid w:val="006661EB"/>
    <w:rsid w:val="00666578"/>
    <w:rsid w:val="00667247"/>
    <w:rsid w:val="00670232"/>
    <w:rsid w:val="00676CD8"/>
    <w:rsid w:val="006775E3"/>
    <w:rsid w:val="00677966"/>
    <w:rsid w:val="006809D2"/>
    <w:rsid w:val="00681485"/>
    <w:rsid w:val="0068507E"/>
    <w:rsid w:val="00686025"/>
    <w:rsid w:val="006873EA"/>
    <w:rsid w:val="00690210"/>
    <w:rsid w:val="00690E39"/>
    <w:rsid w:val="006950AE"/>
    <w:rsid w:val="0069766B"/>
    <w:rsid w:val="006A05E5"/>
    <w:rsid w:val="006A0BC5"/>
    <w:rsid w:val="006A1710"/>
    <w:rsid w:val="006A1EEF"/>
    <w:rsid w:val="006A50FE"/>
    <w:rsid w:val="006A593A"/>
    <w:rsid w:val="006A61DE"/>
    <w:rsid w:val="006A6843"/>
    <w:rsid w:val="006B1407"/>
    <w:rsid w:val="006B1940"/>
    <w:rsid w:val="006B2A6E"/>
    <w:rsid w:val="006B2AC3"/>
    <w:rsid w:val="006B3522"/>
    <w:rsid w:val="006B50F6"/>
    <w:rsid w:val="006B540B"/>
    <w:rsid w:val="006B54C4"/>
    <w:rsid w:val="006B68CB"/>
    <w:rsid w:val="006B6BE5"/>
    <w:rsid w:val="006B7413"/>
    <w:rsid w:val="006B785A"/>
    <w:rsid w:val="006B7C0A"/>
    <w:rsid w:val="006C16E8"/>
    <w:rsid w:val="006C4E83"/>
    <w:rsid w:val="006C5E48"/>
    <w:rsid w:val="006D1B70"/>
    <w:rsid w:val="006D27F3"/>
    <w:rsid w:val="006D4550"/>
    <w:rsid w:val="006D4917"/>
    <w:rsid w:val="006D5542"/>
    <w:rsid w:val="006D575E"/>
    <w:rsid w:val="006D669E"/>
    <w:rsid w:val="006D7107"/>
    <w:rsid w:val="006D75EA"/>
    <w:rsid w:val="006D7E0B"/>
    <w:rsid w:val="006E05D8"/>
    <w:rsid w:val="006E165A"/>
    <w:rsid w:val="006E2519"/>
    <w:rsid w:val="006E272C"/>
    <w:rsid w:val="006E37C1"/>
    <w:rsid w:val="006E40F4"/>
    <w:rsid w:val="006E433A"/>
    <w:rsid w:val="006E486F"/>
    <w:rsid w:val="006E4DA8"/>
    <w:rsid w:val="006E500F"/>
    <w:rsid w:val="006E5067"/>
    <w:rsid w:val="006E5C43"/>
    <w:rsid w:val="006E6DF0"/>
    <w:rsid w:val="006E74DF"/>
    <w:rsid w:val="006E78E6"/>
    <w:rsid w:val="006F0186"/>
    <w:rsid w:val="006F1730"/>
    <w:rsid w:val="006F1DA1"/>
    <w:rsid w:val="006F2B5B"/>
    <w:rsid w:val="006F5473"/>
    <w:rsid w:val="006F5A9E"/>
    <w:rsid w:val="006F6506"/>
    <w:rsid w:val="006F77DA"/>
    <w:rsid w:val="00701020"/>
    <w:rsid w:val="00704148"/>
    <w:rsid w:val="00704586"/>
    <w:rsid w:val="00704A80"/>
    <w:rsid w:val="00705545"/>
    <w:rsid w:val="00705A2D"/>
    <w:rsid w:val="0070606D"/>
    <w:rsid w:val="00706F32"/>
    <w:rsid w:val="007070A6"/>
    <w:rsid w:val="0071082B"/>
    <w:rsid w:val="00710EE0"/>
    <w:rsid w:val="00711D9F"/>
    <w:rsid w:val="007120C0"/>
    <w:rsid w:val="00712C1A"/>
    <w:rsid w:val="0071518B"/>
    <w:rsid w:val="007159BD"/>
    <w:rsid w:val="00716DF2"/>
    <w:rsid w:val="00717027"/>
    <w:rsid w:val="00723C89"/>
    <w:rsid w:val="00723EB6"/>
    <w:rsid w:val="00724462"/>
    <w:rsid w:val="007259C1"/>
    <w:rsid w:val="0072620D"/>
    <w:rsid w:val="0072688B"/>
    <w:rsid w:val="007275F1"/>
    <w:rsid w:val="00730779"/>
    <w:rsid w:val="00730CDC"/>
    <w:rsid w:val="00733ACF"/>
    <w:rsid w:val="00734E93"/>
    <w:rsid w:val="00734F2F"/>
    <w:rsid w:val="00736FB1"/>
    <w:rsid w:val="00737FDB"/>
    <w:rsid w:val="0074054E"/>
    <w:rsid w:val="007406E9"/>
    <w:rsid w:val="00740870"/>
    <w:rsid w:val="007423A3"/>
    <w:rsid w:val="00742BA7"/>
    <w:rsid w:val="00742F28"/>
    <w:rsid w:val="0074533E"/>
    <w:rsid w:val="00745576"/>
    <w:rsid w:val="00746174"/>
    <w:rsid w:val="00747000"/>
    <w:rsid w:val="00747787"/>
    <w:rsid w:val="00751EEF"/>
    <w:rsid w:val="00752C47"/>
    <w:rsid w:val="007530AD"/>
    <w:rsid w:val="00754A01"/>
    <w:rsid w:val="00755D6E"/>
    <w:rsid w:val="00756406"/>
    <w:rsid w:val="00756827"/>
    <w:rsid w:val="00756CC6"/>
    <w:rsid w:val="00756D04"/>
    <w:rsid w:val="00763847"/>
    <w:rsid w:val="007657E3"/>
    <w:rsid w:val="007658C2"/>
    <w:rsid w:val="00765A01"/>
    <w:rsid w:val="00765BB1"/>
    <w:rsid w:val="00766544"/>
    <w:rsid w:val="00767BC3"/>
    <w:rsid w:val="00772E8B"/>
    <w:rsid w:val="00772FA6"/>
    <w:rsid w:val="00773DE5"/>
    <w:rsid w:val="0077423A"/>
    <w:rsid w:val="0077468F"/>
    <w:rsid w:val="0077513B"/>
    <w:rsid w:val="007755EB"/>
    <w:rsid w:val="00776096"/>
    <w:rsid w:val="00777121"/>
    <w:rsid w:val="00777ED8"/>
    <w:rsid w:val="00780AE0"/>
    <w:rsid w:val="00780C16"/>
    <w:rsid w:val="0078171F"/>
    <w:rsid w:val="00782B25"/>
    <w:rsid w:val="0078319F"/>
    <w:rsid w:val="00783F0C"/>
    <w:rsid w:val="00785D0D"/>
    <w:rsid w:val="007864BB"/>
    <w:rsid w:val="00786502"/>
    <w:rsid w:val="00786F35"/>
    <w:rsid w:val="0078713B"/>
    <w:rsid w:val="007879C8"/>
    <w:rsid w:val="00787E6C"/>
    <w:rsid w:val="00790253"/>
    <w:rsid w:val="00790677"/>
    <w:rsid w:val="0079199C"/>
    <w:rsid w:val="00791DFD"/>
    <w:rsid w:val="00792308"/>
    <w:rsid w:val="00792713"/>
    <w:rsid w:val="0079341B"/>
    <w:rsid w:val="00795D13"/>
    <w:rsid w:val="007965AE"/>
    <w:rsid w:val="00796CA0"/>
    <w:rsid w:val="00797E2D"/>
    <w:rsid w:val="007A188D"/>
    <w:rsid w:val="007A1F83"/>
    <w:rsid w:val="007A3862"/>
    <w:rsid w:val="007A3C62"/>
    <w:rsid w:val="007A4D62"/>
    <w:rsid w:val="007A4EEB"/>
    <w:rsid w:val="007A4F68"/>
    <w:rsid w:val="007A632B"/>
    <w:rsid w:val="007A7305"/>
    <w:rsid w:val="007B19D8"/>
    <w:rsid w:val="007B20C0"/>
    <w:rsid w:val="007B30E1"/>
    <w:rsid w:val="007B39DF"/>
    <w:rsid w:val="007B3F5D"/>
    <w:rsid w:val="007B43D7"/>
    <w:rsid w:val="007B49EE"/>
    <w:rsid w:val="007B4F30"/>
    <w:rsid w:val="007B56B3"/>
    <w:rsid w:val="007C03DC"/>
    <w:rsid w:val="007C0956"/>
    <w:rsid w:val="007C0BE3"/>
    <w:rsid w:val="007C1171"/>
    <w:rsid w:val="007C163C"/>
    <w:rsid w:val="007C183D"/>
    <w:rsid w:val="007C2649"/>
    <w:rsid w:val="007C2B28"/>
    <w:rsid w:val="007C2F20"/>
    <w:rsid w:val="007C309B"/>
    <w:rsid w:val="007C482A"/>
    <w:rsid w:val="007C5ED3"/>
    <w:rsid w:val="007C5F70"/>
    <w:rsid w:val="007C72EC"/>
    <w:rsid w:val="007D083F"/>
    <w:rsid w:val="007D1016"/>
    <w:rsid w:val="007D4AEF"/>
    <w:rsid w:val="007D4DB3"/>
    <w:rsid w:val="007D5B34"/>
    <w:rsid w:val="007D64E5"/>
    <w:rsid w:val="007D7027"/>
    <w:rsid w:val="007E1735"/>
    <w:rsid w:val="007E1C93"/>
    <w:rsid w:val="007E21A1"/>
    <w:rsid w:val="007E373C"/>
    <w:rsid w:val="007E39D2"/>
    <w:rsid w:val="007E4AE8"/>
    <w:rsid w:val="007E4F03"/>
    <w:rsid w:val="007E62A3"/>
    <w:rsid w:val="007E650B"/>
    <w:rsid w:val="007E6A3B"/>
    <w:rsid w:val="007E7BAE"/>
    <w:rsid w:val="007E7D7B"/>
    <w:rsid w:val="007F036D"/>
    <w:rsid w:val="007F0D79"/>
    <w:rsid w:val="007F271A"/>
    <w:rsid w:val="007F2869"/>
    <w:rsid w:val="007F28BC"/>
    <w:rsid w:val="007F3880"/>
    <w:rsid w:val="007F3F0B"/>
    <w:rsid w:val="007F41AA"/>
    <w:rsid w:val="007F46C8"/>
    <w:rsid w:val="007F48BA"/>
    <w:rsid w:val="007F4F81"/>
    <w:rsid w:val="007F5348"/>
    <w:rsid w:val="007F5761"/>
    <w:rsid w:val="007F5CF9"/>
    <w:rsid w:val="007F7676"/>
    <w:rsid w:val="008007F4"/>
    <w:rsid w:val="00801226"/>
    <w:rsid w:val="00801278"/>
    <w:rsid w:val="0080168E"/>
    <w:rsid w:val="00801F8B"/>
    <w:rsid w:val="00801FC1"/>
    <w:rsid w:val="00804F35"/>
    <w:rsid w:val="00805780"/>
    <w:rsid w:val="00805E3F"/>
    <w:rsid w:val="00806691"/>
    <w:rsid w:val="0081151F"/>
    <w:rsid w:val="00813959"/>
    <w:rsid w:val="00816A6F"/>
    <w:rsid w:val="008173C5"/>
    <w:rsid w:val="00817813"/>
    <w:rsid w:val="00817FF9"/>
    <w:rsid w:val="00821232"/>
    <w:rsid w:val="00821494"/>
    <w:rsid w:val="00821F9C"/>
    <w:rsid w:val="00822237"/>
    <w:rsid w:val="0082385A"/>
    <w:rsid w:val="008246D5"/>
    <w:rsid w:val="00824EC8"/>
    <w:rsid w:val="008250AF"/>
    <w:rsid w:val="00825893"/>
    <w:rsid w:val="008258A3"/>
    <w:rsid w:val="00825F76"/>
    <w:rsid w:val="00826C42"/>
    <w:rsid w:val="00826FE3"/>
    <w:rsid w:val="008276FF"/>
    <w:rsid w:val="00830EE4"/>
    <w:rsid w:val="0083182B"/>
    <w:rsid w:val="00832535"/>
    <w:rsid w:val="00833701"/>
    <w:rsid w:val="00833F88"/>
    <w:rsid w:val="008350D7"/>
    <w:rsid w:val="00836E88"/>
    <w:rsid w:val="00836ED2"/>
    <w:rsid w:val="00837893"/>
    <w:rsid w:val="0084031C"/>
    <w:rsid w:val="00840D03"/>
    <w:rsid w:val="008414AA"/>
    <w:rsid w:val="008423C8"/>
    <w:rsid w:val="0084402B"/>
    <w:rsid w:val="00844DA6"/>
    <w:rsid w:val="00845EC0"/>
    <w:rsid w:val="0084672C"/>
    <w:rsid w:val="008469AD"/>
    <w:rsid w:val="00847E8F"/>
    <w:rsid w:val="008516D0"/>
    <w:rsid w:val="00852C66"/>
    <w:rsid w:val="00854859"/>
    <w:rsid w:val="00855D40"/>
    <w:rsid w:val="0085662C"/>
    <w:rsid w:val="00857D04"/>
    <w:rsid w:val="00860C07"/>
    <w:rsid w:val="008615B9"/>
    <w:rsid w:val="00861C9B"/>
    <w:rsid w:val="008627CD"/>
    <w:rsid w:val="00863231"/>
    <w:rsid w:val="00865996"/>
    <w:rsid w:val="00866493"/>
    <w:rsid w:val="008675C4"/>
    <w:rsid w:val="0086798C"/>
    <w:rsid w:val="00867F45"/>
    <w:rsid w:val="008708A5"/>
    <w:rsid w:val="00870B7E"/>
    <w:rsid w:val="00871D3B"/>
    <w:rsid w:val="00871D6F"/>
    <w:rsid w:val="0087230A"/>
    <w:rsid w:val="00872376"/>
    <w:rsid w:val="008741E4"/>
    <w:rsid w:val="00874D0E"/>
    <w:rsid w:val="00874F9B"/>
    <w:rsid w:val="00877D6D"/>
    <w:rsid w:val="00880149"/>
    <w:rsid w:val="008807E6"/>
    <w:rsid w:val="00880925"/>
    <w:rsid w:val="00880ED3"/>
    <w:rsid w:val="00881419"/>
    <w:rsid w:val="0088145E"/>
    <w:rsid w:val="00884A15"/>
    <w:rsid w:val="00885C67"/>
    <w:rsid w:val="00885C68"/>
    <w:rsid w:val="00886689"/>
    <w:rsid w:val="00886741"/>
    <w:rsid w:val="008902B8"/>
    <w:rsid w:val="00890EB1"/>
    <w:rsid w:val="00891039"/>
    <w:rsid w:val="008912C8"/>
    <w:rsid w:val="00891449"/>
    <w:rsid w:val="00891472"/>
    <w:rsid w:val="008919E9"/>
    <w:rsid w:val="00892869"/>
    <w:rsid w:val="008938CE"/>
    <w:rsid w:val="008949C7"/>
    <w:rsid w:val="00895D70"/>
    <w:rsid w:val="008963C7"/>
    <w:rsid w:val="00896EB9"/>
    <w:rsid w:val="00897100"/>
    <w:rsid w:val="0089750C"/>
    <w:rsid w:val="008A31D0"/>
    <w:rsid w:val="008A329D"/>
    <w:rsid w:val="008A32E7"/>
    <w:rsid w:val="008A33CD"/>
    <w:rsid w:val="008A3F8B"/>
    <w:rsid w:val="008A49FE"/>
    <w:rsid w:val="008A4D78"/>
    <w:rsid w:val="008A6829"/>
    <w:rsid w:val="008A79CE"/>
    <w:rsid w:val="008B08F2"/>
    <w:rsid w:val="008B0A7D"/>
    <w:rsid w:val="008B1EAD"/>
    <w:rsid w:val="008B2522"/>
    <w:rsid w:val="008B373C"/>
    <w:rsid w:val="008B472A"/>
    <w:rsid w:val="008B49A6"/>
    <w:rsid w:val="008B67F1"/>
    <w:rsid w:val="008B6C00"/>
    <w:rsid w:val="008C05A2"/>
    <w:rsid w:val="008C0D16"/>
    <w:rsid w:val="008C1538"/>
    <w:rsid w:val="008C2406"/>
    <w:rsid w:val="008C322F"/>
    <w:rsid w:val="008C4807"/>
    <w:rsid w:val="008C5437"/>
    <w:rsid w:val="008C5442"/>
    <w:rsid w:val="008C70F8"/>
    <w:rsid w:val="008C7C69"/>
    <w:rsid w:val="008D0609"/>
    <w:rsid w:val="008D0F4D"/>
    <w:rsid w:val="008D1AB7"/>
    <w:rsid w:val="008D1E17"/>
    <w:rsid w:val="008D2403"/>
    <w:rsid w:val="008D2A79"/>
    <w:rsid w:val="008D2DA8"/>
    <w:rsid w:val="008D3059"/>
    <w:rsid w:val="008D353E"/>
    <w:rsid w:val="008D3D27"/>
    <w:rsid w:val="008D49A5"/>
    <w:rsid w:val="008D49B9"/>
    <w:rsid w:val="008D5F99"/>
    <w:rsid w:val="008D5FD5"/>
    <w:rsid w:val="008D6A86"/>
    <w:rsid w:val="008D7E39"/>
    <w:rsid w:val="008E042D"/>
    <w:rsid w:val="008E1EB1"/>
    <w:rsid w:val="008E2640"/>
    <w:rsid w:val="008E2D21"/>
    <w:rsid w:val="008E4504"/>
    <w:rsid w:val="008E6F80"/>
    <w:rsid w:val="008F03D9"/>
    <w:rsid w:val="008F2A70"/>
    <w:rsid w:val="008F5F92"/>
    <w:rsid w:val="008F6E2C"/>
    <w:rsid w:val="009003BA"/>
    <w:rsid w:val="00901F51"/>
    <w:rsid w:val="00902714"/>
    <w:rsid w:val="00902A7C"/>
    <w:rsid w:val="0090305E"/>
    <w:rsid w:val="0090354C"/>
    <w:rsid w:val="00903AF8"/>
    <w:rsid w:val="00903DBF"/>
    <w:rsid w:val="009041AB"/>
    <w:rsid w:val="00904A2D"/>
    <w:rsid w:val="00905107"/>
    <w:rsid w:val="0090529A"/>
    <w:rsid w:val="0090721B"/>
    <w:rsid w:val="00910CEE"/>
    <w:rsid w:val="0091149C"/>
    <w:rsid w:val="00913775"/>
    <w:rsid w:val="009139C2"/>
    <w:rsid w:val="00915A08"/>
    <w:rsid w:val="009168BE"/>
    <w:rsid w:val="009174B8"/>
    <w:rsid w:val="009174F9"/>
    <w:rsid w:val="0091794C"/>
    <w:rsid w:val="00920003"/>
    <w:rsid w:val="00921C7A"/>
    <w:rsid w:val="009254C0"/>
    <w:rsid w:val="00925F0E"/>
    <w:rsid w:val="00926B6D"/>
    <w:rsid w:val="00927A32"/>
    <w:rsid w:val="00931479"/>
    <w:rsid w:val="0093403F"/>
    <w:rsid w:val="00934DBD"/>
    <w:rsid w:val="0093668E"/>
    <w:rsid w:val="00936BC0"/>
    <w:rsid w:val="009403E3"/>
    <w:rsid w:val="009412C1"/>
    <w:rsid w:val="009425D5"/>
    <w:rsid w:val="00942A88"/>
    <w:rsid w:val="00943626"/>
    <w:rsid w:val="009448F6"/>
    <w:rsid w:val="00945EFC"/>
    <w:rsid w:val="00947938"/>
    <w:rsid w:val="00950C66"/>
    <w:rsid w:val="009513E2"/>
    <w:rsid w:val="0095170F"/>
    <w:rsid w:val="009528BE"/>
    <w:rsid w:val="009551FE"/>
    <w:rsid w:val="009567F7"/>
    <w:rsid w:val="00962A82"/>
    <w:rsid w:val="009634EC"/>
    <w:rsid w:val="00964F23"/>
    <w:rsid w:val="009652AD"/>
    <w:rsid w:val="009657E7"/>
    <w:rsid w:val="00965B33"/>
    <w:rsid w:val="00974D9C"/>
    <w:rsid w:val="0097507C"/>
    <w:rsid w:val="0097510E"/>
    <w:rsid w:val="0097523E"/>
    <w:rsid w:val="00975C6A"/>
    <w:rsid w:val="0097608B"/>
    <w:rsid w:val="00976DCB"/>
    <w:rsid w:val="00977B0A"/>
    <w:rsid w:val="00977FBF"/>
    <w:rsid w:val="00980E78"/>
    <w:rsid w:val="00981159"/>
    <w:rsid w:val="00983B30"/>
    <w:rsid w:val="00985711"/>
    <w:rsid w:val="0098597A"/>
    <w:rsid w:val="00985DA5"/>
    <w:rsid w:val="00986B64"/>
    <w:rsid w:val="00987133"/>
    <w:rsid w:val="00987267"/>
    <w:rsid w:val="00987DEF"/>
    <w:rsid w:val="00990687"/>
    <w:rsid w:val="00990844"/>
    <w:rsid w:val="00991D86"/>
    <w:rsid w:val="00992813"/>
    <w:rsid w:val="009951DC"/>
    <w:rsid w:val="009962F2"/>
    <w:rsid w:val="009A0414"/>
    <w:rsid w:val="009A1B7F"/>
    <w:rsid w:val="009A1BA2"/>
    <w:rsid w:val="009A4A8D"/>
    <w:rsid w:val="009A4BEC"/>
    <w:rsid w:val="009A52A0"/>
    <w:rsid w:val="009A7BEB"/>
    <w:rsid w:val="009B0C8C"/>
    <w:rsid w:val="009B6050"/>
    <w:rsid w:val="009B65CA"/>
    <w:rsid w:val="009B7141"/>
    <w:rsid w:val="009B76AF"/>
    <w:rsid w:val="009B7B12"/>
    <w:rsid w:val="009B7F5B"/>
    <w:rsid w:val="009B7FFE"/>
    <w:rsid w:val="009C03BA"/>
    <w:rsid w:val="009C0767"/>
    <w:rsid w:val="009C1094"/>
    <w:rsid w:val="009C143F"/>
    <w:rsid w:val="009C241B"/>
    <w:rsid w:val="009C2955"/>
    <w:rsid w:val="009C3705"/>
    <w:rsid w:val="009C5894"/>
    <w:rsid w:val="009C5BBE"/>
    <w:rsid w:val="009C5EBA"/>
    <w:rsid w:val="009C65D9"/>
    <w:rsid w:val="009C7C47"/>
    <w:rsid w:val="009D0B6F"/>
    <w:rsid w:val="009D14B7"/>
    <w:rsid w:val="009D2622"/>
    <w:rsid w:val="009D28D1"/>
    <w:rsid w:val="009D2AD1"/>
    <w:rsid w:val="009D35BD"/>
    <w:rsid w:val="009D4D73"/>
    <w:rsid w:val="009D4DB2"/>
    <w:rsid w:val="009D4DDD"/>
    <w:rsid w:val="009D63FA"/>
    <w:rsid w:val="009D6A5A"/>
    <w:rsid w:val="009D7CE6"/>
    <w:rsid w:val="009E11C7"/>
    <w:rsid w:val="009E19A3"/>
    <w:rsid w:val="009E19EC"/>
    <w:rsid w:val="009E1B59"/>
    <w:rsid w:val="009E23E4"/>
    <w:rsid w:val="009E36DA"/>
    <w:rsid w:val="009E527C"/>
    <w:rsid w:val="009E63A6"/>
    <w:rsid w:val="009E7058"/>
    <w:rsid w:val="009E7C56"/>
    <w:rsid w:val="009F20F3"/>
    <w:rsid w:val="009F232D"/>
    <w:rsid w:val="009F2C76"/>
    <w:rsid w:val="009F334D"/>
    <w:rsid w:val="009F4760"/>
    <w:rsid w:val="009F5A8E"/>
    <w:rsid w:val="009F74D2"/>
    <w:rsid w:val="009F77F0"/>
    <w:rsid w:val="009F7894"/>
    <w:rsid w:val="009F7FA0"/>
    <w:rsid w:val="00A00977"/>
    <w:rsid w:val="00A00DBC"/>
    <w:rsid w:val="00A01DAC"/>
    <w:rsid w:val="00A01F53"/>
    <w:rsid w:val="00A0235E"/>
    <w:rsid w:val="00A03887"/>
    <w:rsid w:val="00A03CA0"/>
    <w:rsid w:val="00A04C6A"/>
    <w:rsid w:val="00A04E1E"/>
    <w:rsid w:val="00A04F48"/>
    <w:rsid w:val="00A05996"/>
    <w:rsid w:val="00A102E5"/>
    <w:rsid w:val="00A1184F"/>
    <w:rsid w:val="00A119B0"/>
    <w:rsid w:val="00A121A8"/>
    <w:rsid w:val="00A12473"/>
    <w:rsid w:val="00A12F53"/>
    <w:rsid w:val="00A14390"/>
    <w:rsid w:val="00A16174"/>
    <w:rsid w:val="00A16287"/>
    <w:rsid w:val="00A1690A"/>
    <w:rsid w:val="00A17BDA"/>
    <w:rsid w:val="00A204AF"/>
    <w:rsid w:val="00A2199C"/>
    <w:rsid w:val="00A21CDC"/>
    <w:rsid w:val="00A23061"/>
    <w:rsid w:val="00A23274"/>
    <w:rsid w:val="00A24F0F"/>
    <w:rsid w:val="00A26538"/>
    <w:rsid w:val="00A31692"/>
    <w:rsid w:val="00A32228"/>
    <w:rsid w:val="00A32A45"/>
    <w:rsid w:val="00A335C2"/>
    <w:rsid w:val="00A349EC"/>
    <w:rsid w:val="00A422DE"/>
    <w:rsid w:val="00A42582"/>
    <w:rsid w:val="00A42620"/>
    <w:rsid w:val="00A43E2F"/>
    <w:rsid w:val="00A442C0"/>
    <w:rsid w:val="00A44C3E"/>
    <w:rsid w:val="00A45193"/>
    <w:rsid w:val="00A45A3E"/>
    <w:rsid w:val="00A46B05"/>
    <w:rsid w:val="00A4747B"/>
    <w:rsid w:val="00A509C0"/>
    <w:rsid w:val="00A509C9"/>
    <w:rsid w:val="00A51F9C"/>
    <w:rsid w:val="00A52298"/>
    <w:rsid w:val="00A5433B"/>
    <w:rsid w:val="00A55EE5"/>
    <w:rsid w:val="00A5611E"/>
    <w:rsid w:val="00A56E37"/>
    <w:rsid w:val="00A5779E"/>
    <w:rsid w:val="00A602B2"/>
    <w:rsid w:val="00A611C9"/>
    <w:rsid w:val="00A6198F"/>
    <w:rsid w:val="00A61DF2"/>
    <w:rsid w:val="00A6246A"/>
    <w:rsid w:val="00A63177"/>
    <w:rsid w:val="00A6497D"/>
    <w:rsid w:val="00A64C93"/>
    <w:rsid w:val="00A6622B"/>
    <w:rsid w:val="00A672A2"/>
    <w:rsid w:val="00A672CF"/>
    <w:rsid w:val="00A67CA3"/>
    <w:rsid w:val="00A72764"/>
    <w:rsid w:val="00A73B80"/>
    <w:rsid w:val="00A74D39"/>
    <w:rsid w:val="00A7636B"/>
    <w:rsid w:val="00A815C5"/>
    <w:rsid w:val="00A816E8"/>
    <w:rsid w:val="00A81AF8"/>
    <w:rsid w:val="00A8293C"/>
    <w:rsid w:val="00A83444"/>
    <w:rsid w:val="00A83A50"/>
    <w:rsid w:val="00A83AD9"/>
    <w:rsid w:val="00A84D87"/>
    <w:rsid w:val="00A85D59"/>
    <w:rsid w:val="00A8642E"/>
    <w:rsid w:val="00A90FCC"/>
    <w:rsid w:val="00A9128E"/>
    <w:rsid w:val="00A91D1F"/>
    <w:rsid w:val="00A925EB"/>
    <w:rsid w:val="00A92C5E"/>
    <w:rsid w:val="00A92CBA"/>
    <w:rsid w:val="00A934F9"/>
    <w:rsid w:val="00A9415C"/>
    <w:rsid w:val="00A9492E"/>
    <w:rsid w:val="00A9535F"/>
    <w:rsid w:val="00AA025E"/>
    <w:rsid w:val="00AA077E"/>
    <w:rsid w:val="00AA264B"/>
    <w:rsid w:val="00AA4D0F"/>
    <w:rsid w:val="00AA563A"/>
    <w:rsid w:val="00AA595B"/>
    <w:rsid w:val="00AA5F79"/>
    <w:rsid w:val="00AB08F8"/>
    <w:rsid w:val="00AB09DB"/>
    <w:rsid w:val="00AB123F"/>
    <w:rsid w:val="00AB1AD9"/>
    <w:rsid w:val="00AB2D24"/>
    <w:rsid w:val="00AB3FCC"/>
    <w:rsid w:val="00AB5CCD"/>
    <w:rsid w:val="00AB6939"/>
    <w:rsid w:val="00AB6EA5"/>
    <w:rsid w:val="00AC0DEB"/>
    <w:rsid w:val="00AC23BD"/>
    <w:rsid w:val="00AC31CC"/>
    <w:rsid w:val="00AC502C"/>
    <w:rsid w:val="00AC51F9"/>
    <w:rsid w:val="00AC7105"/>
    <w:rsid w:val="00AD1BE0"/>
    <w:rsid w:val="00AD35F4"/>
    <w:rsid w:val="00AD448C"/>
    <w:rsid w:val="00AD4CBE"/>
    <w:rsid w:val="00AD54D2"/>
    <w:rsid w:val="00AD5E3C"/>
    <w:rsid w:val="00AD63A5"/>
    <w:rsid w:val="00AD6B6B"/>
    <w:rsid w:val="00AE171B"/>
    <w:rsid w:val="00AE1A0B"/>
    <w:rsid w:val="00AE2EBF"/>
    <w:rsid w:val="00AE485B"/>
    <w:rsid w:val="00AE517C"/>
    <w:rsid w:val="00AE68F1"/>
    <w:rsid w:val="00AE756A"/>
    <w:rsid w:val="00AE7FF4"/>
    <w:rsid w:val="00AF37DE"/>
    <w:rsid w:val="00AF3C5B"/>
    <w:rsid w:val="00AF6F76"/>
    <w:rsid w:val="00B000C6"/>
    <w:rsid w:val="00B022D0"/>
    <w:rsid w:val="00B04DE3"/>
    <w:rsid w:val="00B05382"/>
    <w:rsid w:val="00B054F9"/>
    <w:rsid w:val="00B0658A"/>
    <w:rsid w:val="00B06D32"/>
    <w:rsid w:val="00B0708A"/>
    <w:rsid w:val="00B10037"/>
    <w:rsid w:val="00B10245"/>
    <w:rsid w:val="00B1069E"/>
    <w:rsid w:val="00B10C7F"/>
    <w:rsid w:val="00B10FBB"/>
    <w:rsid w:val="00B11468"/>
    <w:rsid w:val="00B1230D"/>
    <w:rsid w:val="00B14119"/>
    <w:rsid w:val="00B14A89"/>
    <w:rsid w:val="00B16BBD"/>
    <w:rsid w:val="00B1767C"/>
    <w:rsid w:val="00B22368"/>
    <w:rsid w:val="00B234E5"/>
    <w:rsid w:val="00B259B0"/>
    <w:rsid w:val="00B25BA0"/>
    <w:rsid w:val="00B262C3"/>
    <w:rsid w:val="00B26D69"/>
    <w:rsid w:val="00B270CB"/>
    <w:rsid w:val="00B2716D"/>
    <w:rsid w:val="00B27175"/>
    <w:rsid w:val="00B3100A"/>
    <w:rsid w:val="00B3183E"/>
    <w:rsid w:val="00B31CFC"/>
    <w:rsid w:val="00B32130"/>
    <w:rsid w:val="00B32380"/>
    <w:rsid w:val="00B32617"/>
    <w:rsid w:val="00B33167"/>
    <w:rsid w:val="00B35308"/>
    <w:rsid w:val="00B35DC2"/>
    <w:rsid w:val="00B400F6"/>
    <w:rsid w:val="00B404D1"/>
    <w:rsid w:val="00B4182F"/>
    <w:rsid w:val="00B42FF3"/>
    <w:rsid w:val="00B445FF"/>
    <w:rsid w:val="00B469A9"/>
    <w:rsid w:val="00B46A3B"/>
    <w:rsid w:val="00B46BAD"/>
    <w:rsid w:val="00B471B8"/>
    <w:rsid w:val="00B4765F"/>
    <w:rsid w:val="00B47B6D"/>
    <w:rsid w:val="00B47F0D"/>
    <w:rsid w:val="00B50133"/>
    <w:rsid w:val="00B51471"/>
    <w:rsid w:val="00B52A75"/>
    <w:rsid w:val="00B542E1"/>
    <w:rsid w:val="00B552F8"/>
    <w:rsid w:val="00B56145"/>
    <w:rsid w:val="00B5711F"/>
    <w:rsid w:val="00B57AFC"/>
    <w:rsid w:val="00B60120"/>
    <w:rsid w:val="00B604F6"/>
    <w:rsid w:val="00B612DC"/>
    <w:rsid w:val="00B65921"/>
    <w:rsid w:val="00B677ED"/>
    <w:rsid w:val="00B706BC"/>
    <w:rsid w:val="00B709DB"/>
    <w:rsid w:val="00B70F3D"/>
    <w:rsid w:val="00B72417"/>
    <w:rsid w:val="00B73F1C"/>
    <w:rsid w:val="00B73F3B"/>
    <w:rsid w:val="00B75F4F"/>
    <w:rsid w:val="00B77E2E"/>
    <w:rsid w:val="00B804C2"/>
    <w:rsid w:val="00B80AAF"/>
    <w:rsid w:val="00B8244D"/>
    <w:rsid w:val="00B82506"/>
    <w:rsid w:val="00B83114"/>
    <w:rsid w:val="00B8325C"/>
    <w:rsid w:val="00B8347B"/>
    <w:rsid w:val="00B849DF"/>
    <w:rsid w:val="00B9051F"/>
    <w:rsid w:val="00B917B8"/>
    <w:rsid w:val="00B929D1"/>
    <w:rsid w:val="00B93DCA"/>
    <w:rsid w:val="00B94629"/>
    <w:rsid w:val="00B94A28"/>
    <w:rsid w:val="00B956C4"/>
    <w:rsid w:val="00B95F4F"/>
    <w:rsid w:val="00B961F4"/>
    <w:rsid w:val="00BA0A65"/>
    <w:rsid w:val="00BA1A2B"/>
    <w:rsid w:val="00BA28AA"/>
    <w:rsid w:val="00BA2D71"/>
    <w:rsid w:val="00BA3B9A"/>
    <w:rsid w:val="00BA5901"/>
    <w:rsid w:val="00BB06AD"/>
    <w:rsid w:val="00BB06E6"/>
    <w:rsid w:val="00BB1219"/>
    <w:rsid w:val="00BB22A1"/>
    <w:rsid w:val="00BB29D2"/>
    <w:rsid w:val="00BB4E5D"/>
    <w:rsid w:val="00BB5086"/>
    <w:rsid w:val="00BB5850"/>
    <w:rsid w:val="00BC0285"/>
    <w:rsid w:val="00BC02B5"/>
    <w:rsid w:val="00BC3BA0"/>
    <w:rsid w:val="00BC4C63"/>
    <w:rsid w:val="00BC5600"/>
    <w:rsid w:val="00BC5693"/>
    <w:rsid w:val="00BD13F0"/>
    <w:rsid w:val="00BD342D"/>
    <w:rsid w:val="00BD3A0F"/>
    <w:rsid w:val="00BD515C"/>
    <w:rsid w:val="00BD51E0"/>
    <w:rsid w:val="00BD7530"/>
    <w:rsid w:val="00BE1B19"/>
    <w:rsid w:val="00BE1FEF"/>
    <w:rsid w:val="00BE2B20"/>
    <w:rsid w:val="00BE452D"/>
    <w:rsid w:val="00BE4816"/>
    <w:rsid w:val="00BE537D"/>
    <w:rsid w:val="00BE7796"/>
    <w:rsid w:val="00BE7E8F"/>
    <w:rsid w:val="00BF0B4E"/>
    <w:rsid w:val="00BF2419"/>
    <w:rsid w:val="00BF2B3A"/>
    <w:rsid w:val="00BF53F3"/>
    <w:rsid w:val="00BF63F9"/>
    <w:rsid w:val="00BF7122"/>
    <w:rsid w:val="00C00328"/>
    <w:rsid w:val="00C010B8"/>
    <w:rsid w:val="00C02249"/>
    <w:rsid w:val="00C023A9"/>
    <w:rsid w:val="00C02794"/>
    <w:rsid w:val="00C03155"/>
    <w:rsid w:val="00C04B67"/>
    <w:rsid w:val="00C04BB9"/>
    <w:rsid w:val="00C07C8F"/>
    <w:rsid w:val="00C10A7C"/>
    <w:rsid w:val="00C1163F"/>
    <w:rsid w:val="00C12457"/>
    <w:rsid w:val="00C131C5"/>
    <w:rsid w:val="00C14ABB"/>
    <w:rsid w:val="00C1513D"/>
    <w:rsid w:val="00C151DE"/>
    <w:rsid w:val="00C163C0"/>
    <w:rsid w:val="00C1767C"/>
    <w:rsid w:val="00C17D8C"/>
    <w:rsid w:val="00C20766"/>
    <w:rsid w:val="00C20D57"/>
    <w:rsid w:val="00C2125C"/>
    <w:rsid w:val="00C219C6"/>
    <w:rsid w:val="00C21A20"/>
    <w:rsid w:val="00C2394D"/>
    <w:rsid w:val="00C2394F"/>
    <w:rsid w:val="00C2566F"/>
    <w:rsid w:val="00C2587C"/>
    <w:rsid w:val="00C258B4"/>
    <w:rsid w:val="00C25ADC"/>
    <w:rsid w:val="00C25BBE"/>
    <w:rsid w:val="00C26723"/>
    <w:rsid w:val="00C27287"/>
    <w:rsid w:val="00C27AB3"/>
    <w:rsid w:val="00C27B48"/>
    <w:rsid w:val="00C30AF8"/>
    <w:rsid w:val="00C31572"/>
    <w:rsid w:val="00C3346D"/>
    <w:rsid w:val="00C33A1E"/>
    <w:rsid w:val="00C3487A"/>
    <w:rsid w:val="00C3535B"/>
    <w:rsid w:val="00C3548A"/>
    <w:rsid w:val="00C35CDA"/>
    <w:rsid w:val="00C365E6"/>
    <w:rsid w:val="00C36B7E"/>
    <w:rsid w:val="00C36F64"/>
    <w:rsid w:val="00C3712E"/>
    <w:rsid w:val="00C41889"/>
    <w:rsid w:val="00C42C12"/>
    <w:rsid w:val="00C435B4"/>
    <w:rsid w:val="00C4457E"/>
    <w:rsid w:val="00C457E7"/>
    <w:rsid w:val="00C460CC"/>
    <w:rsid w:val="00C464A7"/>
    <w:rsid w:val="00C465BA"/>
    <w:rsid w:val="00C468D1"/>
    <w:rsid w:val="00C47CA8"/>
    <w:rsid w:val="00C50906"/>
    <w:rsid w:val="00C50C5A"/>
    <w:rsid w:val="00C50FF3"/>
    <w:rsid w:val="00C532BA"/>
    <w:rsid w:val="00C53C15"/>
    <w:rsid w:val="00C54421"/>
    <w:rsid w:val="00C55D5D"/>
    <w:rsid w:val="00C56446"/>
    <w:rsid w:val="00C569E1"/>
    <w:rsid w:val="00C57690"/>
    <w:rsid w:val="00C6054A"/>
    <w:rsid w:val="00C610A6"/>
    <w:rsid w:val="00C62295"/>
    <w:rsid w:val="00C63D1D"/>
    <w:rsid w:val="00C64EC8"/>
    <w:rsid w:val="00C65A7B"/>
    <w:rsid w:val="00C65CF4"/>
    <w:rsid w:val="00C66A52"/>
    <w:rsid w:val="00C66D52"/>
    <w:rsid w:val="00C67CA0"/>
    <w:rsid w:val="00C7008C"/>
    <w:rsid w:val="00C72C39"/>
    <w:rsid w:val="00C7342A"/>
    <w:rsid w:val="00C73450"/>
    <w:rsid w:val="00C74AD2"/>
    <w:rsid w:val="00C75DCF"/>
    <w:rsid w:val="00C7740C"/>
    <w:rsid w:val="00C77CAE"/>
    <w:rsid w:val="00C82074"/>
    <w:rsid w:val="00C83001"/>
    <w:rsid w:val="00C837F4"/>
    <w:rsid w:val="00C839AB"/>
    <w:rsid w:val="00C865B7"/>
    <w:rsid w:val="00C8685D"/>
    <w:rsid w:val="00C87490"/>
    <w:rsid w:val="00C8775B"/>
    <w:rsid w:val="00C90409"/>
    <w:rsid w:val="00C90935"/>
    <w:rsid w:val="00C90C98"/>
    <w:rsid w:val="00C92CA0"/>
    <w:rsid w:val="00C93EF7"/>
    <w:rsid w:val="00C94312"/>
    <w:rsid w:val="00C96DEE"/>
    <w:rsid w:val="00CA05AF"/>
    <w:rsid w:val="00CA0B09"/>
    <w:rsid w:val="00CA0DEA"/>
    <w:rsid w:val="00CA16AC"/>
    <w:rsid w:val="00CA1CEE"/>
    <w:rsid w:val="00CA4218"/>
    <w:rsid w:val="00CA6191"/>
    <w:rsid w:val="00CA7644"/>
    <w:rsid w:val="00CA7A0C"/>
    <w:rsid w:val="00CA7D02"/>
    <w:rsid w:val="00CB3D68"/>
    <w:rsid w:val="00CB4F93"/>
    <w:rsid w:val="00CB5028"/>
    <w:rsid w:val="00CB6B9B"/>
    <w:rsid w:val="00CB6D03"/>
    <w:rsid w:val="00CB6DBB"/>
    <w:rsid w:val="00CB7623"/>
    <w:rsid w:val="00CC022A"/>
    <w:rsid w:val="00CC17F2"/>
    <w:rsid w:val="00CC38C5"/>
    <w:rsid w:val="00CC3B78"/>
    <w:rsid w:val="00CC40F3"/>
    <w:rsid w:val="00CC4151"/>
    <w:rsid w:val="00CC4579"/>
    <w:rsid w:val="00CC69EE"/>
    <w:rsid w:val="00CC7054"/>
    <w:rsid w:val="00CD0E59"/>
    <w:rsid w:val="00CD1211"/>
    <w:rsid w:val="00CD167A"/>
    <w:rsid w:val="00CD1F12"/>
    <w:rsid w:val="00CD21C3"/>
    <w:rsid w:val="00CD3060"/>
    <w:rsid w:val="00CD319D"/>
    <w:rsid w:val="00CD4B8C"/>
    <w:rsid w:val="00CD6521"/>
    <w:rsid w:val="00CD6BFE"/>
    <w:rsid w:val="00CD70B5"/>
    <w:rsid w:val="00CD7B1A"/>
    <w:rsid w:val="00CE1C1D"/>
    <w:rsid w:val="00CE2841"/>
    <w:rsid w:val="00CE2F3B"/>
    <w:rsid w:val="00CE5175"/>
    <w:rsid w:val="00CE549A"/>
    <w:rsid w:val="00CE5910"/>
    <w:rsid w:val="00CE6A79"/>
    <w:rsid w:val="00CF0197"/>
    <w:rsid w:val="00CF1A03"/>
    <w:rsid w:val="00CF24EA"/>
    <w:rsid w:val="00CF3028"/>
    <w:rsid w:val="00CF5584"/>
    <w:rsid w:val="00CF62F2"/>
    <w:rsid w:val="00D006F5"/>
    <w:rsid w:val="00D011AB"/>
    <w:rsid w:val="00D038ED"/>
    <w:rsid w:val="00D053C2"/>
    <w:rsid w:val="00D0571B"/>
    <w:rsid w:val="00D10EE6"/>
    <w:rsid w:val="00D12B18"/>
    <w:rsid w:val="00D12F0F"/>
    <w:rsid w:val="00D141AC"/>
    <w:rsid w:val="00D15F72"/>
    <w:rsid w:val="00D160DA"/>
    <w:rsid w:val="00D20F50"/>
    <w:rsid w:val="00D21B73"/>
    <w:rsid w:val="00D22CA4"/>
    <w:rsid w:val="00D232AA"/>
    <w:rsid w:val="00D24AB4"/>
    <w:rsid w:val="00D2618D"/>
    <w:rsid w:val="00D26EDA"/>
    <w:rsid w:val="00D3199B"/>
    <w:rsid w:val="00D33991"/>
    <w:rsid w:val="00D33FCF"/>
    <w:rsid w:val="00D3495A"/>
    <w:rsid w:val="00D34C72"/>
    <w:rsid w:val="00D34FAB"/>
    <w:rsid w:val="00D35886"/>
    <w:rsid w:val="00D35A9E"/>
    <w:rsid w:val="00D3733A"/>
    <w:rsid w:val="00D37E6F"/>
    <w:rsid w:val="00D4051F"/>
    <w:rsid w:val="00D40F29"/>
    <w:rsid w:val="00D41C21"/>
    <w:rsid w:val="00D42F27"/>
    <w:rsid w:val="00D451E4"/>
    <w:rsid w:val="00D46487"/>
    <w:rsid w:val="00D464CE"/>
    <w:rsid w:val="00D466FA"/>
    <w:rsid w:val="00D4702F"/>
    <w:rsid w:val="00D4746F"/>
    <w:rsid w:val="00D50812"/>
    <w:rsid w:val="00D52C5B"/>
    <w:rsid w:val="00D539D6"/>
    <w:rsid w:val="00D53AE1"/>
    <w:rsid w:val="00D53B60"/>
    <w:rsid w:val="00D54EFD"/>
    <w:rsid w:val="00D55DFD"/>
    <w:rsid w:val="00D57DE2"/>
    <w:rsid w:val="00D607D4"/>
    <w:rsid w:val="00D60CCE"/>
    <w:rsid w:val="00D60FDB"/>
    <w:rsid w:val="00D6197F"/>
    <w:rsid w:val="00D62136"/>
    <w:rsid w:val="00D62C60"/>
    <w:rsid w:val="00D639AF"/>
    <w:rsid w:val="00D6487E"/>
    <w:rsid w:val="00D6507E"/>
    <w:rsid w:val="00D66CB9"/>
    <w:rsid w:val="00D708C9"/>
    <w:rsid w:val="00D70ECF"/>
    <w:rsid w:val="00D728B1"/>
    <w:rsid w:val="00D7314C"/>
    <w:rsid w:val="00D73199"/>
    <w:rsid w:val="00D732E3"/>
    <w:rsid w:val="00D736D6"/>
    <w:rsid w:val="00D73C75"/>
    <w:rsid w:val="00D73C90"/>
    <w:rsid w:val="00D751A1"/>
    <w:rsid w:val="00D754C8"/>
    <w:rsid w:val="00D7662B"/>
    <w:rsid w:val="00D768AA"/>
    <w:rsid w:val="00D76EA7"/>
    <w:rsid w:val="00D77FD7"/>
    <w:rsid w:val="00D8076A"/>
    <w:rsid w:val="00D812EA"/>
    <w:rsid w:val="00D830E7"/>
    <w:rsid w:val="00D84C3A"/>
    <w:rsid w:val="00D8536C"/>
    <w:rsid w:val="00D861D6"/>
    <w:rsid w:val="00D86374"/>
    <w:rsid w:val="00D87177"/>
    <w:rsid w:val="00D87C7B"/>
    <w:rsid w:val="00D9077E"/>
    <w:rsid w:val="00D90880"/>
    <w:rsid w:val="00D9408A"/>
    <w:rsid w:val="00D94497"/>
    <w:rsid w:val="00D95563"/>
    <w:rsid w:val="00D95E5E"/>
    <w:rsid w:val="00D9775B"/>
    <w:rsid w:val="00D9780D"/>
    <w:rsid w:val="00DA0510"/>
    <w:rsid w:val="00DA0EDF"/>
    <w:rsid w:val="00DA23D4"/>
    <w:rsid w:val="00DA2A0B"/>
    <w:rsid w:val="00DA2EB8"/>
    <w:rsid w:val="00DA5A95"/>
    <w:rsid w:val="00DA73B0"/>
    <w:rsid w:val="00DA7582"/>
    <w:rsid w:val="00DB0FB5"/>
    <w:rsid w:val="00DB2DB1"/>
    <w:rsid w:val="00DB38D7"/>
    <w:rsid w:val="00DB4183"/>
    <w:rsid w:val="00DB41C6"/>
    <w:rsid w:val="00DC06F6"/>
    <w:rsid w:val="00DC0A42"/>
    <w:rsid w:val="00DC134D"/>
    <w:rsid w:val="00DC1900"/>
    <w:rsid w:val="00DC28AD"/>
    <w:rsid w:val="00DC4849"/>
    <w:rsid w:val="00DC4F8B"/>
    <w:rsid w:val="00DC57E0"/>
    <w:rsid w:val="00DC661B"/>
    <w:rsid w:val="00DC6A97"/>
    <w:rsid w:val="00DC7051"/>
    <w:rsid w:val="00DD171A"/>
    <w:rsid w:val="00DD1DCD"/>
    <w:rsid w:val="00DD23E7"/>
    <w:rsid w:val="00DD3F40"/>
    <w:rsid w:val="00DD62C1"/>
    <w:rsid w:val="00DD65F3"/>
    <w:rsid w:val="00DD7CE7"/>
    <w:rsid w:val="00DE2964"/>
    <w:rsid w:val="00DE3FE8"/>
    <w:rsid w:val="00DE4C42"/>
    <w:rsid w:val="00DE4D49"/>
    <w:rsid w:val="00DE4D67"/>
    <w:rsid w:val="00DE5910"/>
    <w:rsid w:val="00DE600A"/>
    <w:rsid w:val="00DE7BB7"/>
    <w:rsid w:val="00DF092C"/>
    <w:rsid w:val="00DF0E91"/>
    <w:rsid w:val="00DF1CAA"/>
    <w:rsid w:val="00DF1CB6"/>
    <w:rsid w:val="00DF2361"/>
    <w:rsid w:val="00DF2413"/>
    <w:rsid w:val="00DF271C"/>
    <w:rsid w:val="00DF2D5A"/>
    <w:rsid w:val="00DF402D"/>
    <w:rsid w:val="00DF488D"/>
    <w:rsid w:val="00DF4F86"/>
    <w:rsid w:val="00DF56AC"/>
    <w:rsid w:val="00DF5CC2"/>
    <w:rsid w:val="00DF763B"/>
    <w:rsid w:val="00E00AE6"/>
    <w:rsid w:val="00E01E29"/>
    <w:rsid w:val="00E01EB4"/>
    <w:rsid w:val="00E01FF5"/>
    <w:rsid w:val="00E023A8"/>
    <w:rsid w:val="00E0501D"/>
    <w:rsid w:val="00E0519C"/>
    <w:rsid w:val="00E05872"/>
    <w:rsid w:val="00E10878"/>
    <w:rsid w:val="00E1101D"/>
    <w:rsid w:val="00E11DAA"/>
    <w:rsid w:val="00E11E49"/>
    <w:rsid w:val="00E1435B"/>
    <w:rsid w:val="00E15F64"/>
    <w:rsid w:val="00E20BD2"/>
    <w:rsid w:val="00E23144"/>
    <w:rsid w:val="00E24161"/>
    <w:rsid w:val="00E32492"/>
    <w:rsid w:val="00E3392B"/>
    <w:rsid w:val="00E33BE4"/>
    <w:rsid w:val="00E33E62"/>
    <w:rsid w:val="00E40601"/>
    <w:rsid w:val="00E41FC6"/>
    <w:rsid w:val="00E4416A"/>
    <w:rsid w:val="00E44DBB"/>
    <w:rsid w:val="00E464A3"/>
    <w:rsid w:val="00E46A91"/>
    <w:rsid w:val="00E46DC7"/>
    <w:rsid w:val="00E47445"/>
    <w:rsid w:val="00E50E43"/>
    <w:rsid w:val="00E50EA7"/>
    <w:rsid w:val="00E516A9"/>
    <w:rsid w:val="00E51FB6"/>
    <w:rsid w:val="00E54424"/>
    <w:rsid w:val="00E549F2"/>
    <w:rsid w:val="00E54FF4"/>
    <w:rsid w:val="00E55B2B"/>
    <w:rsid w:val="00E55F6C"/>
    <w:rsid w:val="00E57725"/>
    <w:rsid w:val="00E57D4C"/>
    <w:rsid w:val="00E6012F"/>
    <w:rsid w:val="00E624D8"/>
    <w:rsid w:val="00E641FB"/>
    <w:rsid w:val="00E6532F"/>
    <w:rsid w:val="00E6603F"/>
    <w:rsid w:val="00E66DE1"/>
    <w:rsid w:val="00E670C8"/>
    <w:rsid w:val="00E70085"/>
    <w:rsid w:val="00E72330"/>
    <w:rsid w:val="00E73108"/>
    <w:rsid w:val="00E7389F"/>
    <w:rsid w:val="00E73CBE"/>
    <w:rsid w:val="00E741AA"/>
    <w:rsid w:val="00E77AA7"/>
    <w:rsid w:val="00E8049F"/>
    <w:rsid w:val="00E806F1"/>
    <w:rsid w:val="00E809A7"/>
    <w:rsid w:val="00E82162"/>
    <w:rsid w:val="00E83B02"/>
    <w:rsid w:val="00E8561E"/>
    <w:rsid w:val="00E86B6B"/>
    <w:rsid w:val="00E87085"/>
    <w:rsid w:val="00E8755D"/>
    <w:rsid w:val="00E900A9"/>
    <w:rsid w:val="00E90BCB"/>
    <w:rsid w:val="00E91BC4"/>
    <w:rsid w:val="00E92799"/>
    <w:rsid w:val="00E94155"/>
    <w:rsid w:val="00E94C5E"/>
    <w:rsid w:val="00E95EDC"/>
    <w:rsid w:val="00E9747E"/>
    <w:rsid w:val="00EA02E5"/>
    <w:rsid w:val="00EA06F4"/>
    <w:rsid w:val="00EA1F5B"/>
    <w:rsid w:val="00EA2130"/>
    <w:rsid w:val="00EA4ECF"/>
    <w:rsid w:val="00EA643D"/>
    <w:rsid w:val="00EA7909"/>
    <w:rsid w:val="00EB02DA"/>
    <w:rsid w:val="00EB1330"/>
    <w:rsid w:val="00EB15AB"/>
    <w:rsid w:val="00EB29D4"/>
    <w:rsid w:val="00EB3050"/>
    <w:rsid w:val="00EB31B0"/>
    <w:rsid w:val="00EB326D"/>
    <w:rsid w:val="00EB353B"/>
    <w:rsid w:val="00EB3C1B"/>
    <w:rsid w:val="00EB3CB0"/>
    <w:rsid w:val="00EB59E4"/>
    <w:rsid w:val="00EB793C"/>
    <w:rsid w:val="00EC09B4"/>
    <w:rsid w:val="00EC28DB"/>
    <w:rsid w:val="00EC33FF"/>
    <w:rsid w:val="00EC398C"/>
    <w:rsid w:val="00EC498E"/>
    <w:rsid w:val="00EC51A4"/>
    <w:rsid w:val="00EC6142"/>
    <w:rsid w:val="00EC6EF8"/>
    <w:rsid w:val="00EC73DD"/>
    <w:rsid w:val="00EC7E87"/>
    <w:rsid w:val="00ED0FF3"/>
    <w:rsid w:val="00ED1901"/>
    <w:rsid w:val="00ED422B"/>
    <w:rsid w:val="00ED5DD5"/>
    <w:rsid w:val="00ED6FE5"/>
    <w:rsid w:val="00EE0BD1"/>
    <w:rsid w:val="00EE1ED0"/>
    <w:rsid w:val="00EE28D1"/>
    <w:rsid w:val="00EE2B0E"/>
    <w:rsid w:val="00EF1787"/>
    <w:rsid w:val="00EF22B9"/>
    <w:rsid w:val="00EF24A8"/>
    <w:rsid w:val="00EF2BE9"/>
    <w:rsid w:val="00EF2E93"/>
    <w:rsid w:val="00EF324D"/>
    <w:rsid w:val="00EF3CDD"/>
    <w:rsid w:val="00EF465D"/>
    <w:rsid w:val="00EF515C"/>
    <w:rsid w:val="00EF5664"/>
    <w:rsid w:val="00EF5E05"/>
    <w:rsid w:val="00EF6FC9"/>
    <w:rsid w:val="00EF7CAD"/>
    <w:rsid w:val="00F00F98"/>
    <w:rsid w:val="00F0142E"/>
    <w:rsid w:val="00F01597"/>
    <w:rsid w:val="00F016B3"/>
    <w:rsid w:val="00F019C8"/>
    <w:rsid w:val="00F01AC4"/>
    <w:rsid w:val="00F02D13"/>
    <w:rsid w:val="00F04ABB"/>
    <w:rsid w:val="00F0508B"/>
    <w:rsid w:val="00F05B30"/>
    <w:rsid w:val="00F05DA5"/>
    <w:rsid w:val="00F05EF3"/>
    <w:rsid w:val="00F05FC8"/>
    <w:rsid w:val="00F10FE7"/>
    <w:rsid w:val="00F12455"/>
    <w:rsid w:val="00F13E6B"/>
    <w:rsid w:val="00F14963"/>
    <w:rsid w:val="00F14A7F"/>
    <w:rsid w:val="00F157D2"/>
    <w:rsid w:val="00F16063"/>
    <w:rsid w:val="00F169D8"/>
    <w:rsid w:val="00F17751"/>
    <w:rsid w:val="00F20116"/>
    <w:rsid w:val="00F20982"/>
    <w:rsid w:val="00F21337"/>
    <w:rsid w:val="00F215FF"/>
    <w:rsid w:val="00F21ACA"/>
    <w:rsid w:val="00F21F13"/>
    <w:rsid w:val="00F23AC2"/>
    <w:rsid w:val="00F25F32"/>
    <w:rsid w:val="00F268E7"/>
    <w:rsid w:val="00F27AFA"/>
    <w:rsid w:val="00F30761"/>
    <w:rsid w:val="00F31BFC"/>
    <w:rsid w:val="00F33BEC"/>
    <w:rsid w:val="00F374F0"/>
    <w:rsid w:val="00F3775D"/>
    <w:rsid w:val="00F40F2B"/>
    <w:rsid w:val="00F413A3"/>
    <w:rsid w:val="00F437B9"/>
    <w:rsid w:val="00F442D2"/>
    <w:rsid w:val="00F4436E"/>
    <w:rsid w:val="00F4542F"/>
    <w:rsid w:val="00F45E25"/>
    <w:rsid w:val="00F464E4"/>
    <w:rsid w:val="00F470D5"/>
    <w:rsid w:val="00F51453"/>
    <w:rsid w:val="00F51D4E"/>
    <w:rsid w:val="00F52E6A"/>
    <w:rsid w:val="00F54105"/>
    <w:rsid w:val="00F54231"/>
    <w:rsid w:val="00F5473C"/>
    <w:rsid w:val="00F5492E"/>
    <w:rsid w:val="00F552E4"/>
    <w:rsid w:val="00F553A5"/>
    <w:rsid w:val="00F56C70"/>
    <w:rsid w:val="00F579A8"/>
    <w:rsid w:val="00F602F1"/>
    <w:rsid w:val="00F626D8"/>
    <w:rsid w:val="00F62E59"/>
    <w:rsid w:val="00F63D0A"/>
    <w:rsid w:val="00F670E6"/>
    <w:rsid w:val="00F677B8"/>
    <w:rsid w:val="00F67988"/>
    <w:rsid w:val="00F70398"/>
    <w:rsid w:val="00F728A5"/>
    <w:rsid w:val="00F7321A"/>
    <w:rsid w:val="00F74006"/>
    <w:rsid w:val="00F74778"/>
    <w:rsid w:val="00F75780"/>
    <w:rsid w:val="00F75833"/>
    <w:rsid w:val="00F77F21"/>
    <w:rsid w:val="00F8006C"/>
    <w:rsid w:val="00F81A97"/>
    <w:rsid w:val="00F81F26"/>
    <w:rsid w:val="00F826FC"/>
    <w:rsid w:val="00F82D2B"/>
    <w:rsid w:val="00F833AD"/>
    <w:rsid w:val="00F83FA4"/>
    <w:rsid w:val="00F84211"/>
    <w:rsid w:val="00F86227"/>
    <w:rsid w:val="00F878BC"/>
    <w:rsid w:val="00F87C62"/>
    <w:rsid w:val="00F90629"/>
    <w:rsid w:val="00F90F5D"/>
    <w:rsid w:val="00F92A9C"/>
    <w:rsid w:val="00F931C6"/>
    <w:rsid w:val="00F941C5"/>
    <w:rsid w:val="00F96ED2"/>
    <w:rsid w:val="00F96F91"/>
    <w:rsid w:val="00F97957"/>
    <w:rsid w:val="00FA1A1E"/>
    <w:rsid w:val="00FA1EE8"/>
    <w:rsid w:val="00FA2778"/>
    <w:rsid w:val="00FA30D1"/>
    <w:rsid w:val="00FA3931"/>
    <w:rsid w:val="00FA3F17"/>
    <w:rsid w:val="00FB07BA"/>
    <w:rsid w:val="00FB0A73"/>
    <w:rsid w:val="00FB2D19"/>
    <w:rsid w:val="00FB2F27"/>
    <w:rsid w:val="00FB3AFA"/>
    <w:rsid w:val="00FB54C4"/>
    <w:rsid w:val="00FB5F15"/>
    <w:rsid w:val="00FB63D0"/>
    <w:rsid w:val="00FC02F3"/>
    <w:rsid w:val="00FC0BB7"/>
    <w:rsid w:val="00FC0DEF"/>
    <w:rsid w:val="00FC1BE4"/>
    <w:rsid w:val="00FC30D4"/>
    <w:rsid w:val="00FC31D0"/>
    <w:rsid w:val="00FC378C"/>
    <w:rsid w:val="00FC3B79"/>
    <w:rsid w:val="00FC3B83"/>
    <w:rsid w:val="00FC427B"/>
    <w:rsid w:val="00FC5189"/>
    <w:rsid w:val="00FC627B"/>
    <w:rsid w:val="00FC7CB0"/>
    <w:rsid w:val="00FD08F0"/>
    <w:rsid w:val="00FD0B11"/>
    <w:rsid w:val="00FD1514"/>
    <w:rsid w:val="00FD15F8"/>
    <w:rsid w:val="00FD1AC9"/>
    <w:rsid w:val="00FD1E3D"/>
    <w:rsid w:val="00FD525D"/>
    <w:rsid w:val="00FD565B"/>
    <w:rsid w:val="00FD5A3F"/>
    <w:rsid w:val="00FD69C5"/>
    <w:rsid w:val="00FD7BAD"/>
    <w:rsid w:val="00FE1199"/>
    <w:rsid w:val="00FE26FA"/>
    <w:rsid w:val="00FE4661"/>
    <w:rsid w:val="00FE4EA1"/>
    <w:rsid w:val="00FF235A"/>
    <w:rsid w:val="00FF3611"/>
    <w:rsid w:val="00FF37EE"/>
    <w:rsid w:val="00FF3828"/>
    <w:rsid w:val="00FF4B57"/>
    <w:rsid w:val="00FF4E5A"/>
    <w:rsid w:val="00FF6927"/>
    <w:rsid w:val="00FF73D5"/>
    <w:rsid w:val="00FF77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E0"/>
  </w:style>
  <w:style w:type="paragraph" w:styleId="Heading1">
    <w:name w:val="heading 1"/>
    <w:basedOn w:val="Normal"/>
    <w:next w:val="Normal"/>
    <w:link w:val="Heading1Char"/>
    <w:uiPriority w:val="9"/>
    <w:qFormat/>
    <w:rsid w:val="00BD51E0"/>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990844"/>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BD51E0"/>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BD51E0"/>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BD51E0"/>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BD51E0"/>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BD51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51E0"/>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BD51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3212"/>
    <w:pPr>
      <w:tabs>
        <w:tab w:val="center" w:pos="4680"/>
        <w:tab w:val="right" w:pos="9360"/>
      </w:tabs>
    </w:pPr>
  </w:style>
  <w:style w:type="paragraph" w:customStyle="1" w:styleId="Tablecell">
    <w:name w:val="Table cell"/>
    <w:basedOn w:val="Normal"/>
    <w:rsid w:val="00014A64"/>
    <w:pPr>
      <w:spacing w:before="40" w:after="40"/>
      <w:jc w:val="center"/>
    </w:pPr>
    <w:rPr>
      <w:sz w:val="20"/>
    </w:rPr>
  </w:style>
  <w:style w:type="character" w:customStyle="1" w:styleId="HeaderChar">
    <w:name w:val="Header Char"/>
    <w:basedOn w:val="DefaultParagraphFont"/>
    <w:link w:val="Header"/>
    <w:uiPriority w:val="99"/>
    <w:rsid w:val="00453212"/>
    <w:rPr>
      <w:rFonts w:ascii="Palatino Linotype" w:hAnsi="Palatino Linotype"/>
    </w:rPr>
  </w:style>
  <w:style w:type="paragraph" w:styleId="Footer">
    <w:name w:val="footer"/>
    <w:basedOn w:val="Normal"/>
    <w:link w:val="FooterChar"/>
    <w:uiPriority w:val="99"/>
    <w:unhideWhenUsed/>
    <w:rsid w:val="00453212"/>
    <w:pPr>
      <w:tabs>
        <w:tab w:val="center" w:pos="4680"/>
        <w:tab w:val="right" w:pos="9360"/>
      </w:tabs>
    </w:pPr>
  </w:style>
  <w:style w:type="character" w:customStyle="1" w:styleId="FooterChar">
    <w:name w:val="Footer Char"/>
    <w:basedOn w:val="DefaultParagraphFont"/>
    <w:link w:val="Footer"/>
    <w:uiPriority w:val="99"/>
    <w:rsid w:val="00453212"/>
    <w:rPr>
      <w:rFonts w:ascii="Palatino Linotype" w:hAnsi="Palatino Linotype"/>
    </w:rPr>
  </w:style>
  <w:style w:type="character" w:customStyle="1" w:styleId="Heading1Char">
    <w:name w:val="Heading 1 Char"/>
    <w:basedOn w:val="DefaultParagraphFont"/>
    <w:link w:val="Heading1"/>
    <w:uiPriority w:val="9"/>
    <w:rsid w:val="00BD51E0"/>
    <w:rPr>
      <w:rFonts w:asciiTheme="majorHAnsi" w:eastAsiaTheme="majorEastAsia" w:hAnsiTheme="majorHAnsi" w:cstheme="majorBidi"/>
      <w:b/>
      <w:bCs/>
      <w:color w:val="0B5294" w:themeColor="accent1" w:themeShade="BF"/>
      <w:sz w:val="28"/>
      <w:szCs w:val="28"/>
    </w:rPr>
  </w:style>
  <w:style w:type="character" w:customStyle="1" w:styleId="apple-converted-space">
    <w:name w:val="apple-converted-space"/>
    <w:basedOn w:val="DefaultParagraphFont"/>
    <w:rsid w:val="00040B5F"/>
  </w:style>
  <w:style w:type="paragraph" w:customStyle="1" w:styleId="Figurenote">
    <w:name w:val="Figure note"/>
    <w:basedOn w:val="Normal"/>
    <w:rsid w:val="00CF24EA"/>
    <w:pPr>
      <w:spacing w:after="120"/>
      <w:jc w:val="center"/>
    </w:pPr>
    <w:rPr>
      <w:sz w:val="12"/>
    </w:rPr>
  </w:style>
  <w:style w:type="paragraph" w:styleId="NormalWeb">
    <w:name w:val="Normal (Web)"/>
    <w:basedOn w:val="Normal"/>
    <w:uiPriority w:val="99"/>
    <w:unhideWhenUsed/>
    <w:rsid w:val="00F0142E"/>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BD51E0"/>
    <w:pPr>
      <w:ind w:left="720"/>
      <w:contextualSpacing/>
    </w:pPr>
  </w:style>
  <w:style w:type="character" w:styleId="Hyperlink">
    <w:name w:val="Hyperlink"/>
    <w:basedOn w:val="DefaultParagraphFont"/>
    <w:uiPriority w:val="99"/>
    <w:unhideWhenUsed/>
    <w:rsid w:val="009567F7"/>
    <w:rPr>
      <w:color w:val="F49100" w:themeColor="hyperlink"/>
      <w:u w:val="single"/>
    </w:rPr>
  </w:style>
  <w:style w:type="character" w:customStyle="1" w:styleId="Mention1">
    <w:name w:val="Mention1"/>
    <w:basedOn w:val="DefaultParagraphFont"/>
    <w:uiPriority w:val="99"/>
    <w:semiHidden/>
    <w:unhideWhenUsed/>
    <w:rsid w:val="009567F7"/>
    <w:rPr>
      <w:color w:val="2B579A"/>
      <w:shd w:val="clear" w:color="auto" w:fill="E6E6E6"/>
    </w:rPr>
  </w:style>
  <w:style w:type="paragraph" w:customStyle="1" w:styleId="Microphotocredit">
    <w:name w:val="Micro photo credit"/>
    <w:basedOn w:val="Figurenote"/>
    <w:rsid w:val="00233B07"/>
    <w:pPr>
      <w:jc w:val="left"/>
    </w:pPr>
    <w:rPr>
      <w:sz w:val="8"/>
      <w:szCs w:val="8"/>
    </w:rPr>
  </w:style>
  <w:style w:type="paragraph" w:styleId="BalloonText">
    <w:name w:val="Balloon Text"/>
    <w:basedOn w:val="Normal"/>
    <w:link w:val="BalloonTextChar"/>
    <w:uiPriority w:val="99"/>
    <w:semiHidden/>
    <w:unhideWhenUsed/>
    <w:rsid w:val="00786502"/>
    <w:rPr>
      <w:rFonts w:ascii="Tahoma" w:hAnsi="Tahoma" w:cs="Tahoma"/>
      <w:sz w:val="16"/>
      <w:szCs w:val="16"/>
    </w:rPr>
  </w:style>
  <w:style w:type="character" w:customStyle="1" w:styleId="BalloonTextChar">
    <w:name w:val="Balloon Text Char"/>
    <w:basedOn w:val="DefaultParagraphFont"/>
    <w:link w:val="BalloonText"/>
    <w:uiPriority w:val="99"/>
    <w:semiHidden/>
    <w:rsid w:val="00786502"/>
    <w:rPr>
      <w:rFonts w:ascii="Tahoma" w:hAnsi="Tahoma" w:cs="Tahoma"/>
      <w:sz w:val="16"/>
      <w:szCs w:val="16"/>
    </w:rPr>
  </w:style>
  <w:style w:type="character" w:styleId="CommentReference">
    <w:name w:val="annotation reference"/>
    <w:basedOn w:val="DefaultParagraphFont"/>
    <w:uiPriority w:val="99"/>
    <w:semiHidden/>
    <w:unhideWhenUsed/>
    <w:rsid w:val="00423E75"/>
    <w:rPr>
      <w:sz w:val="16"/>
      <w:szCs w:val="16"/>
    </w:rPr>
  </w:style>
  <w:style w:type="paragraph" w:styleId="CommentText">
    <w:name w:val="annotation text"/>
    <w:basedOn w:val="Normal"/>
    <w:link w:val="CommentTextChar"/>
    <w:uiPriority w:val="99"/>
    <w:semiHidden/>
    <w:unhideWhenUsed/>
    <w:rsid w:val="00423E75"/>
    <w:rPr>
      <w:sz w:val="20"/>
      <w:szCs w:val="20"/>
    </w:rPr>
  </w:style>
  <w:style w:type="character" w:customStyle="1" w:styleId="CommentTextChar">
    <w:name w:val="Comment Text Char"/>
    <w:basedOn w:val="DefaultParagraphFont"/>
    <w:link w:val="CommentText"/>
    <w:uiPriority w:val="99"/>
    <w:semiHidden/>
    <w:rsid w:val="00423E75"/>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423E75"/>
    <w:rPr>
      <w:b/>
      <w:bCs/>
    </w:rPr>
  </w:style>
  <w:style w:type="character" w:customStyle="1" w:styleId="CommentSubjectChar">
    <w:name w:val="Comment Subject Char"/>
    <w:basedOn w:val="CommentTextChar"/>
    <w:link w:val="CommentSubject"/>
    <w:uiPriority w:val="99"/>
    <w:semiHidden/>
    <w:rsid w:val="00423E75"/>
    <w:rPr>
      <w:rFonts w:ascii="Palatino Linotype" w:hAnsi="Palatino Linotype"/>
      <w:b/>
      <w:bCs/>
      <w:sz w:val="20"/>
      <w:szCs w:val="20"/>
    </w:rPr>
  </w:style>
  <w:style w:type="paragraph" w:styleId="TOC1">
    <w:name w:val="toc 1"/>
    <w:basedOn w:val="Normal"/>
    <w:next w:val="Normal"/>
    <w:autoRedefine/>
    <w:uiPriority w:val="39"/>
    <w:unhideWhenUsed/>
    <w:rsid w:val="003820FD"/>
    <w:pPr>
      <w:tabs>
        <w:tab w:val="left" w:pos="432"/>
        <w:tab w:val="right" w:leader="dot" w:pos="9792"/>
      </w:tabs>
      <w:spacing w:after="100"/>
    </w:pPr>
    <w:rPr>
      <w:b/>
      <w:smallCaps/>
    </w:rPr>
  </w:style>
  <w:style w:type="paragraph" w:styleId="TOCHeading">
    <w:name w:val="TOC Heading"/>
    <w:basedOn w:val="Heading1"/>
    <w:next w:val="Normal"/>
    <w:uiPriority w:val="39"/>
    <w:unhideWhenUsed/>
    <w:qFormat/>
    <w:rsid w:val="00BD51E0"/>
    <w:pPr>
      <w:outlineLvl w:val="9"/>
    </w:pPr>
  </w:style>
  <w:style w:type="paragraph" w:styleId="TOC2">
    <w:name w:val="toc 2"/>
    <w:basedOn w:val="Normal"/>
    <w:next w:val="Normal"/>
    <w:link w:val="TOC2Char"/>
    <w:autoRedefine/>
    <w:uiPriority w:val="39"/>
    <w:unhideWhenUsed/>
    <w:rsid w:val="003820FD"/>
    <w:pPr>
      <w:tabs>
        <w:tab w:val="right" w:leader="dot" w:pos="9792"/>
      </w:tabs>
      <w:spacing w:before="40"/>
      <w:ind w:left="864" w:hanging="432"/>
    </w:pPr>
    <w:rPr>
      <w:b/>
      <w:sz w:val="20"/>
    </w:rPr>
  </w:style>
  <w:style w:type="character" w:customStyle="1" w:styleId="Heading2Char">
    <w:name w:val="Heading 2 Char"/>
    <w:basedOn w:val="DefaultParagraphFont"/>
    <w:link w:val="Heading2"/>
    <w:uiPriority w:val="9"/>
    <w:rsid w:val="00990844"/>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BD51E0"/>
    <w:rPr>
      <w:rFonts w:asciiTheme="majorHAnsi" w:eastAsiaTheme="majorEastAsia" w:hAnsiTheme="majorHAnsi" w:cstheme="majorBidi"/>
      <w:b/>
      <w:bCs/>
      <w:color w:val="0F6FC6" w:themeColor="accent1"/>
    </w:rPr>
  </w:style>
  <w:style w:type="paragraph" w:customStyle="1" w:styleId="Figure">
    <w:name w:val="Figure"/>
    <w:basedOn w:val="Normal"/>
    <w:rsid w:val="007879C8"/>
    <w:rPr>
      <w:noProof/>
    </w:rPr>
  </w:style>
  <w:style w:type="paragraph" w:styleId="TOC3">
    <w:name w:val="toc 3"/>
    <w:basedOn w:val="Normal"/>
    <w:next w:val="Normal"/>
    <w:autoRedefine/>
    <w:uiPriority w:val="39"/>
    <w:unhideWhenUsed/>
    <w:rsid w:val="003820FD"/>
    <w:pPr>
      <w:tabs>
        <w:tab w:val="left" w:pos="1320"/>
        <w:tab w:val="right" w:leader="dot" w:pos="9779"/>
      </w:tabs>
      <w:ind w:left="1440" w:hanging="576"/>
    </w:pPr>
    <w:rPr>
      <w:sz w:val="18"/>
    </w:rPr>
  </w:style>
  <w:style w:type="paragraph" w:customStyle="1" w:styleId="Heading1-notnumbered">
    <w:name w:val="Heading 1 - not numbered"/>
    <w:basedOn w:val="Normal"/>
    <w:rsid w:val="00613827"/>
    <w:rPr>
      <w:b/>
      <w:smallCaps/>
      <w:sz w:val="24"/>
    </w:rPr>
  </w:style>
  <w:style w:type="paragraph" w:styleId="TOC4">
    <w:name w:val="toc 4"/>
    <w:basedOn w:val="Normal"/>
    <w:next w:val="Normal"/>
    <w:autoRedefine/>
    <w:uiPriority w:val="39"/>
    <w:unhideWhenUsed/>
    <w:rsid w:val="009D63FA"/>
    <w:pPr>
      <w:spacing w:after="100"/>
      <w:ind w:left="660"/>
    </w:pPr>
  </w:style>
  <w:style w:type="paragraph" w:styleId="TOC5">
    <w:name w:val="toc 5"/>
    <w:basedOn w:val="Normal"/>
    <w:next w:val="Normal"/>
    <w:autoRedefine/>
    <w:uiPriority w:val="39"/>
    <w:unhideWhenUsed/>
    <w:rsid w:val="009D63FA"/>
    <w:pPr>
      <w:spacing w:after="100"/>
      <w:ind w:left="880"/>
    </w:pPr>
  </w:style>
  <w:style w:type="paragraph" w:styleId="TOC6">
    <w:name w:val="toc 6"/>
    <w:basedOn w:val="Normal"/>
    <w:next w:val="Normal"/>
    <w:autoRedefine/>
    <w:uiPriority w:val="39"/>
    <w:unhideWhenUsed/>
    <w:rsid w:val="009D63FA"/>
    <w:pPr>
      <w:spacing w:after="100"/>
      <w:ind w:left="1100"/>
    </w:pPr>
  </w:style>
  <w:style w:type="paragraph" w:styleId="TOC7">
    <w:name w:val="toc 7"/>
    <w:basedOn w:val="Normal"/>
    <w:next w:val="Normal"/>
    <w:autoRedefine/>
    <w:uiPriority w:val="39"/>
    <w:unhideWhenUsed/>
    <w:rsid w:val="009D63FA"/>
    <w:pPr>
      <w:spacing w:after="100"/>
      <w:ind w:left="1320"/>
    </w:pPr>
  </w:style>
  <w:style w:type="paragraph" w:styleId="TOC8">
    <w:name w:val="toc 8"/>
    <w:basedOn w:val="Normal"/>
    <w:next w:val="Normal"/>
    <w:autoRedefine/>
    <w:uiPriority w:val="39"/>
    <w:unhideWhenUsed/>
    <w:rsid w:val="009D63FA"/>
    <w:pPr>
      <w:spacing w:after="100"/>
      <w:ind w:left="1540"/>
    </w:pPr>
  </w:style>
  <w:style w:type="paragraph" w:styleId="TOC9">
    <w:name w:val="toc 9"/>
    <w:basedOn w:val="Normal"/>
    <w:next w:val="Normal"/>
    <w:autoRedefine/>
    <w:uiPriority w:val="39"/>
    <w:unhideWhenUsed/>
    <w:rsid w:val="009D63FA"/>
    <w:pPr>
      <w:spacing w:after="100"/>
      <w:ind w:left="1760"/>
    </w:pPr>
  </w:style>
  <w:style w:type="character" w:customStyle="1" w:styleId="UnresolvedMention1">
    <w:name w:val="Unresolved Mention1"/>
    <w:basedOn w:val="DefaultParagraphFont"/>
    <w:uiPriority w:val="99"/>
    <w:semiHidden/>
    <w:unhideWhenUsed/>
    <w:rsid w:val="008250AF"/>
    <w:rPr>
      <w:color w:val="808080"/>
      <w:shd w:val="clear" w:color="auto" w:fill="E6E6E6"/>
    </w:rPr>
  </w:style>
  <w:style w:type="character" w:styleId="Emphasis">
    <w:name w:val="Emphasis"/>
    <w:basedOn w:val="DefaultParagraphFont"/>
    <w:uiPriority w:val="20"/>
    <w:qFormat/>
    <w:rsid w:val="00BD51E0"/>
    <w:rPr>
      <w:i/>
      <w:iCs/>
    </w:rPr>
  </w:style>
  <w:style w:type="character" w:customStyle="1" w:styleId="mw-headline">
    <w:name w:val="mw-headline"/>
    <w:basedOn w:val="DefaultParagraphFont"/>
    <w:rsid w:val="00EB15AB"/>
  </w:style>
  <w:style w:type="paragraph" w:customStyle="1" w:styleId="EndNoteBibliographyTitle">
    <w:name w:val="EndNote Bibliography Title"/>
    <w:basedOn w:val="Normal"/>
    <w:link w:val="EndNoteBibliographyTitleChar"/>
    <w:rsid w:val="00B961F4"/>
    <w:pPr>
      <w:jc w:val="center"/>
    </w:pPr>
    <w:rPr>
      <w:noProof/>
    </w:rPr>
  </w:style>
  <w:style w:type="character" w:customStyle="1" w:styleId="TOC2Char">
    <w:name w:val="TOC 2 Char"/>
    <w:basedOn w:val="DefaultParagraphFont"/>
    <w:link w:val="TOC2"/>
    <w:uiPriority w:val="39"/>
    <w:rsid w:val="00B961F4"/>
    <w:rPr>
      <w:rFonts w:ascii="Palatino Linotype" w:hAnsi="Palatino Linotype"/>
      <w:b/>
      <w:sz w:val="20"/>
    </w:rPr>
  </w:style>
  <w:style w:type="character" w:customStyle="1" w:styleId="EndNoteBibliographyTitleChar">
    <w:name w:val="EndNote Bibliography Title Char"/>
    <w:basedOn w:val="TOC2Char"/>
    <w:link w:val="EndNoteBibliographyTitle"/>
    <w:rsid w:val="00B961F4"/>
    <w:rPr>
      <w:rFonts w:ascii="Palatino Linotype" w:hAnsi="Palatino Linotype"/>
      <w:b/>
      <w:noProof/>
      <w:sz w:val="20"/>
    </w:rPr>
  </w:style>
  <w:style w:type="paragraph" w:customStyle="1" w:styleId="EndNoteBibliography">
    <w:name w:val="EndNote Bibliography"/>
    <w:basedOn w:val="Normal"/>
    <w:link w:val="EndNoteBibliographyChar"/>
    <w:rsid w:val="00B961F4"/>
    <w:rPr>
      <w:noProof/>
    </w:rPr>
  </w:style>
  <w:style w:type="character" w:customStyle="1" w:styleId="EndNoteBibliographyChar">
    <w:name w:val="EndNote Bibliography Char"/>
    <w:basedOn w:val="TOC2Char"/>
    <w:link w:val="EndNoteBibliography"/>
    <w:rsid w:val="00B961F4"/>
    <w:rPr>
      <w:rFonts w:ascii="Palatino Linotype" w:hAnsi="Palatino Linotype"/>
      <w:b/>
      <w:noProof/>
      <w:sz w:val="20"/>
    </w:rPr>
  </w:style>
  <w:style w:type="character" w:customStyle="1" w:styleId="tgc">
    <w:name w:val="_tgc"/>
    <w:basedOn w:val="DefaultParagraphFont"/>
    <w:rsid w:val="00CF5584"/>
  </w:style>
  <w:style w:type="character" w:customStyle="1" w:styleId="UnresolvedMention">
    <w:name w:val="Unresolved Mention"/>
    <w:basedOn w:val="DefaultParagraphFont"/>
    <w:uiPriority w:val="99"/>
    <w:semiHidden/>
    <w:unhideWhenUsed/>
    <w:rsid w:val="00A45193"/>
    <w:rPr>
      <w:color w:val="808080"/>
      <w:shd w:val="clear" w:color="auto" w:fill="E6E6E6"/>
    </w:rPr>
  </w:style>
  <w:style w:type="paragraph" w:styleId="BodyText">
    <w:name w:val="Body Text"/>
    <w:basedOn w:val="Normal"/>
    <w:link w:val="BodyTextChar"/>
    <w:rsid w:val="00D8536C"/>
    <w:rPr>
      <w:rFonts w:ascii="Tahoma" w:eastAsia="Times New Roman" w:hAnsi="Tahoma" w:cs="Tahoma"/>
      <w:sz w:val="20"/>
      <w:szCs w:val="24"/>
      <w:lang w:val="en-GB"/>
    </w:rPr>
  </w:style>
  <w:style w:type="character" w:customStyle="1" w:styleId="BodyTextChar">
    <w:name w:val="Body Text Char"/>
    <w:basedOn w:val="DefaultParagraphFont"/>
    <w:link w:val="BodyText"/>
    <w:rsid w:val="00D8536C"/>
    <w:rPr>
      <w:rFonts w:ascii="Tahoma" w:eastAsia="Times New Roman" w:hAnsi="Tahoma" w:cs="Tahoma"/>
      <w:sz w:val="20"/>
      <w:szCs w:val="24"/>
      <w:lang w:val="en-GB"/>
    </w:rPr>
  </w:style>
  <w:style w:type="paragraph" w:styleId="Title">
    <w:name w:val="Title"/>
    <w:basedOn w:val="Normal"/>
    <w:next w:val="Normal"/>
    <w:link w:val="TitleChar"/>
    <w:uiPriority w:val="10"/>
    <w:qFormat/>
    <w:rsid w:val="00BD51E0"/>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BD51E0"/>
    <w:rPr>
      <w:rFonts w:asciiTheme="majorHAnsi" w:eastAsiaTheme="majorEastAsia" w:hAnsiTheme="majorHAnsi" w:cstheme="majorBidi"/>
      <w:color w:val="03485B" w:themeColor="text2" w:themeShade="BF"/>
      <w:spacing w:val="5"/>
      <w:kern w:val="28"/>
      <w:sz w:val="52"/>
      <w:szCs w:val="52"/>
    </w:rPr>
  </w:style>
  <w:style w:type="character" w:customStyle="1" w:styleId="Heading4Char">
    <w:name w:val="Heading 4 Char"/>
    <w:basedOn w:val="DefaultParagraphFont"/>
    <w:link w:val="Heading4"/>
    <w:uiPriority w:val="9"/>
    <w:semiHidden/>
    <w:rsid w:val="00BD51E0"/>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semiHidden/>
    <w:rsid w:val="00BD51E0"/>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semiHidden/>
    <w:rsid w:val="00BD51E0"/>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semiHidden/>
    <w:rsid w:val="00BD51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D51E0"/>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sid w:val="00BD51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D51E0"/>
    <w:pPr>
      <w:spacing w:line="240" w:lineRule="auto"/>
    </w:pPr>
    <w:rPr>
      <w:b/>
      <w:bCs/>
      <w:color w:val="0F6FC6" w:themeColor="accent1"/>
      <w:sz w:val="18"/>
      <w:szCs w:val="18"/>
    </w:rPr>
  </w:style>
  <w:style w:type="paragraph" w:styleId="Subtitle">
    <w:name w:val="Subtitle"/>
    <w:basedOn w:val="Normal"/>
    <w:next w:val="Normal"/>
    <w:link w:val="SubtitleChar"/>
    <w:uiPriority w:val="11"/>
    <w:qFormat/>
    <w:rsid w:val="00BD51E0"/>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BD51E0"/>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BD51E0"/>
    <w:rPr>
      <w:b/>
      <w:bCs/>
    </w:rPr>
  </w:style>
  <w:style w:type="paragraph" w:styleId="NoSpacing">
    <w:name w:val="No Spacing"/>
    <w:uiPriority w:val="1"/>
    <w:qFormat/>
    <w:rsid w:val="00BD51E0"/>
    <w:pPr>
      <w:spacing w:after="0" w:line="240" w:lineRule="auto"/>
    </w:pPr>
  </w:style>
  <w:style w:type="paragraph" w:styleId="Quote">
    <w:name w:val="Quote"/>
    <w:basedOn w:val="Normal"/>
    <w:next w:val="Normal"/>
    <w:link w:val="QuoteChar"/>
    <w:uiPriority w:val="29"/>
    <w:qFormat/>
    <w:rsid w:val="00BD51E0"/>
    <w:rPr>
      <w:i/>
      <w:iCs/>
      <w:color w:val="000000" w:themeColor="text1"/>
    </w:rPr>
  </w:style>
  <w:style w:type="character" w:customStyle="1" w:styleId="QuoteChar">
    <w:name w:val="Quote Char"/>
    <w:basedOn w:val="DefaultParagraphFont"/>
    <w:link w:val="Quote"/>
    <w:uiPriority w:val="29"/>
    <w:rsid w:val="00BD51E0"/>
    <w:rPr>
      <w:i/>
      <w:iCs/>
      <w:color w:val="000000" w:themeColor="text1"/>
    </w:rPr>
  </w:style>
  <w:style w:type="paragraph" w:styleId="IntenseQuote">
    <w:name w:val="Intense Quote"/>
    <w:basedOn w:val="Normal"/>
    <w:next w:val="Normal"/>
    <w:link w:val="IntenseQuoteChar"/>
    <w:uiPriority w:val="30"/>
    <w:qFormat/>
    <w:rsid w:val="00BD51E0"/>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BD51E0"/>
    <w:rPr>
      <w:b/>
      <w:bCs/>
      <w:i/>
      <w:iCs/>
      <w:color w:val="0F6FC6" w:themeColor="accent1"/>
    </w:rPr>
  </w:style>
  <w:style w:type="character" w:styleId="SubtleEmphasis">
    <w:name w:val="Subtle Emphasis"/>
    <w:basedOn w:val="DefaultParagraphFont"/>
    <w:uiPriority w:val="19"/>
    <w:qFormat/>
    <w:rsid w:val="00BD51E0"/>
    <w:rPr>
      <w:i/>
      <w:iCs/>
      <w:color w:val="808080" w:themeColor="text1" w:themeTint="7F"/>
    </w:rPr>
  </w:style>
  <w:style w:type="character" w:styleId="IntenseEmphasis">
    <w:name w:val="Intense Emphasis"/>
    <w:basedOn w:val="DefaultParagraphFont"/>
    <w:uiPriority w:val="21"/>
    <w:qFormat/>
    <w:rsid w:val="00BD51E0"/>
    <w:rPr>
      <w:b/>
      <w:bCs/>
      <w:i/>
      <w:iCs/>
      <w:color w:val="0F6FC6" w:themeColor="accent1"/>
    </w:rPr>
  </w:style>
  <w:style w:type="character" w:styleId="SubtleReference">
    <w:name w:val="Subtle Reference"/>
    <w:basedOn w:val="DefaultParagraphFont"/>
    <w:uiPriority w:val="31"/>
    <w:qFormat/>
    <w:rsid w:val="00BD51E0"/>
    <w:rPr>
      <w:smallCaps/>
      <w:color w:val="009DD9" w:themeColor="accent2"/>
      <w:u w:val="single"/>
    </w:rPr>
  </w:style>
  <w:style w:type="character" w:styleId="IntenseReference">
    <w:name w:val="Intense Reference"/>
    <w:basedOn w:val="DefaultParagraphFont"/>
    <w:uiPriority w:val="32"/>
    <w:qFormat/>
    <w:rsid w:val="00BD51E0"/>
    <w:rPr>
      <w:b/>
      <w:bCs/>
      <w:smallCaps/>
      <w:color w:val="009DD9" w:themeColor="accent2"/>
      <w:spacing w:val="5"/>
      <w:u w:val="single"/>
    </w:rPr>
  </w:style>
  <w:style w:type="character" w:styleId="BookTitle">
    <w:name w:val="Book Title"/>
    <w:basedOn w:val="DefaultParagraphFont"/>
    <w:uiPriority w:val="33"/>
    <w:qFormat/>
    <w:rsid w:val="00BD51E0"/>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E0"/>
  </w:style>
  <w:style w:type="paragraph" w:styleId="Heading1">
    <w:name w:val="heading 1"/>
    <w:basedOn w:val="Normal"/>
    <w:next w:val="Normal"/>
    <w:link w:val="Heading1Char"/>
    <w:uiPriority w:val="9"/>
    <w:qFormat/>
    <w:rsid w:val="00BD51E0"/>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990844"/>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BD51E0"/>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BD51E0"/>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BD51E0"/>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BD51E0"/>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BD51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51E0"/>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BD51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3212"/>
    <w:pPr>
      <w:tabs>
        <w:tab w:val="center" w:pos="4680"/>
        <w:tab w:val="right" w:pos="9360"/>
      </w:tabs>
    </w:pPr>
  </w:style>
  <w:style w:type="paragraph" w:customStyle="1" w:styleId="Tablecell">
    <w:name w:val="Table cell"/>
    <w:basedOn w:val="Normal"/>
    <w:rsid w:val="00014A64"/>
    <w:pPr>
      <w:spacing w:before="40" w:after="40"/>
      <w:jc w:val="center"/>
    </w:pPr>
    <w:rPr>
      <w:sz w:val="20"/>
    </w:rPr>
  </w:style>
  <w:style w:type="character" w:customStyle="1" w:styleId="HeaderChar">
    <w:name w:val="Header Char"/>
    <w:basedOn w:val="DefaultParagraphFont"/>
    <w:link w:val="Header"/>
    <w:uiPriority w:val="99"/>
    <w:rsid w:val="00453212"/>
    <w:rPr>
      <w:rFonts w:ascii="Palatino Linotype" w:hAnsi="Palatino Linotype"/>
    </w:rPr>
  </w:style>
  <w:style w:type="paragraph" w:styleId="Footer">
    <w:name w:val="footer"/>
    <w:basedOn w:val="Normal"/>
    <w:link w:val="FooterChar"/>
    <w:uiPriority w:val="99"/>
    <w:unhideWhenUsed/>
    <w:rsid w:val="00453212"/>
    <w:pPr>
      <w:tabs>
        <w:tab w:val="center" w:pos="4680"/>
        <w:tab w:val="right" w:pos="9360"/>
      </w:tabs>
    </w:pPr>
  </w:style>
  <w:style w:type="character" w:customStyle="1" w:styleId="FooterChar">
    <w:name w:val="Footer Char"/>
    <w:basedOn w:val="DefaultParagraphFont"/>
    <w:link w:val="Footer"/>
    <w:uiPriority w:val="99"/>
    <w:rsid w:val="00453212"/>
    <w:rPr>
      <w:rFonts w:ascii="Palatino Linotype" w:hAnsi="Palatino Linotype"/>
    </w:rPr>
  </w:style>
  <w:style w:type="character" w:customStyle="1" w:styleId="Heading1Char">
    <w:name w:val="Heading 1 Char"/>
    <w:basedOn w:val="DefaultParagraphFont"/>
    <w:link w:val="Heading1"/>
    <w:uiPriority w:val="9"/>
    <w:rsid w:val="00BD51E0"/>
    <w:rPr>
      <w:rFonts w:asciiTheme="majorHAnsi" w:eastAsiaTheme="majorEastAsia" w:hAnsiTheme="majorHAnsi" w:cstheme="majorBidi"/>
      <w:b/>
      <w:bCs/>
      <w:color w:val="0B5294" w:themeColor="accent1" w:themeShade="BF"/>
      <w:sz w:val="28"/>
      <w:szCs w:val="28"/>
    </w:rPr>
  </w:style>
  <w:style w:type="character" w:customStyle="1" w:styleId="apple-converted-space">
    <w:name w:val="apple-converted-space"/>
    <w:basedOn w:val="DefaultParagraphFont"/>
    <w:rsid w:val="00040B5F"/>
  </w:style>
  <w:style w:type="paragraph" w:customStyle="1" w:styleId="Figurenote">
    <w:name w:val="Figure note"/>
    <w:basedOn w:val="Normal"/>
    <w:rsid w:val="00CF24EA"/>
    <w:pPr>
      <w:spacing w:after="120"/>
      <w:jc w:val="center"/>
    </w:pPr>
    <w:rPr>
      <w:sz w:val="12"/>
    </w:rPr>
  </w:style>
  <w:style w:type="paragraph" w:styleId="NormalWeb">
    <w:name w:val="Normal (Web)"/>
    <w:basedOn w:val="Normal"/>
    <w:uiPriority w:val="99"/>
    <w:unhideWhenUsed/>
    <w:rsid w:val="00F0142E"/>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BD51E0"/>
    <w:pPr>
      <w:ind w:left="720"/>
      <w:contextualSpacing/>
    </w:pPr>
  </w:style>
  <w:style w:type="character" w:styleId="Hyperlink">
    <w:name w:val="Hyperlink"/>
    <w:basedOn w:val="DefaultParagraphFont"/>
    <w:uiPriority w:val="99"/>
    <w:unhideWhenUsed/>
    <w:rsid w:val="009567F7"/>
    <w:rPr>
      <w:color w:val="F49100" w:themeColor="hyperlink"/>
      <w:u w:val="single"/>
    </w:rPr>
  </w:style>
  <w:style w:type="character" w:customStyle="1" w:styleId="Mention1">
    <w:name w:val="Mention1"/>
    <w:basedOn w:val="DefaultParagraphFont"/>
    <w:uiPriority w:val="99"/>
    <w:semiHidden/>
    <w:unhideWhenUsed/>
    <w:rsid w:val="009567F7"/>
    <w:rPr>
      <w:color w:val="2B579A"/>
      <w:shd w:val="clear" w:color="auto" w:fill="E6E6E6"/>
    </w:rPr>
  </w:style>
  <w:style w:type="paragraph" w:customStyle="1" w:styleId="Microphotocredit">
    <w:name w:val="Micro photo credit"/>
    <w:basedOn w:val="Figurenote"/>
    <w:rsid w:val="00233B07"/>
    <w:pPr>
      <w:jc w:val="left"/>
    </w:pPr>
    <w:rPr>
      <w:sz w:val="8"/>
      <w:szCs w:val="8"/>
    </w:rPr>
  </w:style>
  <w:style w:type="paragraph" w:styleId="BalloonText">
    <w:name w:val="Balloon Text"/>
    <w:basedOn w:val="Normal"/>
    <w:link w:val="BalloonTextChar"/>
    <w:uiPriority w:val="99"/>
    <w:semiHidden/>
    <w:unhideWhenUsed/>
    <w:rsid w:val="00786502"/>
    <w:rPr>
      <w:rFonts w:ascii="Tahoma" w:hAnsi="Tahoma" w:cs="Tahoma"/>
      <w:sz w:val="16"/>
      <w:szCs w:val="16"/>
    </w:rPr>
  </w:style>
  <w:style w:type="character" w:customStyle="1" w:styleId="BalloonTextChar">
    <w:name w:val="Balloon Text Char"/>
    <w:basedOn w:val="DefaultParagraphFont"/>
    <w:link w:val="BalloonText"/>
    <w:uiPriority w:val="99"/>
    <w:semiHidden/>
    <w:rsid w:val="00786502"/>
    <w:rPr>
      <w:rFonts w:ascii="Tahoma" w:hAnsi="Tahoma" w:cs="Tahoma"/>
      <w:sz w:val="16"/>
      <w:szCs w:val="16"/>
    </w:rPr>
  </w:style>
  <w:style w:type="character" w:styleId="CommentReference">
    <w:name w:val="annotation reference"/>
    <w:basedOn w:val="DefaultParagraphFont"/>
    <w:uiPriority w:val="99"/>
    <w:semiHidden/>
    <w:unhideWhenUsed/>
    <w:rsid w:val="00423E75"/>
    <w:rPr>
      <w:sz w:val="16"/>
      <w:szCs w:val="16"/>
    </w:rPr>
  </w:style>
  <w:style w:type="paragraph" w:styleId="CommentText">
    <w:name w:val="annotation text"/>
    <w:basedOn w:val="Normal"/>
    <w:link w:val="CommentTextChar"/>
    <w:uiPriority w:val="99"/>
    <w:semiHidden/>
    <w:unhideWhenUsed/>
    <w:rsid w:val="00423E75"/>
    <w:rPr>
      <w:sz w:val="20"/>
      <w:szCs w:val="20"/>
    </w:rPr>
  </w:style>
  <w:style w:type="character" w:customStyle="1" w:styleId="CommentTextChar">
    <w:name w:val="Comment Text Char"/>
    <w:basedOn w:val="DefaultParagraphFont"/>
    <w:link w:val="CommentText"/>
    <w:uiPriority w:val="99"/>
    <w:semiHidden/>
    <w:rsid w:val="00423E75"/>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423E75"/>
    <w:rPr>
      <w:b/>
      <w:bCs/>
    </w:rPr>
  </w:style>
  <w:style w:type="character" w:customStyle="1" w:styleId="CommentSubjectChar">
    <w:name w:val="Comment Subject Char"/>
    <w:basedOn w:val="CommentTextChar"/>
    <w:link w:val="CommentSubject"/>
    <w:uiPriority w:val="99"/>
    <w:semiHidden/>
    <w:rsid w:val="00423E75"/>
    <w:rPr>
      <w:rFonts w:ascii="Palatino Linotype" w:hAnsi="Palatino Linotype"/>
      <w:b/>
      <w:bCs/>
      <w:sz w:val="20"/>
      <w:szCs w:val="20"/>
    </w:rPr>
  </w:style>
  <w:style w:type="paragraph" w:styleId="TOC1">
    <w:name w:val="toc 1"/>
    <w:basedOn w:val="Normal"/>
    <w:next w:val="Normal"/>
    <w:autoRedefine/>
    <w:uiPriority w:val="39"/>
    <w:unhideWhenUsed/>
    <w:rsid w:val="003820FD"/>
    <w:pPr>
      <w:tabs>
        <w:tab w:val="left" w:pos="432"/>
        <w:tab w:val="right" w:leader="dot" w:pos="9792"/>
      </w:tabs>
      <w:spacing w:after="100"/>
    </w:pPr>
    <w:rPr>
      <w:b/>
      <w:smallCaps/>
    </w:rPr>
  </w:style>
  <w:style w:type="paragraph" w:styleId="TOCHeading">
    <w:name w:val="TOC Heading"/>
    <w:basedOn w:val="Heading1"/>
    <w:next w:val="Normal"/>
    <w:uiPriority w:val="39"/>
    <w:unhideWhenUsed/>
    <w:qFormat/>
    <w:rsid w:val="00BD51E0"/>
    <w:pPr>
      <w:outlineLvl w:val="9"/>
    </w:pPr>
  </w:style>
  <w:style w:type="paragraph" w:styleId="TOC2">
    <w:name w:val="toc 2"/>
    <w:basedOn w:val="Normal"/>
    <w:next w:val="Normal"/>
    <w:link w:val="TOC2Char"/>
    <w:autoRedefine/>
    <w:uiPriority w:val="39"/>
    <w:unhideWhenUsed/>
    <w:rsid w:val="003820FD"/>
    <w:pPr>
      <w:tabs>
        <w:tab w:val="right" w:leader="dot" w:pos="9792"/>
      </w:tabs>
      <w:spacing w:before="40"/>
      <w:ind w:left="864" w:hanging="432"/>
    </w:pPr>
    <w:rPr>
      <w:b/>
      <w:sz w:val="20"/>
    </w:rPr>
  </w:style>
  <w:style w:type="character" w:customStyle="1" w:styleId="Heading2Char">
    <w:name w:val="Heading 2 Char"/>
    <w:basedOn w:val="DefaultParagraphFont"/>
    <w:link w:val="Heading2"/>
    <w:uiPriority w:val="9"/>
    <w:rsid w:val="00990844"/>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BD51E0"/>
    <w:rPr>
      <w:rFonts w:asciiTheme="majorHAnsi" w:eastAsiaTheme="majorEastAsia" w:hAnsiTheme="majorHAnsi" w:cstheme="majorBidi"/>
      <w:b/>
      <w:bCs/>
      <w:color w:val="0F6FC6" w:themeColor="accent1"/>
    </w:rPr>
  </w:style>
  <w:style w:type="paragraph" w:customStyle="1" w:styleId="Figure">
    <w:name w:val="Figure"/>
    <w:basedOn w:val="Normal"/>
    <w:rsid w:val="007879C8"/>
    <w:rPr>
      <w:noProof/>
    </w:rPr>
  </w:style>
  <w:style w:type="paragraph" w:styleId="TOC3">
    <w:name w:val="toc 3"/>
    <w:basedOn w:val="Normal"/>
    <w:next w:val="Normal"/>
    <w:autoRedefine/>
    <w:uiPriority w:val="39"/>
    <w:unhideWhenUsed/>
    <w:rsid w:val="003820FD"/>
    <w:pPr>
      <w:tabs>
        <w:tab w:val="left" w:pos="1320"/>
        <w:tab w:val="right" w:leader="dot" w:pos="9779"/>
      </w:tabs>
      <w:ind w:left="1440" w:hanging="576"/>
    </w:pPr>
    <w:rPr>
      <w:sz w:val="18"/>
    </w:rPr>
  </w:style>
  <w:style w:type="paragraph" w:customStyle="1" w:styleId="Heading1-notnumbered">
    <w:name w:val="Heading 1 - not numbered"/>
    <w:basedOn w:val="Normal"/>
    <w:rsid w:val="00613827"/>
    <w:rPr>
      <w:b/>
      <w:smallCaps/>
      <w:sz w:val="24"/>
    </w:rPr>
  </w:style>
  <w:style w:type="paragraph" w:styleId="TOC4">
    <w:name w:val="toc 4"/>
    <w:basedOn w:val="Normal"/>
    <w:next w:val="Normal"/>
    <w:autoRedefine/>
    <w:uiPriority w:val="39"/>
    <w:unhideWhenUsed/>
    <w:rsid w:val="009D63FA"/>
    <w:pPr>
      <w:spacing w:after="100"/>
      <w:ind w:left="660"/>
    </w:pPr>
  </w:style>
  <w:style w:type="paragraph" w:styleId="TOC5">
    <w:name w:val="toc 5"/>
    <w:basedOn w:val="Normal"/>
    <w:next w:val="Normal"/>
    <w:autoRedefine/>
    <w:uiPriority w:val="39"/>
    <w:unhideWhenUsed/>
    <w:rsid w:val="009D63FA"/>
    <w:pPr>
      <w:spacing w:after="100"/>
      <w:ind w:left="880"/>
    </w:pPr>
  </w:style>
  <w:style w:type="paragraph" w:styleId="TOC6">
    <w:name w:val="toc 6"/>
    <w:basedOn w:val="Normal"/>
    <w:next w:val="Normal"/>
    <w:autoRedefine/>
    <w:uiPriority w:val="39"/>
    <w:unhideWhenUsed/>
    <w:rsid w:val="009D63FA"/>
    <w:pPr>
      <w:spacing w:after="100"/>
      <w:ind w:left="1100"/>
    </w:pPr>
  </w:style>
  <w:style w:type="paragraph" w:styleId="TOC7">
    <w:name w:val="toc 7"/>
    <w:basedOn w:val="Normal"/>
    <w:next w:val="Normal"/>
    <w:autoRedefine/>
    <w:uiPriority w:val="39"/>
    <w:unhideWhenUsed/>
    <w:rsid w:val="009D63FA"/>
    <w:pPr>
      <w:spacing w:after="100"/>
      <w:ind w:left="1320"/>
    </w:pPr>
  </w:style>
  <w:style w:type="paragraph" w:styleId="TOC8">
    <w:name w:val="toc 8"/>
    <w:basedOn w:val="Normal"/>
    <w:next w:val="Normal"/>
    <w:autoRedefine/>
    <w:uiPriority w:val="39"/>
    <w:unhideWhenUsed/>
    <w:rsid w:val="009D63FA"/>
    <w:pPr>
      <w:spacing w:after="100"/>
      <w:ind w:left="1540"/>
    </w:pPr>
  </w:style>
  <w:style w:type="paragraph" w:styleId="TOC9">
    <w:name w:val="toc 9"/>
    <w:basedOn w:val="Normal"/>
    <w:next w:val="Normal"/>
    <w:autoRedefine/>
    <w:uiPriority w:val="39"/>
    <w:unhideWhenUsed/>
    <w:rsid w:val="009D63FA"/>
    <w:pPr>
      <w:spacing w:after="100"/>
      <w:ind w:left="1760"/>
    </w:pPr>
  </w:style>
  <w:style w:type="character" w:customStyle="1" w:styleId="UnresolvedMention1">
    <w:name w:val="Unresolved Mention1"/>
    <w:basedOn w:val="DefaultParagraphFont"/>
    <w:uiPriority w:val="99"/>
    <w:semiHidden/>
    <w:unhideWhenUsed/>
    <w:rsid w:val="008250AF"/>
    <w:rPr>
      <w:color w:val="808080"/>
      <w:shd w:val="clear" w:color="auto" w:fill="E6E6E6"/>
    </w:rPr>
  </w:style>
  <w:style w:type="character" w:styleId="Emphasis">
    <w:name w:val="Emphasis"/>
    <w:basedOn w:val="DefaultParagraphFont"/>
    <w:uiPriority w:val="20"/>
    <w:qFormat/>
    <w:rsid w:val="00BD51E0"/>
    <w:rPr>
      <w:i/>
      <w:iCs/>
    </w:rPr>
  </w:style>
  <w:style w:type="character" w:customStyle="1" w:styleId="mw-headline">
    <w:name w:val="mw-headline"/>
    <w:basedOn w:val="DefaultParagraphFont"/>
    <w:rsid w:val="00EB15AB"/>
  </w:style>
  <w:style w:type="paragraph" w:customStyle="1" w:styleId="EndNoteBibliographyTitle">
    <w:name w:val="EndNote Bibliography Title"/>
    <w:basedOn w:val="Normal"/>
    <w:link w:val="EndNoteBibliographyTitleChar"/>
    <w:rsid w:val="00B961F4"/>
    <w:pPr>
      <w:jc w:val="center"/>
    </w:pPr>
    <w:rPr>
      <w:noProof/>
    </w:rPr>
  </w:style>
  <w:style w:type="character" w:customStyle="1" w:styleId="TOC2Char">
    <w:name w:val="TOC 2 Char"/>
    <w:basedOn w:val="DefaultParagraphFont"/>
    <w:link w:val="TOC2"/>
    <w:uiPriority w:val="39"/>
    <w:rsid w:val="00B961F4"/>
    <w:rPr>
      <w:rFonts w:ascii="Palatino Linotype" w:hAnsi="Palatino Linotype"/>
      <w:b/>
      <w:sz w:val="20"/>
    </w:rPr>
  </w:style>
  <w:style w:type="character" w:customStyle="1" w:styleId="EndNoteBibliographyTitleChar">
    <w:name w:val="EndNote Bibliography Title Char"/>
    <w:basedOn w:val="TOC2Char"/>
    <w:link w:val="EndNoteBibliographyTitle"/>
    <w:rsid w:val="00B961F4"/>
    <w:rPr>
      <w:rFonts w:ascii="Palatino Linotype" w:hAnsi="Palatino Linotype"/>
      <w:b/>
      <w:noProof/>
      <w:sz w:val="20"/>
    </w:rPr>
  </w:style>
  <w:style w:type="paragraph" w:customStyle="1" w:styleId="EndNoteBibliography">
    <w:name w:val="EndNote Bibliography"/>
    <w:basedOn w:val="Normal"/>
    <w:link w:val="EndNoteBibliographyChar"/>
    <w:rsid w:val="00B961F4"/>
    <w:rPr>
      <w:noProof/>
    </w:rPr>
  </w:style>
  <w:style w:type="character" w:customStyle="1" w:styleId="EndNoteBibliographyChar">
    <w:name w:val="EndNote Bibliography Char"/>
    <w:basedOn w:val="TOC2Char"/>
    <w:link w:val="EndNoteBibliography"/>
    <w:rsid w:val="00B961F4"/>
    <w:rPr>
      <w:rFonts w:ascii="Palatino Linotype" w:hAnsi="Palatino Linotype"/>
      <w:b/>
      <w:noProof/>
      <w:sz w:val="20"/>
    </w:rPr>
  </w:style>
  <w:style w:type="character" w:customStyle="1" w:styleId="tgc">
    <w:name w:val="_tgc"/>
    <w:basedOn w:val="DefaultParagraphFont"/>
    <w:rsid w:val="00CF5584"/>
  </w:style>
  <w:style w:type="character" w:customStyle="1" w:styleId="UnresolvedMention">
    <w:name w:val="Unresolved Mention"/>
    <w:basedOn w:val="DefaultParagraphFont"/>
    <w:uiPriority w:val="99"/>
    <w:semiHidden/>
    <w:unhideWhenUsed/>
    <w:rsid w:val="00A45193"/>
    <w:rPr>
      <w:color w:val="808080"/>
      <w:shd w:val="clear" w:color="auto" w:fill="E6E6E6"/>
    </w:rPr>
  </w:style>
  <w:style w:type="paragraph" w:styleId="BodyText">
    <w:name w:val="Body Text"/>
    <w:basedOn w:val="Normal"/>
    <w:link w:val="BodyTextChar"/>
    <w:rsid w:val="00D8536C"/>
    <w:rPr>
      <w:rFonts w:ascii="Tahoma" w:eastAsia="Times New Roman" w:hAnsi="Tahoma" w:cs="Tahoma"/>
      <w:sz w:val="20"/>
      <w:szCs w:val="24"/>
      <w:lang w:val="en-GB"/>
    </w:rPr>
  </w:style>
  <w:style w:type="character" w:customStyle="1" w:styleId="BodyTextChar">
    <w:name w:val="Body Text Char"/>
    <w:basedOn w:val="DefaultParagraphFont"/>
    <w:link w:val="BodyText"/>
    <w:rsid w:val="00D8536C"/>
    <w:rPr>
      <w:rFonts w:ascii="Tahoma" w:eastAsia="Times New Roman" w:hAnsi="Tahoma" w:cs="Tahoma"/>
      <w:sz w:val="20"/>
      <w:szCs w:val="24"/>
      <w:lang w:val="en-GB"/>
    </w:rPr>
  </w:style>
  <w:style w:type="paragraph" w:styleId="Title">
    <w:name w:val="Title"/>
    <w:basedOn w:val="Normal"/>
    <w:next w:val="Normal"/>
    <w:link w:val="TitleChar"/>
    <w:uiPriority w:val="10"/>
    <w:qFormat/>
    <w:rsid w:val="00BD51E0"/>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BD51E0"/>
    <w:rPr>
      <w:rFonts w:asciiTheme="majorHAnsi" w:eastAsiaTheme="majorEastAsia" w:hAnsiTheme="majorHAnsi" w:cstheme="majorBidi"/>
      <w:color w:val="03485B" w:themeColor="text2" w:themeShade="BF"/>
      <w:spacing w:val="5"/>
      <w:kern w:val="28"/>
      <w:sz w:val="52"/>
      <w:szCs w:val="52"/>
    </w:rPr>
  </w:style>
  <w:style w:type="character" w:customStyle="1" w:styleId="Heading4Char">
    <w:name w:val="Heading 4 Char"/>
    <w:basedOn w:val="DefaultParagraphFont"/>
    <w:link w:val="Heading4"/>
    <w:uiPriority w:val="9"/>
    <w:semiHidden/>
    <w:rsid w:val="00BD51E0"/>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semiHidden/>
    <w:rsid w:val="00BD51E0"/>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semiHidden/>
    <w:rsid w:val="00BD51E0"/>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semiHidden/>
    <w:rsid w:val="00BD51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D51E0"/>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sid w:val="00BD51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D51E0"/>
    <w:pPr>
      <w:spacing w:line="240" w:lineRule="auto"/>
    </w:pPr>
    <w:rPr>
      <w:b/>
      <w:bCs/>
      <w:color w:val="0F6FC6" w:themeColor="accent1"/>
      <w:sz w:val="18"/>
      <w:szCs w:val="18"/>
    </w:rPr>
  </w:style>
  <w:style w:type="paragraph" w:styleId="Subtitle">
    <w:name w:val="Subtitle"/>
    <w:basedOn w:val="Normal"/>
    <w:next w:val="Normal"/>
    <w:link w:val="SubtitleChar"/>
    <w:uiPriority w:val="11"/>
    <w:qFormat/>
    <w:rsid w:val="00BD51E0"/>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BD51E0"/>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BD51E0"/>
    <w:rPr>
      <w:b/>
      <w:bCs/>
    </w:rPr>
  </w:style>
  <w:style w:type="paragraph" w:styleId="NoSpacing">
    <w:name w:val="No Spacing"/>
    <w:uiPriority w:val="1"/>
    <w:qFormat/>
    <w:rsid w:val="00BD51E0"/>
    <w:pPr>
      <w:spacing w:after="0" w:line="240" w:lineRule="auto"/>
    </w:pPr>
  </w:style>
  <w:style w:type="paragraph" w:styleId="Quote">
    <w:name w:val="Quote"/>
    <w:basedOn w:val="Normal"/>
    <w:next w:val="Normal"/>
    <w:link w:val="QuoteChar"/>
    <w:uiPriority w:val="29"/>
    <w:qFormat/>
    <w:rsid w:val="00BD51E0"/>
    <w:rPr>
      <w:i/>
      <w:iCs/>
      <w:color w:val="000000" w:themeColor="text1"/>
    </w:rPr>
  </w:style>
  <w:style w:type="character" w:customStyle="1" w:styleId="QuoteChar">
    <w:name w:val="Quote Char"/>
    <w:basedOn w:val="DefaultParagraphFont"/>
    <w:link w:val="Quote"/>
    <w:uiPriority w:val="29"/>
    <w:rsid w:val="00BD51E0"/>
    <w:rPr>
      <w:i/>
      <w:iCs/>
      <w:color w:val="000000" w:themeColor="text1"/>
    </w:rPr>
  </w:style>
  <w:style w:type="paragraph" w:styleId="IntenseQuote">
    <w:name w:val="Intense Quote"/>
    <w:basedOn w:val="Normal"/>
    <w:next w:val="Normal"/>
    <w:link w:val="IntenseQuoteChar"/>
    <w:uiPriority w:val="30"/>
    <w:qFormat/>
    <w:rsid w:val="00BD51E0"/>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BD51E0"/>
    <w:rPr>
      <w:b/>
      <w:bCs/>
      <w:i/>
      <w:iCs/>
      <w:color w:val="0F6FC6" w:themeColor="accent1"/>
    </w:rPr>
  </w:style>
  <w:style w:type="character" w:styleId="SubtleEmphasis">
    <w:name w:val="Subtle Emphasis"/>
    <w:basedOn w:val="DefaultParagraphFont"/>
    <w:uiPriority w:val="19"/>
    <w:qFormat/>
    <w:rsid w:val="00BD51E0"/>
    <w:rPr>
      <w:i/>
      <w:iCs/>
      <w:color w:val="808080" w:themeColor="text1" w:themeTint="7F"/>
    </w:rPr>
  </w:style>
  <w:style w:type="character" w:styleId="IntenseEmphasis">
    <w:name w:val="Intense Emphasis"/>
    <w:basedOn w:val="DefaultParagraphFont"/>
    <w:uiPriority w:val="21"/>
    <w:qFormat/>
    <w:rsid w:val="00BD51E0"/>
    <w:rPr>
      <w:b/>
      <w:bCs/>
      <w:i/>
      <w:iCs/>
      <w:color w:val="0F6FC6" w:themeColor="accent1"/>
    </w:rPr>
  </w:style>
  <w:style w:type="character" w:styleId="SubtleReference">
    <w:name w:val="Subtle Reference"/>
    <w:basedOn w:val="DefaultParagraphFont"/>
    <w:uiPriority w:val="31"/>
    <w:qFormat/>
    <w:rsid w:val="00BD51E0"/>
    <w:rPr>
      <w:smallCaps/>
      <w:color w:val="009DD9" w:themeColor="accent2"/>
      <w:u w:val="single"/>
    </w:rPr>
  </w:style>
  <w:style w:type="character" w:styleId="IntenseReference">
    <w:name w:val="Intense Reference"/>
    <w:basedOn w:val="DefaultParagraphFont"/>
    <w:uiPriority w:val="32"/>
    <w:qFormat/>
    <w:rsid w:val="00BD51E0"/>
    <w:rPr>
      <w:b/>
      <w:bCs/>
      <w:smallCaps/>
      <w:color w:val="009DD9" w:themeColor="accent2"/>
      <w:spacing w:val="5"/>
      <w:u w:val="single"/>
    </w:rPr>
  </w:style>
  <w:style w:type="character" w:styleId="BookTitle">
    <w:name w:val="Book Title"/>
    <w:basedOn w:val="DefaultParagraphFont"/>
    <w:uiPriority w:val="33"/>
    <w:qFormat/>
    <w:rsid w:val="00BD51E0"/>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0541">
      <w:bodyDiv w:val="1"/>
      <w:marLeft w:val="0"/>
      <w:marRight w:val="0"/>
      <w:marTop w:val="0"/>
      <w:marBottom w:val="0"/>
      <w:divBdr>
        <w:top w:val="none" w:sz="0" w:space="0" w:color="auto"/>
        <w:left w:val="none" w:sz="0" w:space="0" w:color="auto"/>
        <w:bottom w:val="none" w:sz="0" w:space="0" w:color="auto"/>
        <w:right w:val="none" w:sz="0" w:space="0" w:color="auto"/>
      </w:divBdr>
    </w:div>
    <w:div w:id="172843965">
      <w:bodyDiv w:val="1"/>
      <w:marLeft w:val="0"/>
      <w:marRight w:val="0"/>
      <w:marTop w:val="0"/>
      <w:marBottom w:val="0"/>
      <w:divBdr>
        <w:top w:val="none" w:sz="0" w:space="0" w:color="auto"/>
        <w:left w:val="none" w:sz="0" w:space="0" w:color="auto"/>
        <w:bottom w:val="none" w:sz="0" w:space="0" w:color="auto"/>
        <w:right w:val="none" w:sz="0" w:space="0" w:color="auto"/>
      </w:divBdr>
    </w:div>
    <w:div w:id="260795151">
      <w:bodyDiv w:val="1"/>
      <w:marLeft w:val="0"/>
      <w:marRight w:val="0"/>
      <w:marTop w:val="0"/>
      <w:marBottom w:val="0"/>
      <w:divBdr>
        <w:top w:val="none" w:sz="0" w:space="0" w:color="auto"/>
        <w:left w:val="none" w:sz="0" w:space="0" w:color="auto"/>
        <w:bottom w:val="none" w:sz="0" w:space="0" w:color="auto"/>
        <w:right w:val="none" w:sz="0" w:space="0" w:color="auto"/>
      </w:divBdr>
      <w:divsChild>
        <w:div w:id="433480202">
          <w:marLeft w:val="0"/>
          <w:marRight w:val="0"/>
          <w:marTop w:val="0"/>
          <w:marBottom w:val="0"/>
          <w:divBdr>
            <w:top w:val="none" w:sz="0" w:space="0" w:color="auto"/>
            <w:left w:val="none" w:sz="0" w:space="0" w:color="auto"/>
            <w:bottom w:val="none" w:sz="0" w:space="0" w:color="auto"/>
            <w:right w:val="none" w:sz="0" w:space="0" w:color="auto"/>
          </w:divBdr>
        </w:div>
        <w:div w:id="581262907">
          <w:marLeft w:val="0"/>
          <w:marRight w:val="0"/>
          <w:marTop w:val="0"/>
          <w:marBottom w:val="0"/>
          <w:divBdr>
            <w:top w:val="none" w:sz="0" w:space="0" w:color="auto"/>
            <w:left w:val="none" w:sz="0" w:space="0" w:color="auto"/>
            <w:bottom w:val="none" w:sz="0" w:space="0" w:color="auto"/>
            <w:right w:val="none" w:sz="0" w:space="0" w:color="auto"/>
          </w:divBdr>
        </w:div>
        <w:div w:id="1104350609">
          <w:marLeft w:val="0"/>
          <w:marRight w:val="0"/>
          <w:marTop w:val="0"/>
          <w:marBottom w:val="0"/>
          <w:divBdr>
            <w:top w:val="none" w:sz="0" w:space="0" w:color="auto"/>
            <w:left w:val="none" w:sz="0" w:space="0" w:color="auto"/>
            <w:bottom w:val="none" w:sz="0" w:space="0" w:color="auto"/>
            <w:right w:val="none" w:sz="0" w:space="0" w:color="auto"/>
          </w:divBdr>
        </w:div>
        <w:div w:id="1238243284">
          <w:marLeft w:val="0"/>
          <w:marRight w:val="0"/>
          <w:marTop w:val="0"/>
          <w:marBottom w:val="0"/>
          <w:divBdr>
            <w:top w:val="none" w:sz="0" w:space="0" w:color="auto"/>
            <w:left w:val="none" w:sz="0" w:space="0" w:color="auto"/>
            <w:bottom w:val="none" w:sz="0" w:space="0" w:color="auto"/>
            <w:right w:val="none" w:sz="0" w:space="0" w:color="auto"/>
          </w:divBdr>
        </w:div>
        <w:div w:id="1290667095">
          <w:marLeft w:val="0"/>
          <w:marRight w:val="0"/>
          <w:marTop w:val="0"/>
          <w:marBottom w:val="0"/>
          <w:divBdr>
            <w:top w:val="none" w:sz="0" w:space="0" w:color="auto"/>
            <w:left w:val="none" w:sz="0" w:space="0" w:color="auto"/>
            <w:bottom w:val="none" w:sz="0" w:space="0" w:color="auto"/>
            <w:right w:val="none" w:sz="0" w:space="0" w:color="auto"/>
          </w:divBdr>
        </w:div>
        <w:div w:id="1313368710">
          <w:marLeft w:val="0"/>
          <w:marRight w:val="0"/>
          <w:marTop w:val="0"/>
          <w:marBottom w:val="0"/>
          <w:divBdr>
            <w:top w:val="none" w:sz="0" w:space="0" w:color="auto"/>
            <w:left w:val="none" w:sz="0" w:space="0" w:color="auto"/>
            <w:bottom w:val="none" w:sz="0" w:space="0" w:color="auto"/>
            <w:right w:val="none" w:sz="0" w:space="0" w:color="auto"/>
          </w:divBdr>
        </w:div>
        <w:div w:id="1447970694">
          <w:marLeft w:val="0"/>
          <w:marRight w:val="0"/>
          <w:marTop w:val="0"/>
          <w:marBottom w:val="0"/>
          <w:divBdr>
            <w:top w:val="none" w:sz="0" w:space="0" w:color="auto"/>
            <w:left w:val="none" w:sz="0" w:space="0" w:color="auto"/>
            <w:bottom w:val="none" w:sz="0" w:space="0" w:color="auto"/>
            <w:right w:val="none" w:sz="0" w:space="0" w:color="auto"/>
          </w:divBdr>
        </w:div>
        <w:div w:id="1775125497">
          <w:marLeft w:val="0"/>
          <w:marRight w:val="0"/>
          <w:marTop w:val="0"/>
          <w:marBottom w:val="0"/>
          <w:divBdr>
            <w:top w:val="none" w:sz="0" w:space="0" w:color="auto"/>
            <w:left w:val="none" w:sz="0" w:space="0" w:color="auto"/>
            <w:bottom w:val="none" w:sz="0" w:space="0" w:color="auto"/>
            <w:right w:val="none" w:sz="0" w:space="0" w:color="auto"/>
          </w:divBdr>
        </w:div>
        <w:div w:id="1959755223">
          <w:marLeft w:val="0"/>
          <w:marRight w:val="0"/>
          <w:marTop w:val="0"/>
          <w:marBottom w:val="0"/>
          <w:divBdr>
            <w:top w:val="none" w:sz="0" w:space="0" w:color="auto"/>
            <w:left w:val="none" w:sz="0" w:space="0" w:color="auto"/>
            <w:bottom w:val="none" w:sz="0" w:space="0" w:color="auto"/>
            <w:right w:val="none" w:sz="0" w:space="0" w:color="auto"/>
          </w:divBdr>
        </w:div>
      </w:divsChild>
    </w:div>
    <w:div w:id="266473108">
      <w:bodyDiv w:val="1"/>
      <w:marLeft w:val="0"/>
      <w:marRight w:val="0"/>
      <w:marTop w:val="0"/>
      <w:marBottom w:val="0"/>
      <w:divBdr>
        <w:top w:val="none" w:sz="0" w:space="0" w:color="auto"/>
        <w:left w:val="none" w:sz="0" w:space="0" w:color="auto"/>
        <w:bottom w:val="none" w:sz="0" w:space="0" w:color="auto"/>
        <w:right w:val="none" w:sz="0" w:space="0" w:color="auto"/>
      </w:divBdr>
      <w:divsChild>
        <w:div w:id="1227643549">
          <w:marLeft w:val="0"/>
          <w:marRight w:val="0"/>
          <w:marTop w:val="0"/>
          <w:marBottom w:val="0"/>
          <w:divBdr>
            <w:top w:val="none" w:sz="0" w:space="0" w:color="auto"/>
            <w:left w:val="none" w:sz="0" w:space="0" w:color="auto"/>
            <w:bottom w:val="none" w:sz="0" w:space="0" w:color="auto"/>
            <w:right w:val="none" w:sz="0" w:space="0" w:color="auto"/>
          </w:divBdr>
        </w:div>
        <w:div w:id="1660696497">
          <w:marLeft w:val="0"/>
          <w:marRight w:val="0"/>
          <w:marTop w:val="0"/>
          <w:marBottom w:val="0"/>
          <w:divBdr>
            <w:top w:val="none" w:sz="0" w:space="0" w:color="auto"/>
            <w:left w:val="none" w:sz="0" w:space="0" w:color="auto"/>
            <w:bottom w:val="none" w:sz="0" w:space="0" w:color="auto"/>
            <w:right w:val="none" w:sz="0" w:space="0" w:color="auto"/>
          </w:divBdr>
          <w:divsChild>
            <w:div w:id="118182360">
              <w:marLeft w:val="0"/>
              <w:marRight w:val="0"/>
              <w:marTop w:val="0"/>
              <w:marBottom w:val="0"/>
              <w:divBdr>
                <w:top w:val="none" w:sz="0" w:space="0" w:color="auto"/>
                <w:left w:val="none" w:sz="0" w:space="0" w:color="auto"/>
                <w:bottom w:val="none" w:sz="0" w:space="0" w:color="auto"/>
                <w:right w:val="none" w:sz="0" w:space="0" w:color="auto"/>
              </w:divBdr>
            </w:div>
            <w:div w:id="1196850774">
              <w:marLeft w:val="0"/>
              <w:marRight w:val="0"/>
              <w:marTop w:val="0"/>
              <w:marBottom w:val="0"/>
              <w:divBdr>
                <w:top w:val="none" w:sz="0" w:space="0" w:color="auto"/>
                <w:left w:val="none" w:sz="0" w:space="0" w:color="auto"/>
                <w:bottom w:val="none" w:sz="0" w:space="0" w:color="auto"/>
                <w:right w:val="none" w:sz="0" w:space="0" w:color="auto"/>
              </w:divBdr>
            </w:div>
            <w:div w:id="1331636686">
              <w:marLeft w:val="0"/>
              <w:marRight w:val="0"/>
              <w:marTop w:val="0"/>
              <w:marBottom w:val="0"/>
              <w:divBdr>
                <w:top w:val="none" w:sz="0" w:space="0" w:color="auto"/>
                <w:left w:val="none" w:sz="0" w:space="0" w:color="auto"/>
                <w:bottom w:val="none" w:sz="0" w:space="0" w:color="auto"/>
                <w:right w:val="none" w:sz="0" w:space="0" w:color="auto"/>
              </w:divBdr>
            </w:div>
            <w:div w:id="1340039293">
              <w:marLeft w:val="0"/>
              <w:marRight w:val="0"/>
              <w:marTop w:val="0"/>
              <w:marBottom w:val="0"/>
              <w:divBdr>
                <w:top w:val="none" w:sz="0" w:space="0" w:color="auto"/>
                <w:left w:val="none" w:sz="0" w:space="0" w:color="auto"/>
                <w:bottom w:val="none" w:sz="0" w:space="0" w:color="auto"/>
                <w:right w:val="none" w:sz="0" w:space="0" w:color="auto"/>
              </w:divBdr>
            </w:div>
            <w:div w:id="15007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1797">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0"/>
          <w:marTop w:val="0"/>
          <w:marBottom w:val="0"/>
          <w:divBdr>
            <w:top w:val="none" w:sz="0" w:space="0" w:color="auto"/>
            <w:left w:val="none" w:sz="0" w:space="0" w:color="auto"/>
            <w:bottom w:val="none" w:sz="0" w:space="0" w:color="auto"/>
            <w:right w:val="none" w:sz="0" w:space="0" w:color="auto"/>
          </w:divBdr>
        </w:div>
        <w:div w:id="206797303">
          <w:marLeft w:val="0"/>
          <w:marRight w:val="0"/>
          <w:marTop w:val="0"/>
          <w:marBottom w:val="0"/>
          <w:divBdr>
            <w:top w:val="none" w:sz="0" w:space="0" w:color="auto"/>
            <w:left w:val="none" w:sz="0" w:space="0" w:color="auto"/>
            <w:bottom w:val="none" w:sz="0" w:space="0" w:color="auto"/>
            <w:right w:val="none" w:sz="0" w:space="0" w:color="auto"/>
          </w:divBdr>
        </w:div>
        <w:div w:id="215237640">
          <w:marLeft w:val="0"/>
          <w:marRight w:val="0"/>
          <w:marTop w:val="0"/>
          <w:marBottom w:val="0"/>
          <w:divBdr>
            <w:top w:val="none" w:sz="0" w:space="0" w:color="auto"/>
            <w:left w:val="none" w:sz="0" w:space="0" w:color="auto"/>
            <w:bottom w:val="none" w:sz="0" w:space="0" w:color="auto"/>
            <w:right w:val="none" w:sz="0" w:space="0" w:color="auto"/>
          </w:divBdr>
        </w:div>
        <w:div w:id="222371350">
          <w:marLeft w:val="0"/>
          <w:marRight w:val="0"/>
          <w:marTop w:val="0"/>
          <w:marBottom w:val="0"/>
          <w:divBdr>
            <w:top w:val="none" w:sz="0" w:space="0" w:color="auto"/>
            <w:left w:val="none" w:sz="0" w:space="0" w:color="auto"/>
            <w:bottom w:val="none" w:sz="0" w:space="0" w:color="auto"/>
            <w:right w:val="none" w:sz="0" w:space="0" w:color="auto"/>
          </w:divBdr>
        </w:div>
        <w:div w:id="323049179">
          <w:marLeft w:val="0"/>
          <w:marRight w:val="0"/>
          <w:marTop w:val="0"/>
          <w:marBottom w:val="0"/>
          <w:divBdr>
            <w:top w:val="none" w:sz="0" w:space="0" w:color="auto"/>
            <w:left w:val="none" w:sz="0" w:space="0" w:color="auto"/>
            <w:bottom w:val="none" w:sz="0" w:space="0" w:color="auto"/>
            <w:right w:val="none" w:sz="0" w:space="0" w:color="auto"/>
          </w:divBdr>
        </w:div>
        <w:div w:id="508760776">
          <w:marLeft w:val="0"/>
          <w:marRight w:val="0"/>
          <w:marTop w:val="0"/>
          <w:marBottom w:val="0"/>
          <w:divBdr>
            <w:top w:val="none" w:sz="0" w:space="0" w:color="auto"/>
            <w:left w:val="none" w:sz="0" w:space="0" w:color="auto"/>
            <w:bottom w:val="none" w:sz="0" w:space="0" w:color="auto"/>
            <w:right w:val="none" w:sz="0" w:space="0" w:color="auto"/>
          </w:divBdr>
        </w:div>
        <w:div w:id="726146589">
          <w:marLeft w:val="0"/>
          <w:marRight w:val="0"/>
          <w:marTop w:val="0"/>
          <w:marBottom w:val="0"/>
          <w:divBdr>
            <w:top w:val="none" w:sz="0" w:space="0" w:color="auto"/>
            <w:left w:val="none" w:sz="0" w:space="0" w:color="auto"/>
            <w:bottom w:val="none" w:sz="0" w:space="0" w:color="auto"/>
            <w:right w:val="none" w:sz="0" w:space="0" w:color="auto"/>
          </w:divBdr>
        </w:div>
        <w:div w:id="730924646">
          <w:marLeft w:val="0"/>
          <w:marRight w:val="0"/>
          <w:marTop w:val="0"/>
          <w:marBottom w:val="0"/>
          <w:divBdr>
            <w:top w:val="none" w:sz="0" w:space="0" w:color="auto"/>
            <w:left w:val="none" w:sz="0" w:space="0" w:color="auto"/>
            <w:bottom w:val="none" w:sz="0" w:space="0" w:color="auto"/>
            <w:right w:val="none" w:sz="0" w:space="0" w:color="auto"/>
          </w:divBdr>
        </w:div>
        <w:div w:id="826022153">
          <w:marLeft w:val="0"/>
          <w:marRight w:val="0"/>
          <w:marTop w:val="0"/>
          <w:marBottom w:val="0"/>
          <w:divBdr>
            <w:top w:val="none" w:sz="0" w:space="0" w:color="auto"/>
            <w:left w:val="none" w:sz="0" w:space="0" w:color="auto"/>
            <w:bottom w:val="none" w:sz="0" w:space="0" w:color="auto"/>
            <w:right w:val="none" w:sz="0" w:space="0" w:color="auto"/>
          </w:divBdr>
        </w:div>
        <w:div w:id="861433421">
          <w:marLeft w:val="0"/>
          <w:marRight w:val="0"/>
          <w:marTop w:val="0"/>
          <w:marBottom w:val="0"/>
          <w:divBdr>
            <w:top w:val="none" w:sz="0" w:space="0" w:color="auto"/>
            <w:left w:val="none" w:sz="0" w:space="0" w:color="auto"/>
            <w:bottom w:val="none" w:sz="0" w:space="0" w:color="auto"/>
            <w:right w:val="none" w:sz="0" w:space="0" w:color="auto"/>
          </w:divBdr>
        </w:div>
        <w:div w:id="897207049">
          <w:marLeft w:val="0"/>
          <w:marRight w:val="0"/>
          <w:marTop w:val="0"/>
          <w:marBottom w:val="0"/>
          <w:divBdr>
            <w:top w:val="none" w:sz="0" w:space="0" w:color="auto"/>
            <w:left w:val="none" w:sz="0" w:space="0" w:color="auto"/>
            <w:bottom w:val="none" w:sz="0" w:space="0" w:color="auto"/>
            <w:right w:val="none" w:sz="0" w:space="0" w:color="auto"/>
          </w:divBdr>
        </w:div>
        <w:div w:id="908223072">
          <w:marLeft w:val="0"/>
          <w:marRight w:val="0"/>
          <w:marTop w:val="0"/>
          <w:marBottom w:val="0"/>
          <w:divBdr>
            <w:top w:val="none" w:sz="0" w:space="0" w:color="auto"/>
            <w:left w:val="none" w:sz="0" w:space="0" w:color="auto"/>
            <w:bottom w:val="none" w:sz="0" w:space="0" w:color="auto"/>
            <w:right w:val="none" w:sz="0" w:space="0" w:color="auto"/>
          </w:divBdr>
        </w:div>
        <w:div w:id="1072697141">
          <w:marLeft w:val="0"/>
          <w:marRight w:val="0"/>
          <w:marTop w:val="0"/>
          <w:marBottom w:val="0"/>
          <w:divBdr>
            <w:top w:val="none" w:sz="0" w:space="0" w:color="auto"/>
            <w:left w:val="none" w:sz="0" w:space="0" w:color="auto"/>
            <w:bottom w:val="none" w:sz="0" w:space="0" w:color="auto"/>
            <w:right w:val="none" w:sz="0" w:space="0" w:color="auto"/>
          </w:divBdr>
        </w:div>
        <w:div w:id="1136484461">
          <w:marLeft w:val="0"/>
          <w:marRight w:val="0"/>
          <w:marTop w:val="0"/>
          <w:marBottom w:val="0"/>
          <w:divBdr>
            <w:top w:val="none" w:sz="0" w:space="0" w:color="auto"/>
            <w:left w:val="none" w:sz="0" w:space="0" w:color="auto"/>
            <w:bottom w:val="none" w:sz="0" w:space="0" w:color="auto"/>
            <w:right w:val="none" w:sz="0" w:space="0" w:color="auto"/>
          </w:divBdr>
        </w:div>
        <w:div w:id="1168597269">
          <w:marLeft w:val="0"/>
          <w:marRight w:val="0"/>
          <w:marTop w:val="0"/>
          <w:marBottom w:val="0"/>
          <w:divBdr>
            <w:top w:val="none" w:sz="0" w:space="0" w:color="auto"/>
            <w:left w:val="none" w:sz="0" w:space="0" w:color="auto"/>
            <w:bottom w:val="none" w:sz="0" w:space="0" w:color="auto"/>
            <w:right w:val="none" w:sz="0" w:space="0" w:color="auto"/>
          </w:divBdr>
        </w:div>
        <w:div w:id="1280726705">
          <w:marLeft w:val="0"/>
          <w:marRight w:val="0"/>
          <w:marTop w:val="0"/>
          <w:marBottom w:val="0"/>
          <w:divBdr>
            <w:top w:val="none" w:sz="0" w:space="0" w:color="auto"/>
            <w:left w:val="none" w:sz="0" w:space="0" w:color="auto"/>
            <w:bottom w:val="none" w:sz="0" w:space="0" w:color="auto"/>
            <w:right w:val="none" w:sz="0" w:space="0" w:color="auto"/>
          </w:divBdr>
        </w:div>
        <w:div w:id="1298410384">
          <w:marLeft w:val="0"/>
          <w:marRight w:val="0"/>
          <w:marTop w:val="0"/>
          <w:marBottom w:val="0"/>
          <w:divBdr>
            <w:top w:val="none" w:sz="0" w:space="0" w:color="auto"/>
            <w:left w:val="none" w:sz="0" w:space="0" w:color="auto"/>
            <w:bottom w:val="none" w:sz="0" w:space="0" w:color="auto"/>
            <w:right w:val="none" w:sz="0" w:space="0" w:color="auto"/>
          </w:divBdr>
        </w:div>
        <w:div w:id="1346636241">
          <w:marLeft w:val="0"/>
          <w:marRight w:val="0"/>
          <w:marTop w:val="0"/>
          <w:marBottom w:val="0"/>
          <w:divBdr>
            <w:top w:val="none" w:sz="0" w:space="0" w:color="auto"/>
            <w:left w:val="none" w:sz="0" w:space="0" w:color="auto"/>
            <w:bottom w:val="none" w:sz="0" w:space="0" w:color="auto"/>
            <w:right w:val="none" w:sz="0" w:space="0" w:color="auto"/>
          </w:divBdr>
        </w:div>
        <w:div w:id="1358265554">
          <w:marLeft w:val="0"/>
          <w:marRight w:val="0"/>
          <w:marTop w:val="0"/>
          <w:marBottom w:val="0"/>
          <w:divBdr>
            <w:top w:val="none" w:sz="0" w:space="0" w:color="auto"/>
            <w:left w:val="none" w:sz="0" w:space="0" w:color="auto"/>
            <w:bottom w:val="none" w:sz="0" w:space="0" w:color="auto"/>
            <w:right w:val="none" w:sz="0" w:space="0" w:color="auto"/>
          </w:divBdr>
        </w:div>
        <w:div w:id="1526020015">
          <w:marLeft w:val="0"/>
          <w:marRight w:val="0"/>
          <w:marTop w:val="0"/>
          <w:marBottom w:val="0"/>
          <w:divBdr>
            <w:top w:val="none" w:sz="0" w:space="0" w:color="auto"/>
            <w:left w:val="none" w:sz="0" w:space="0" w:color="auto"/>
            <w:bottom w:val="none" w:sz="0" w:space="0" w:color="auto"/>
            <w:right w:val="none" w:sz="0" w:space="0" w:color="auto"/>
          </w:divBdr>
        </w:div>
        <w:div w:id="1599218174">
          <w:marLeft w:val="0"/>
          <w:marRight w:val="0"/>
          <w:marTop w:val="0"/>
          <w:marBottom w:val="0"/>
          <w:divBdr>
            <w:top w:val="none" w:sz="0" w:space="0" w:color="auto"/>
            <w:left w:val="none" w:sz="0" w:space="0" w:color="auto"/>
            <w:bottom w:val="none" w:sz="0" w:space="0" w:color="auto"/>
            <w:right w:val="none" w:sz="0" w:space="0" w:color="auto"/>
          </w:divBdr>
        </w:div>
        <w:div w:id="1615868276">
          <w:marLeft w:val="0"/>
          <w:marRight w:val="0"/>
          <w:marTop w:val="0"/>
          <w:marBottom w:val="0"/>
          <w:divBdr>
            <w:top w:val="none" w:sz="0" w:space="0" w:color="auto"/>
            <w:left w:val="none" w:sz="0" w:space="0" w:color="auto"/>
            <w:bottom w:val="none" w:sz="0" w:space="0" w:color="auto"/>
            <w:right w:val="none" w:sz="0" w:space="0" w:color="auto"/>
          </w:divBdr>
        </w:div>
        <w:div w:id="1641954290">
          <w:marLeft w:val="0"/>
          <w:marRight w:val="0"/>
          <w:marTop w:val="0"/>
          <w:marBottom w:val="0"/>
          <w:divBdr>
            <w:top w:val="none" w:sz="0" w:space="0" w:color="auto"/>
            <w:left w:val="none" w:sz="0" w:space="0" w:color="auto"/>
            <w:bottom w:val="none" w:sz="0" w:space="0" w:color="auto"/>
            <w:right w:val="none" w:sz="0" w:space="0" w:color="auto"/>
          </w:divBdr>
        </w:div>
        <w:div w:id="1832208195">
          <w:marLeft w:val="0"/>
          <w:marRight w:val="0"/>
          <w:marTop w:val="0"/>
          <w:marBottom w:val="0"/>
          <w:divBdr>
            <w:top w:val="none" w:sz="0" w:space="0" w:color="auto"/>
            <w:left w:val="none" w:sz="0" w:space="0" w:color="auto"/>
            <w:bottom w:val="none" w:sz="0" w:space="0" w:color="auto"/>
            <w:right w:val="none" w:sz="0" w:space="0" w:color="auto"/>
          </w:divBdr>
        </w:div>
        <w:div w:id="1935703352">
          <w:marLeft w:val="0"/>
          <w:marRight w:val="0"/>
          <w:marTop w:val="0"/>
          <w:marBottom w:val="0"/>
          <w:divBdr>
            <w:top w:val="none" w:sz="0" w:space="0" w:color="auto"/>
            <w:left w:val="none" w:sz="0" w:space="0" w:color="auto"/>
            <w:bottom w:val="none" w:sz="0" w:space="0" w:color="auto"/>
            <w:right w:val="none" w:sz="0" w:space="0" w:color="auto"/>
          </w:divBdr>
        </w:div>
        <w:div w:id="2063745101">
          <w:marLeft w:val="0"/>
          <w:marRight w:val="0"/>
          <w:marTop w:val="0"/>
          <w:marBottom w:val="0"/>
          <w:divBdr>
            <w:top w:val="none" w:sz="0" w:space="0" w:color="auto"/>
            <w:left w:val="none" w:sz="0" w:space="0" w:color="auto"/>
            <w:bottom w:val="none" w:sz="0" w:space="0" w:color="auto"/>
            <w:right w:val="none" w:sz="0" w:space="0" w:color="auto"/>
          </w:divBdr>
        </w:div>
      </w:divsChild>
    </w:div>
    <w:div w:id="377052249">
      <w:bodyDiv w:val="1"/>
      <w:marLeft w:val="0"/>
      <w:marRight w:val="0"/>
      <w:marTop w:val="0"/>
      <w:marBottom w:val="0"/>
      <w:divBdr>
        <w:top w:val="none" w:sz="0" w:space="0" w:color="auto"/>
        <w:left w:val="none" w:sz="0" w:space="0" w:color="auto"/>
        <w:bottom w:val="none" w:sz="0" w:space="0" w:color="auto"/>
        <w:right w:val="none" w:sz="0" w:space="0" w:color="auto"/>
      </w:divBdr>
      <w:divsChild>
        <w:div w:id="490754712">
          <w:marLeft w:val="0"/>
          <w:marRight w:val="0"/>
          <w:marTop w:val="0"/>
          <w:marBottom w:val="0"/>
          <w:divBdr>
            <w:top w:val="none" w:sz="0" w:space="0" w:color="auto"/>
            <w:left w:val="none" w:sz="0" w:space="0" w:color="auto"/>
            <w:bottom w:val="none" w:sz="0" w:space="0" w:color="auto"/>
            <w:right w:val="none" w:sz="0" w:space="0" w:color="auto"/>
          </w:divBdr>
        </w:div>
        <w:div w:id="501161901">
          <w:marLeft w:val="0"/>
          <w:marRight w:val="0"/>
          <w:marTop w:val="0"/>
          <w:marBottom w:val="0"/>
          <w:divBdr>
            <w:top w:val="none" w:sz="0" w:space="0" w:color="auto"/>
            <w:left w:val="none" w:sz="0" w:space="0" w:color="auto"/>
            <w:bottom w:val="none" w:sz="0" w:space="0" w:color="auto"/>
            <w:right w:val="none" w:sz="0" w:space="0" w:color="auto"/>
          </w:divBdr>
        </w:div>
        <w:div w:id="934286697">
          <w:marLeft w:val="0"/>
          <w:marRight w:val="0"/>
          <w:marTop w:val="0"/>
          <w:marBottom w:val="0"/>
          <w:divBdr>
            <w:top w:val="none" w:sz="0" w:space="0" w:color="auto"/>
            <w:left w:val="none" w:sz="0" w:space="0" w:color="auto"/>
            <w:bottom w:val="none" w:sz="0" w:space="0" w:color="auto"/>
            <w:right w:val="none" w:sz="0" w:space="0" w:color="auto"/>
          </w:divBdr>
        </w:div>
        <w:div w:id="1006907943">
          <w:marLeft w:val="0"/>
          <w:marRight w:val="0"/>
          <w:marTop w:val="0"/>
          <w:marBottom w:val="0"/>
          <w:divBdr>
            <w:top w:val="none" w:sz="0" w:space="0" w:color="auto"/>
            <w:left w:val="none" w:sz="0" w:space="0" w:color="auto"/>
            <w:bottom w:val="none" w:sz="0" w:space="0" w:color="auto"/>
            <w:right w:val="none" w:sz="0" w:space="0" w:color="auto"/>
          </w:divBdr>
        </w:div>
        <w:div w:id="1546143611">
          <w:marLeft w:val="0"/>
          <w:marRight w:val="0"/>
          <w:marTop w:val="0"/>
          <w:marBottom w:val="0"/>
          <w:divBdr>
            <w:top w:val="none" w:sz="0" w:space="0" w:color="auto"/>
            <w:left w:val="none" w:sz="0" w:space="0" w:color="auto"/>
            <w:bottom w:val="none" w:sz="0" w:space="0" w:color="auto"/>
            <w:right w:val="none" w:sz="0" w:space="0" w:color="auto"/>
          </w:divBdr>
        </w:div>
        <w:div w:id="1561478271">
          <w:marLeft w:val="0"/>
          <w:marRight w:val="0"/>
          <w:marTop w:val="0"/>
          <w:marBottom w:val="0"/>
          <w:divBdr>
            <w:top w:val="none" w:sz="0" w:space="0" w:color="auto"/>
            <w:left w:val="none" w:sz="0" w:space="0" w:color="auto"/>
            <w:bottom w:val="none" w:sz="0" w:space="0" w:color="auto"/>
            <w:right w:val="none" w:sz="0" w:space="0" w:color="auto"/>
          </w:divBdr>
        </w:div>
        <w:div w:id="1714649124">
          <w:marLeft w:val="0"/>
          <w:marRight w:val="0"/>
          <w:marTop w:val="0"/>
          <w:marBottom w:val="0"/>
          <w:divBdr>
            <w:top w:val="none" w:sz="0" w:space="0" w:color="auto"/>
            <w:left w:val="none" w:sz="0" w:space="0" w:color="auto"/>
            <w:bottom w:val="none" w:sz="0" w:space="0" w:color="auto"/>
            <w:right w:val="none" w:sz="0" w:space="0" w:color="auto"/>
          </w:divBdr>
        </w:div>
        <w:div w:id="1719162286">
          <w:marLeft w:val="0"/>
          <w:marRight w:val="0"/>
          <w:marTop w:val="0"/>
          <w:marBottom w:val="0"/>
          <w:divBdr>
            <w:top w:val="none" w:sz="0" w:space="0" w:color="auto"/>
            <w:left w:val="none" w:sz="0" w:space="0" w:color="auto"/>
            <w:bottom w:val="none" w:sz="0" w:space="0" w:color="auto"/>
            <w:right w:val="none" w:sz="0" w:space="0" w:color="auto"/>
          </w:divBdr>
        </w:div>
      </w:divsChild>
    </w:div>
    <w:div w:id="653146426">
      <w:bodyDiv w:val="1"/>
      <w:marLeft w:val="0"/>
      <w:marRight w:val="0"/>
      <w:marTop w:val="0"/>
      <w:marBottom w:val="0"/>
      <w:divBdr>
        <w:top w:val="none" w:sz="0" w:space="0" w:color="auto"/>
        <w:left w:val="none" w:sz="0" w:space="0" w:color="auto"/>
        <w:bottom w:val="none" w:sz="0" w:space="0" w:color="auto"/>
        <w:right w:val="none" w:sz="0" w:space="0" w:color="auto"/>
      </w:divBdr>
      <w:divsChild>
        <w:div w:id="137767883">
          <w:marLeft w:val="0"/>
          <w:marRight w:val="0"/>
          <w:marTop w:val="0"/>
          <w:marBottom w:val="0"/>
          <w:divBdr>
            <w:top w:val="none" w:sz="0" w:space="0" w:color="auto"/>
            <w:left w:val="none" w:sz="0" w:space="0" w:color="auto"/>
            <w:bottom w:val="none" w:sz="0" w:space="0" w:color="auto"/>
            <w:right w:val="none" w:sz="0" w:space="0" w:color="auto"/>
          </w:divBdr>
        </w:div>
        <w:div w:id="184440097">
          <w:marLeft w:val="0"/>
          <w:marRight w:val="0"/>
          <w:marTop w:val="0"/>
          <w:marBottom w:val="0"/>
          <w:divBdr>
            <w:top w:val="none" w:sz="0" w:space="0" w:color="auto"/>
            <w:left w:val="none" w:sz="0" w:space="0" w:color="auto"/>
            <w:bottom w:val="none" w:sz="0" w:space="0" w:color="auto"/>
            <w:right w:val="none" w:sz="0" w:space="0" w:color="auto"/>
          </w:divBdr>
        </w:div>
        <w:div w:id="403648006">
          <w:marLeft w:val="0"/>
          <w:marRight w:val="0"/>
          <w:marTop w:val="0"/>
          <w:marBottom w:val="0"/>
          <w:divBdr>
            <w:top w:val="none" w:sz="0" w:space="0" w:color="auto"/>
            <w:left w:val="none" w:sz="0" w:space="0" w:color="auto"/>
            <w:bottom w:val="none" w:sz="0" w:space="0" w:color="auto"/>
            <w:right w:val="none" w:sz="0" w:space="0" w:color="auto"/>
          </w:divBdr>
        </w:div>
        <w:div w:id="464735819">
          <w:marLeft w:val="0"/>
          <w:marRight w:val="0"/>
          <w:marTop w:val="0"/>
          <w:marBottom w:val="0"/>
          <w:divBdr>
            <w:top w:val="none" w:sz="0" w:space="0" w:color="auto"/>
            <w:left w:val="none" w:sz="0" w:space="0" w:color="auto"/>
            <w:bottom w:val="none" w:sz="0" w:space="0" w:color="auto"/>
            <w:right w:val="none" w:sz="0" w:space="0" w:color="auto"/>
          </w:divBdr>
        </w:div>
        <w:div w:id="608586644">
          <w:marLeft w:val="0"/>
          <w:marRight w:val="0"/>
          <w:marTop w:val="0"/>
          <w:marBottom w:val="0"/>
          <w:divBdr>
            <w:top w:val="none" w:sz="0" w:space="0" w:color="auto"/>
            <w:left w:val="none" w:sz="0" w:space="0" w:color="auto"/>
            <w:bottom w:val="none" w:sz="0" w:space="0" w:color="auto"/>
            <w:right w:val="none" w:sz="0" w:space="0" w:color="auto"/>
          </w:divBdr>
        </w:div>
        <w:div w:id="691566829">
          <w:marLeft w:val="0"/>
          <w:marRight w:val="0"/>
          <w:marTop w:val="0"/>
          <w:marBottom w:val="0"/>
          <w:divBdr>
            <w:top w:val="none" w:sz="0" w:space="0" w:color="auto"/>
            <w:left w:val="none" w:sz="0" w:space="0" w:color="auto"/>
            <w:bottom w:val="none" w:sz="0" w:space="0" w:color="auto"/>
            <w:right w:val="none" w:sz="0" w:space="0" w:color="auto"/>
          </w:divBdr>
        </w:div>
        <w:div w:id="1012755131">
          <w:marLeft w:val="0"/>
          <w:marRight w:val="0"/>
          <w:marTop w:val="0"/>
          <w:marBottom w:val="0"/>
          <w:divBdr>
            <w:top w:val="none" w:sz="0" w:space="0" w:color="auto"/>
            <w:left w:val="none" w:sz="0" w:space="0" w:color="auto"/>
            <w:bottom w:val="none" w:sz="0" w:space="0" w:color="auto"/>
            <w:right w:val="none" w:sz="0" w:space="0" w:color="auto"/>
          </w:divBdr>
        </w:div>
        <w:div w:id="1043552673">
          <w:marLeft w:val="0"/>
          <w:marRight w:val="0"/>
          <w:marTop w:val="0"/>
          <w:marBottom w:val="0"/>
          <w:divBdr>
            <w:top w:val="none" w:sz="0" w:space="0" w:color="auto"/>
            <w:left w:val="none" w:sz="0" w:space="0" w:color="auto"/>
            <w:bottom w:val="none" w:sz="0" w:space="0" w:color="auto"/>
            <w:right w:val="none" w:sz="0" w:space="0" w:color="auto"/>
          </w:divBdr>
        </w:div>
        <w:div w:id="1182478990">
          <w:marLeft w:val="0"/>
          <w:marRight w:val="0"/>
          <w:marTop w:val="0"/>
          <w:marBottom w:val="0"/>
          <w:divBdr>
            <w:top w:val="none" w:sz="0" w:space="0" w:color="auto"/>
            <w:left w:val="none" w:sz="0" w:space="0" w:color="auto"/>
            <w:bottom w:val="none" w:sz="0" w:space="0" w:color="auto"/>
            <w:right w:val="none" w:sz="0" w:space="0" w:color="auto"/>
          </w:divBdr>
        </w:div>
        <w:div w:id="1302879004">
          <w:marLeft w:val="0"/>
          <w:marRight w:val="0"/>
          <w:marTop w:val="0"/>
          <w:marBottom w:val="0"/>
          <w:divBdr>
            <w:top w:val="none" w:sz="0" w:space="0" w:color="auto"/>
            <w:left w:val="none" w:sz="0" w:space="0" w:color="auto"/>
            <w:bottom w:val="none" w:sz="0" w:space="0" w:color="auto"/>
            <w:right w:val="none" w:sz="0" w:space="0" w:color="auto"/>
          </w:divBdr>
        </w:div>
        <w:div w:id="1349865730">
          <w:marLeft w:val="0"/>
          <w:marRight w:val="0"/>
          <w:marTop w:val="0"/>
          <w:marBottom w:val="0"/>
          <w:divBdr>
            <w:top w:val="none" w:sz="0" w:space="0" w:color="auto"/>
            <w:left w:val="none" w:sz="0" w:space="0" w:color="auto"/>
            <w:bottom w:val="none" w:sz="0" w:space="0" w:color="auto"/>
            <w:right w:val="none" w:sz="0" w:space="0" w:color="auto"/>
          </w:divBdr>
        </w:div>
        <w:div w:id="1744331046">
          <w:marLeft w:val="0"/>
          <w:marRight w:val="0"/>
          <w:marTop w:val="0"/>
          <w:marBottom w:val="0"/>
          <w:divBdr>
            <w:top w:val="none" w:sz="0" w:space="0" w:color="auto"/>
            <w:left w:val="none" w:sz="0" w:space="0" w:color="auto"/>
            <w:bottom w:val="none" w:sz="0" w:space="0" w:color="auto"/>
            <w:right w:val="none" w:sz="0" w:space="0" w:color="auto"/>
          </w:divBdr>
        </w:div>
        <w:div w:id="1782915019">
          <w:marLeft w:val="0"/>
          <w:marRight w:val="0"/>
          <w:marTop w:val="0"/>
          <w:marBottom w:val="0"/>
          <w:divBdr>
            <w:top w:val="none" w:sz="0" w:space="0" w:color="auto"/>
            <w:left w:val="none" w:sz="0" w:space="0" w:color="auto"/>
            <w:bottom w:val="none" w:sz="0" w:space="0" w:color="auto"/>
            <w:right w:val="none" w:sz="0" w:space="0" w:color="auto"/>
          </w:divBdr>
        </w:div>
        <w:div w:id="1958754918">
          <w:marLeft w:val="0"/>
          <w:marRight w:val="0"/>
          <w:marTop w:val="0"/>
          <w:marBottom w:val="0"/>
          <w:divBdr>
            <w:top w:val="none" w:sz="0" w:space="0" w:color="auto"/>
            <w:left w:val="none" w:sz="0" w:space="0" w:color="auto"/>
            <w:bottom w:val="none" w:sz="0" w:space="0" w:color="auto"/>
            <w:right w:val="none" w:sz="0" w:space="0" w:color="auto"/>
          </w:divBdr>
        </w:div>
        <w:div w:id="2093383585">
          <w:marLeft w:val="0"/>
          <w:marRight w:val="0"/>
          <w:marTop w:val="0"/>
          <w:marBottom w:val="0"/>
          <w:divBdr>
            <w:top w:val="none" w:sz="0" w:space="0" w:color="auto"/>
            <w:left w:val="none" w:sz="0" w:space="0" w:color="auto"/>
            <w:bottom w:val="none" w:sz="0" w:space="0" w:color="auto"/>
            <w:right w:val="none" w:sz="0" w:space="0" w:color="auto"/>
          </w:divBdr>
        </w:div>
        <w:div w:id="2146582447">
          <w:marLeft w:val="0"/>
          <w:marRight w:val="0"/>
          <w:marTop w:val="0"/>
          <w:marBottom w:val="0"/>
          <w:divBdr>
            <w:top w:val="none" w:sz="0" w:space="0" w:color="auto"/>
            <w:left w:val="none" w:sz="0" w:space="0" w:color="auto"/>
            <w:bottom w:val="none" w:sz="0" w:space="0" w:color="auto"/>
            <w:right w:val="none" w:sz="0" w:space="0" w:color="auto"/>
          </w:divBdr>
        </w:div>
      </w:divsChild>
    </w:div>
    <w:div w:id="863206830">
      <w:bodyDiv w:val="1"/>
      <w:marLeft w:val="0"/>
      <w:marRight w:val="0"/>
      <w:marTop w:val="0"/>
      <w:marBottom w:val="0"/>
      <w:divBdr>
        <w:top w:val="none" w:sz="0" w:space="0" w:color="auto"/>
        <w:left w:val="none" w:sz="0" w:space="0" w:color="auto"/>
        <w:bottom w:val="none" w:sz="0" w:space="0" w:color="auto"/>
        <w:right w:val="none" w:sz="0" w:space="0" w:color="auto"/>
      </w:divBdr>
      <w:divsChild>
        <w:div w:id="635180215">
          <w:marLeft w:val="0"/>
          <w:marRight w:val="0"/>
          <w:marTop w:val="0"/>
          <w:marBottom w:val="0"/>
          <w:divBdr>
            <w:top w:val="none" w:sz="0" w:space="0" w:color="auto"/>
            <w:left w:val="none" w:sz="0" w:space="0" w:color="auto"/>
            <w:bottom w:val="none" w:sz="0" w:space="0" w:color="auto"/>
            <w:right w:val="none" w:sz="0" w:space="0" w:color="auto"/>
          </w:divBdr>
          <w:divsChild>
            <w:div w:id="1257639674">
              <w:marLeft w:val="0"/>
              <w:marRight w:val="0"/>
              <w:marTop w:val="0"/>
              <w:marBottom w:val="0"/>
              <w:divBdr>
                <w:top w:val="none" w:sz="0" w:space="0" w:color="auto"/>
                <w:left w:val="none" w:sz="0" w:space="0" w:color="auto"/>
                <w:bottom w:val="none" w:sz="0" w:space="0" w:color="auto"/>
                <w:right w:val="none" w:sz="0" w:space="0" w:color="auto"/>
              </w:divBdr>
            </w:div>
            <w:div w:id="1692489592">
              <w:marLeft w:val="450"/>
              <w:marRight w:val="450"/>
              <w:marTop w:val="450"/>
              <w:marBottom w:val="0"/>
              <w:divBdr>
                <w:top w:val="none" w:sz="0" w:space="0" w:color="auto"/>
                <w:left w:val="none" w:sz="0" w:space="0" w:color="auto"/>
                <w:bottom w:val="none" w:sz="0" w:space="0" w:color="auto"/>
                <w:right w:val="none" w:sz="0" w:space="0" w:color="auto"/>
              </w:divBdr>
            </w:div>
          </w:divsChild>
        </w:div>
      </w:divsChild>
    </w:div>
    <w:div w:id="1039431778">
      <w:bodyDiv w:val="1"/>
      <w:marLeft w:val="0"/>
      <w:marRight w:val="0"/>
      <w:marTop w:val="0"/>
      <w:marBottom w:val="0"/>
      <w:divBdr>
        <w:top w:val="none" w:sz="0" w:space="0" w:color="auto"/>
        <w:left w:val="none" w:sz="0" w:space="0" w:color="auto"/>
        <w:bottom w:val="none" w:sz="0" w:space="0" w:color="auto"/>
        <w:right w:val="none" w:sz="0" w:space="0" w:color="auto"/>
      </w:divBdr>
    </w:div>
    <w:div w:id="1046295184">
      <w:bodyDiv w:val="1"/>
      <w:marLeft w:val="0"/>
      <w:marRight w:val="0"/>
      <w:marTop w:val="0"/>
      <w:marBottom w:val="0"/>
      <w:divBdr>
        <w:top w:val="none" w:sz="0" w:space="0" w:color="auto"/>
        <w:left w:val="none" w:sz="0" w:space="0" w:color="auto"/>
        <w:bottom w:val="none" w:sz="0" w:space="0" w:color="auto"/>
        <w:right w:val="none" w:sz="0" w:space="0" w:color="auto"/>
      </w:divBdr>
    </w:div>
    <w:div w:id="1091468180">
      <w:bodyDiv w:val="1"/>
      <w:marLeft w:val="0"/>
      <w:marRight w:val="0"/>
      <w:marTop w:val="0"/>
      <w:marBottom w:val="0"/>
      <w:divBdr>
        <w:top w:val="none" w:sz="0" w:space="0" w:color="auto"/>
        <w:left w:val="none" w:sz="0" w:space="0" w:color="auto"/>
        <w:bottom w:val="none" w:sz="0" w:space="0" w:color="auto"/>
        <w:right w:val="none" w:sz="0" w:space="0" w:color="auto"/>
      </w:divBdr>
      <w:divsChild>
        <w:div w:id="17242764">
          <w:marLeft w:val="0"/>
          <w:marRight w:val="0"/>
          <w:marTop w:val="0"/>
          <w:marBottom w:val="0"/>
          <w:divBdr>
            <w:top w:val="none" w:sz="0" w:space="0" w:color="auto"/>
            <w:left w:val="none" w:sz="0" w:space="0" w:color="auto"/>
            <w:bottom w:val="none" w:sz="0" w:space="0" w:color="auto"/>
            <w:right w:val="none" w:sz="0" w:space="0" w:color="auto"/>
          </w:divBdr>
        </w:div>
        <w:div w:id="947195913">
          <w:marLeft w:val="0"/>
          <w:marRight w:val="0"/>
          <w:marTop w:val="0"/>
          <w:marBottom w:val="0"/>
          <w:divBdr>
            <w:top w:val="none" w:sz="0" w:space="0" w:color="auto"/>
            <w:left w:val="none" w:sz="0" w:space="0" w:color="auto"/>
            <w:bottom w:val="none" w:sz="0" w:space="0" w:color="auto"/>
            <w:right w:val="none" w:sz="0" w:space="0" w:color="auto"/>
          </w:divBdr>
        </w:div>
        <w:div w:id="955261192">
          <w:marLeft w:val="0"/>
          <w:marRight w:val="0"/>
          <w:marTop w:val="0"/>
          <w:marBottom w:val="0"/>
          <w:divBdr>
            <w:top w:val="none" w:sz="0" w:space="0" w:color="auto"/>
            <w:left w:val="none" w:sz="0" w:space="0" w:color="auto"/>
            <w:bottom w:val="none" w:sz="0" w:space="0" w:color="auto"/>
            <w:right w:val="none" w:sz="0" w:space="0" w:color="auto"/>
          </w:divBdr>
        </w:div>
        <w:div w:id="988708484">
          <w:marLeft w:val="0"/>
          <w:marRight w:val="0"/>
          <w:marTop w:val="0"/>
          <w:marBottom w:val="0"/>
          <w:divBdr>
            <w:top w:val="none" w:sz="0" w:space="0" w:color="auto"/>
            <w:left w:val="none" w:sz="0" w:space="0" w:color="auto"/>
            <w:bottom w:val="none" w:sz="0" w:space="0" w:color="auto"/>
            <w:right w:val="none" w:sz="0" w:space="0" w:color="auto"/>
          </w:divBdr>
        </w:div>
        <w:div w:id="1090005787">
          <w:marLeft w:val="0"/>
          <w:marRight w:val="0"/>
          <w:marTop w:val="0"/>
          <w:marBottom w:val="0"/>
          <w:divBdr>
            <w:top w:val="none" w:sz="0" w:space="0" w:color="auto"/>
            <w:left w:val="none" w:sz="0" w:space="0" w:color="auto"/>
            <w:bottom w:val="none" w:sz="0" w:space="0" w:color="auto"/>
            <w:right w:val="none" w:sz="0" w:space="0" w:color="auto"/>
          </w:divBdr>
        </w:div>
        <w:div w:id="1106727153">
          <w:marLeft w:val="0"/>
          <w:marRight w:val="0"/>
          <w:marTop w:val="0"/>
          <w:marBottom w:val="0"/>
          <w:divBdr>
            <w:top w:val="none" w:sz="0" w:space="0" w:color="auto"/>
            <w:left w:val="none" w:sz="0" w:space="0" w:color="auto"/>
            <w:bottom w:val="none" w:sz="0" w:space="0" w:color="auto"/>
            <w:right w:val="none" w:sz="0" w:space="0" w:color="auto"/>
          </w:divBdr>
        </w:div>
        <w:div w:id="1377581942">
          <w:marLeft w:val="0"/>
          <w:marRight w:val="0"/>
          <w:marTop w:val="0"/>
          <w:marBottom w:val="0"/>
          <w:divBdr>
            <w:top w:val="none" w:sz="0" w:space="0" w:color="auto"/>
            <w:left w:val="none" w:sz="0" w:space="0" w:color="auto"/>
            <w:bottom w:val="none" w:sz="0" w:space="0" w:color="auto"/>
            <w:right w:val="none" w:sz="0" w:space="0" w:color="auto"/>
          </w:divBdr>
        </w:div>
        <w:div w:id="1826625490">
          <w:marLeft w:val="0"/>
          <w:marRight w:val="0"/>
          <w:marTop w:val="0"/>
          <w:marBottom w:val="0"/>
          <w:divBdr>
            <w:top w:val="none" w:sz="0" w:space="0" w:color="auto"/>
            <w:left w:val="none" w:sz="0" w:space="0" w:color="auto"/>
            <w:bottom w:val="none" w:sz="0" w:space="0" w:color="auto"/>
            <w:right w:val="none" w:sz="0" w:space="0" w:color="auto"/>
          </w:divBdr>
        </w:div>
      </w:divsChild>
    </w:div>
    <w:div w:id="1192954774">
      <w:bodyDiv w:val="1"/>
      <w:marLeft w:val="0"/>
      <w:marRight w:val="0"/>
      <w:marTop w:val="0"/>
      <w:marBottom w:val="0"/>
      <w:divBdr>
        <w:top w:val="none" w:sz="0" w:space="0" w:color="auto"/>
        <w:left w:val="none" w:sz="0" w:space="0" w:color="auto"/>
        <w:bottom w:val="none" w:sz="0" w:space="0" w:color="auto"/>
        <w:right w:val="none" w:sz="0" w:space="0" w:color="auto"/>
      </w:divBdr>
    </w:div>
    <w:div w:id="1197503817">
      <w:bodyDiv w:val="1"/>
      <w:marLeft w:val="0"/>
      <w:marRight w:val="0"/>
      <w:marTop w:val="0"/>
      <w:marBottom w:val="0"/>
      <w:divBdr>
        <w:top w:val="none" w:sz="0" w:space="0" w:color="auto"/>
        <w:left w:val="none" w:sz="0" w:space="0" w:color="auto"/>
        <w:bottom w:val="none" w:sz="0" w:space="0" w:color="auto"/>
        <w:right w:val="none" w:sz="0" w:space="0" w:color="auto"/>
      </w:divBdr>
    </w:div>
    <w:div w:id="1218592416">
      <w:bodyDiv w:val="1"/>
      <w:marLeft w:val="0"/>
      <w:marRight w:val="0"/>
      <w:marTop w:val="0"/>
      <w:marBottom w:val="0"/>
      <w:divBdr>
        <w:top w:val="none" w:sz="0" w:space="0" w:color="auto"/>
        <w:left w:val="none" w:sz="0" w:space="0" w:color="auto"/>
        <w:bottom w:val="none" w:sz="0" w:space="0" w:color="auto"/>
        <w:right w:val="none" w:sz="0" w:space="0" w:color="auto"/>
      </w:divBdr>
      <w:divsChild>
        <w:div w:id="549613514">
          <w:marLeft w:val="0"/>
          <w:marRight w:val="0"/>
          <w:marTop w:val="0"/>
          <w:marBottom w:val="0"/>
          <w:divBdr>
            <w:top w:val="none" w:sz="0" w:space="0" w:color="auto"/>
            <w:left w:val="none" w:sz="0" w:space="0" w:color="auto"/>
            <w:bottom w:val="none" w:sz="0" w:space="0" w:color="auto"/>
            <w:right w:val="none" w:sz="0" w:space="0" w:color="auto"/>
          </w:divBdr>
        </w:div>
        <w:div w:id="1017347886">
          <w:marLeft w:val="0"/>
          <w:marRight w:val="0"/>
          <w:marTop w:val="0"/>
          <w:marBottom w:val="0"/>
          <w:divBdr>
            <w:top w:val="none" w:sz="0" w:space="0" w:color="auto"/>
            <w:left w:val="none" w:sz="0" w:space="0" w:color="auto"/>
            <w:bottom w:val="none" w:sz="0" w:space="0" w:color="auto"/>
            <w:right w:val="none" w:sz="0" w:space="0" w:color="auto"/>
          </w:divBdr>
        </w:div>
        <w:div w:id="2113357029">
          <w:marLeft w:val="0"/>
          <w:marRight w:val="0"/>
          <w:marTop w:val="0"/>
          <w:marBottom w:val="0"/>
          <w:divBdr>
            <w:top w:val="none" w:sz="0" w:space="0" w:color="auto"/>
            <w:left w:val="none" w:sz="0" w:space="0" w:color="auto"/>
            <w:bottom w:val="none" w:sz="0" w:space="0" w:color="auto"/>
            <w:right w:val="none" w:sz="0" w:space="0" w:color="auto"/>
          </w:divBdr>
        </w:div>
      </w:divsChild>
    </w:div>
    <w:div w:id="1220364990">
      <w:bodyDiv w:val="1"/>
      <w:marLeft w:val="0"/>
      <w:marRight w:val="0"/>
      <w:marTop w:val="0"/>
      <w:marBottom w:val="0"/>
      <w:divBdr>
        <w:top w:val="none" w:sz="0" w:space="0" w:color="auto"/>
        <w:left w:val="none" w:sz="0" w:space="0" w:color="auto"/>
        <w:bottom w:val="none" w:sz="0" w:space="0" w:color="auto"/>
        <w:right w:val="none" w:sz="0" w:space="0" w:color="auto"/>
      </w:divBdr>
      <w:divsChild>
        <w:div w:id="112557784">
          <w:marLeft w:val="0"/>
          <w:marRight w:val="0"/>
          <w:marTop w:val="0"/>
          <w:marBottom w:val="0"/>
          <w:divBdr>
            <w:top w:val="none" w:sz="0" w:space="0" w:color="auto"/>
            <w:left w:val="none" w:sz="0" w:space="0" w:color="auto"/>
            <w:bottom w:val="none" w:sz="0" w:space="0" w:color="auto"/>
            <w:right w:val="none" w:sz="0" w:space="0" w:color="auto"/>
          </w:divBdr>
        </w:div>
        <w:div w:id="375786748">
          <w:marLeft w:val="0"/>
          <w:marRight w:val="0"/>
          <w:marTop w:val="0"/>
          <w:marBottom w:val="0"/>
          <w:divBdr>
            <w:top w:val="none" w:sz="0" w:space="0" w:color="auto"/>
            <w:left w:val="none" w:sz="0" w:space="0" w:color="auto"/>
            <w:bottom w:val="none" w:sz="0" w:space="0" w:color="auto"/>
            <w:right w:val="none" w:sz="0" w:space="0" w:color="auto"/>
          </w:divBdr>
        </w:div>
        <w:div w:id="543757130">
          <w:marLeft w:val="0"/>
          <w:marRight w:val="0"/>
          <w:marTop w:val="0"/>
          <w:marBottom w:val="0"/>
          <w:divBdr>
            <w:top w:val="none" w:sz="0" w:space="0" w:color="auto"/>
            <w:left w:val="none" w:sz="0" w:space="0" w:color="auto"/>
            <w:bottom w:val="none" w:sz="0" w:space="0" w:color="auto"/>
            <w:right w:val="none" w:sz="0" w:space="0" w:color="auto"/>
          </w:divBdr>
        </w:div>
        <w:div w:id="598684334">
          <w:marLeft w:val="0"/>
          <w:marRight w:val="0"/>
          <w:marTop w:val="0"/>
          <w:marBottom w:val="0"/>
          <w:divBdr>
            <w:top w:val="none" w:sz="0" w:space="0" w:color="auto"/>
            <w:left w:val="none" w:sz="0" w:space="0" w:color="auto"/>
            <w:bottom w:val="none" w:sz="0" w:space="0" w:color="auto"/>
            <w:right w:val="none" w:sz="0" w:space="0" w:color="auto"/>
          </w:divBdr>
        </w:div>
        <w:div w:id="861406182">
          <w:marLeft w:val="0"/>
          <w:marRight w:val="0"/>
          <w:marTop w:val="0"/>
          <w:marBottom w:val="0"/>
          <w:divBdr>
            <w:top w:val="none" w:sz="0" w:space="0" w:color="auto"/>
            <w:left w:val="none" w:sz="0" w:space="0" w:color="auto"/>
            <w:bottom w:val="none" w:sz="0" w:space="0" w:color="auto"/>
            <w:right w:val="none" w:sz="0" w:space="0" w:color="auto"/>
          </w:divBdr>
        </w:div>
        <w:div w:id="1670132342">
          <w:marLeft w:val="0"/>
          <w:marRight w:val="0"/>
          <w:marTop w:val="0"/>
          <w:marBottom w:val="0"/>
          <w:divBdr>
            <w:top w:val="none" w:sz="0" w:space="0" w:color="auto"/>
            <w:left w:val="none" w:sz="0" w:space="0" w:color="auto"/>
            <w:bottom w:val="none" w:sz="0" w:space="0" w:color="auto"/>
            <w:right w:val="none" w:sz="0" w:space="0" w:color="auto"/>
          </w:divBdr>
        </w:div>
        <w:div w:id="1959488567">
          <w:marLeft w:val="0"/>
          <w:marRight w:val="0"/>
          <w:marTop w:val="0"/>
          <w:marBottom w:val="0"/>
          <w:divBdr>
            <w:top w:val="none" w:sz="0" w:space="0" w:color="auto"/>
            <w:left w:val="none" w:sz="0" w:space="0" w:color="auto"/>
            <w:bottom w:val="none" w:sz="0" w:space="0" w:color="auto"/>
            <w:right w:val="none" w:sz="0" w:space="0" w:color="auto"/>
          </w:divBdr>
        </w:div>
      </w:divsChild>
    </w:div>
    <w:div w:id="1228302092">
      <w:bodyDiv w:val="1"/>
      <w:marLeft w:val="0"/>
      <w:marRight w:val="0"/>
      <w:marTop w:val="0"/>
      <w:marBottom w:val="0"/>
      <w:divBdr>
        <w:top w:val="none" w:sz="0" w:space="0" w:color="auto"/>
        <w:left w:val="none" w:sz="0" w:space="0" w:color="auto"/>
        <w:bottom w:val="none" w:sz="0" w:space="0" w:color="auto"/>
        <w:right w:val="none" w:sz="0" w:space="0" w:color="auto"/>
      </w:divBdr>
    </w:div>
    <w:div w:id="1251112097">
      <w:bodyDiv w:val="1"/>
      <w:marLeft w:val="0"/>
      <w:marRight w:val="0"/>
      <w:marTop w:val="0"/>
      <w:marBottom w:val="0"/>
      <w:divBdr>
        <w:top w:val="none" w:sz="0" w:space="0" w:color="auto"/>
        <w:left w:val="none" w:sz="0" w:space="0" w:color="auto"/>
        <w:bottom w:val="none" w:sz="0" w:space="0" w:color="auto"/>
        <w:right w:val="none" w:sz="0" w:space="0" w:color="auto"/>
      </w:divBdr>
    </w:div>
    <w:div w:id="1307588633">
      <w:bodyDiv w:val="1"/>
      <w:marLeft w:val="0"/>
      <w:marRight w:val="0"/>
      <w:marTop w:val="0"/>
      <w:marBottom w:val="0"/>
      <w:divBdr>
        <w:top w:val="none" w:sz="0" w:space="0" w:color="auto"/>
        <w:left w:val="none" w:sz="0" w:space="0" w:color="auto"/>
        <w:bottom w:val="none" w:sz="0" w:space="0" w:color="auto"/>
        <w:right w:val="none" w:sz="0" w:space="0" w:color="auto"/>
      </w:divBdr>
      <w:divsChild>
        <w:div w:id="492259303">
          <w:marLeft w:val="0"/>
          <w:marRight w:val="0"/>
          <w:marTop w:val="0"/>
          <w:marBottom w:val="0"/>
          <w:divBdr>
            <w:top w:val="none" w:sz="0" w:space="0" w:color="auto"/>
            <w:left w:val="none" w:sz="0" w:space="0" w:color="auto"/>
            <w:bottom w:val="none" w:sz="0" w:space="0" w:color="auto"/>
            <w:right w:val="none" w:sz="0" w:space="0" w:color="auto"/>
          </w:divBdr>
        </w:div>
        <w:div w:id="933127804">
          <w:marLeft w:val="0"/>
          <w:marRight w:val="0"/>
          <w:marTop w:val="0"/>
          <w:marBottom w:val="0"/>
          <w:divBdr>
            <w:top w:val="none" w:sz="0" w:space="0" w:color="auto"/>
            <w:left w:val="none" w:sz="0" w:space="0" w:color="auto"/>
            <w:bottom w:val="none" w:sz="0" w:space="0" w:color="auto"/>
            <w:right w:val="none" w:sz="0" w:space="0" w:color="auto"/>
          </w:divBdr>
        </w:div>
        <w:div w:id="1010260156">
          <w:marLeft w:val="0"/>
          <w:marRight w:val="0"/>
          <w:marTop w:val="0"/>
          <w:marBottom w:val="0"/>
          <w:divBdr>
            <w:top w:val="none" w:sz="0" w:space="0" w:color="auto"/>
            <w:left w:val="none" w:sz="0" w:space="0" w:color="auto"/>
            <w:bottom w:val="none" w:sz="0" w:space="0" w:color="auto"/>
            <w:right w:val="none" w:sz="0" w:space="0" w:color="auto"/>
          </w:divBdr>
        </w:div>
        <w:div w:id="1144468428">
          <w:marLeft w:val="0"/>
          <w:marRight w:val="0"/>
          <w:marTop w:val="0"/>
          <w:marBottom w:val="0"/>
          <w:divBdr>
            <w:top w:val="none" w:sz="0" w:space="0" w:color="auto"/>
            <w:left w:val="none" w:sz="0" w:space="0" w:color="auto"/>
            <w:bottom w:val="none" w:sz="0" w:space="0" w:color="auto"/>
            <w:right w:val="none" w:sz="0" w:space="0" w:color="auto"/>
          </w:divBdr>
        </w:div>
        <w:div w:id="1245727952">
          <w:marLeft w:val="0"/>
          <w:marRight w:val="0"/>
          <w:marTop w:val="0"/>
          <w:marBottom w:val="0"/>
          <w:divBdr>
            <w:top w:val="none" w:sz="0" w:space="0" w:color="auto"/>
            <w:left w:val="none" w:sz="0" w:space="0" w:color="auto"/>
            <w:bottom w:val="none" w:sz="0" w:space="0" w:color="auto"/>
            <w:right w:val="none" w:sz="0" w:space="0" w:color="auto"/>
          </w:divBdr>
        </w:div>
        <w:div w:id="1385836292">
          <w:marLeft w:val="0"/>
          <w:marRight w:val="0"/>
          <w:marTop w:val="0"/>
          <w:marBottom w:val="0"/>
          <w:divBdr>
            <w:top w:val="none" w:sz="0" w:space="0" w:color="auto"/>
            <w:left w:val="none" w:sz="0" w:space="0" w:color="auto"/>
            <w:bottom w:val="none" w:sz="0" w:space="0" w:color="auto"/>
            <w:right w:val="none" w:sz="0" w:space="0" w:color="auto"/>
          </w:divBdr>
        </w:div>
        <w:div w:id="1932927270">
          <w:marLeft w:val="0"/>
          <w:marRight w:val="0"/>
          <w:marTop w:val="0"/>
          <w:marBottom w:val="0"/>
          <w:divBdr>
            <w:top w:val="none" w:sz="0" w:space="0" w:color="auto"/>
            <w:left w:val="none" w:sz="0" w:space="0" w:color="auto"/>
            <w:bottom w:val="none" w:sz="0" w:space="0" w:color="auto"/>
            <w:right w:val="none" w:sz="0" w:space="0" w:color="auto"/>
          </w:divBdr>
        </w:div>
        <w:div w:id="1954163380">
          <w:marLeft w:val="0"/>
          <w:marRight w:val="0"/>
          <w:marTop w:val="0"/>
          <w:marBottom w:val="0"/>
          <w:divBdr>
            <w:top w:val="none" w:sz="0" w:space="0" w:color="auto"/>
            <w:left w:val="none" w:sz="0" w:space="0" w:color="auto"/>
            <w:bottom w:val="none" w:sz="0" w:space="0" w:color="auto"/>
            <w:right w:val="none" w:sz="0" w:space="0" w:color="auto"/>
          </w:divBdr>
        </w:div>
        <w:div w:id="2019573148">
          <w:marLeft w:val="0"/>
          <w:marRight w:val="0"/>
          <w:marTop w:val="0"/>
          <w:marBottom w:val="0"/>
          <w:divBdr>
            <w:top w:val="none" w:sz="0" w:space="0" w:color="auto"/>
            <w:left w:val="none" w:sz="0" w:space="0" w:color="auto"/>
            <w:bottom w:val="none" w:sz="0" w:space="0" w:color="auto"/>
            <w:right w:val="none" w:sz="0" w:space="0" w:color="auto"/>
          </w:divBdr>
        </w:div>
      </w:divsChild>
    </w:div>
    <w:div w:id="1363095396">
      <w:bodyDiv w:val="1"/>
      <w:marLeft w:val="0"/>
      <w:marRight w:val="0"/>
      <w:marTop w:val="0"/>
      <w:marBottom w:val="0"/>
      <w:divBdr>
        <w:top w:val="none" w:sz="0" w:space="0" w:color="auto"/>
        <w:left w:val="none" w:sz="0" w:space="0" w:color="auto"/>
        <w:bottom w:val="none" w:sz="0" w:space="0" w:color="auto"/>
        <w:right w:val="none" w:sz="0" w:space="0" w:color="auto"/>
      </w:divBdr>
      <w:divsChild>
        <w:div w:id="10376365">
          <w:marLeft w:val="0"/>
          <w:marRight w:val="0"/>
          <w:marTop w:val="0"/>
          <w:marBottom w:val="0"/>
          <w:divBdr>
            <w:top w:val="none" w:sz="0" w:space="0" w:color="auto"/>
            <w:left w:val="none" w:sz="0" w:space="0" w:color="auto"/>
            <w:bottom w:val="none" w:sz="0" w:space="0" w:color="auto"/>
            <w:right w:val="none" w:sz="0" w:space="0" w:color="auto"/>
          </w:divBdr>
        </w:div>
        <w:div w:id="208956241">
          <w:marLeft w:val="0"/>
          <w:marRight w:val="0"/>
          <w:marTop w:val="0"/>
          <w:marBottom w:val="0"/>
          <w:divBdr>
            <w:top w:val="none" w:sz="0" w:space="0" w:color="auto"/>
            <w:left w:val="none" w:sz="0" w:space="0" w:color="auto"/>
            <w:bottom w:val="none" w:sz="0" w:space="0" w:color="auto"/>
            <w:right w:val="none" w:sz="0" w:space="0" w:color="auto"/>
          </w:divBdr>
        </w:div>
        <w:div w:id="337925837">
          <w:marLeft w:val="0"/>
          <w:marRight w:val="0"/>
          <w:marTop w:val="0"/>
          <w:marBottom w:val="0"/>
          <w:divBdr>
            <w:top w:val="none" w:sz="0" w:space="0" w:color="auto"/>
            <w:left w:val="none" w:sz="0" w:space="0" w:color="auto"/>
            <w:bottom w:val="none" w:sz="0" w:space="0" w:color="auto"/>
            <w:right w:val="none" w:sz="0" w:space="0" w:color="auto"/>
          </w:divBdr>
        </w:div>
        <w:div w:id="475536672">
          <w:marLeft w:val="0"/>
          <w:marRight w:val="0"/>
          <w:marTop w:val="0"/>
          <w:marBottom w:val="0"/>
          <w:divBdr>
            <w:top w:val="none" w:sz="0" w:space="0" w:color="auto"/>
            <w:left w:val="none" w:sz="0" w:space="0" w:color="auto"/>
            <w:bottom w:val="none" w:sz="0" w:space="0" w:color="auto"/>
            <w:right w:val="none" w:sz="0" w:space="0" w:color="auto"/>
          </w:divBdr>
        </w:div>
        <w:div w:id="647321896">
          <w:marLeft w:val="0"/>
          <w:marRight w:val="0"/>
          <w:marTop w:val="0"/>
          <w:marBottom w:val="0"/>
          <w:divBdr>
            <w:top w:val="none" w:sz="0" w:space="0" w:color="auto"/>
            <w:left w:val="none" w:sz="0" w:space="0" w:color="auto"/>
            <w:bottom w:val="none" w:sz="0" w:space="0" w:color="auto"/>
            <w:right w:val="none" w:sz="0" w:space="0" w:color="auto"/>
          </w:divBdr>
        </w:div>
        <w:div w:id="687755295">
          <w:marLeft w:val="0"/>
          <w:marRight w:val="0"/>
          <w:marTop w:val="0"/>
          <w:marBottom w:val="0"/>
          <w:divBdr>
            <w:top w:val="none" w:sz="0" w:space="0" w:color="auto"/>
            <w:left w:val="none" w:sz="0" w:space="0" w:color="auto"/>
            <w:bottom w:val="none" w:sz="0" w:space="0" w:color="auto"/>
            <w:right w:val="none" w:sz="0" w:space="0" w:color="auto"/>
          </w:divBdr>
        </w:div>
        <w:div w:id="711459868">
          <w:marLeft w:val="0"/>
          <w:marRight w:val="0"/>
          <w:marTop w:val="0"/>
          <w:marBottom w:val="0"/>
          <w:divBdr>
            <w:top w:val="none" w:sz="0" w:space="0" w:color="auto"/>
            <w:left w:val="none" w:sz="0" w:space="0" w:color="auto"/>
            <w:bottom w:val="none" w:sz="0" w:space="0" w:color="auto"/>
            <w:right w:val="none" w:sz="0" w:space="0" w:color="auto"/>
          </w:divBdr>
        </w:div>
        <w:div w:id="897280262">
          <w:marLeft w:val="0"/>
          <w:marRight w:val="0"/>
          <w:marTop w:val="0"/>
          <w:marBottom w:val="0"/>
          <w:divBdr>
            <w:top w:val="none" w:sz="0" w:space="0" w:color="auto"/>
            <w:left w:val="none" w:sz="0" w:space="0" w:color="auto"/>
            <w:bottom w:val="none" w:sz="0" w:space="0" w:color="auto"/>
            <w:right w:val="none" w:sz="0" w:space="0" w:color="auto"/>
          </w:divBdr>
        </w:div>
        <w:div w:id="980580800">
          <w:marLeft w:val="0"/>
          <w:marRight w:val="0"/>
          <w:marTop w:val="0"/>
          <w:marBottom w:val="0"/>
          <w:divBdr>
            <w:top w:val="none" w:sz="0" w:space="0" w:color="auto"/>
            <w:left w:val="none" w:sz="0" w:space="0" w:color="auto"/>
            <w:bottom w:val="none" w:sz="0" w:space="0" w:color="auto"/>
            <w:right w:val="none" w:sz="0" w:space="0" w:color="auto"/>
          </w:divBdr>
        </w:div>
        <w:div w:id="1134525776">
          <w:marLeft w:val="0"/>
          <w:marRight w:val="0"/>
          <w:marTop w:val="0"/>
          <w:marBottom w:val="0"/>
          <w:divBdr>
            <w:top w:val="none" w:sz="0" w:space="0" w:color="auto"/>
            <w:left w:val="none" w:sz="0" w:space="0" w:color="auto"/>
            <w:bottom w:val="none" w:sz="0" w:space="0" w:color="auto"/>
            <w:right w:val="none" w:sz="0" w:space="0" w:color="auto"/>
          </w:divBdr>
        </w:div>
        <w:div w:id="1155611190">
          <w:marLeft w:val="0"/>
          <w:marRight w:val="0"/>
          <w:marTop w:val="0"/>
          <w:marBottom w:val="0"/>
          <w:divBdr>
            <w:top w:val="none" w:sz="0" w:space="0" w:color="auto"/>
            <w:left w:val="none" w:sz="0" w:space="0" w:color="auto"/>
            <w:bottom w:val="none" w:sz="0" w:space="0" w:color="auto"/>
            <w:right w:val="none" w:sz="0" w:space="0" w:color="auto"/>
          </w:divBdr>
        </w:div>
        <w:div w:id="1293445621">
          <w:marLeft w:val="0"/>
          <w:marRight w:val="0"/>
          <w:marTop w:val="0"/>
          <w:marBottom w:val="0"/>
          <w:divBdr>
            <w:top w:val="none" w:sz="0" w:space="0" w:color="auto"/>
            <w:left w:val="none" w:sz="0" w:space="0" w:color="auto"/>
            <w:bottom w:val="none" w:sz="0" w:space="0" w:color="auto"/>
            <w:right w:val="none" w:sz="0" w:space="0" w:color="auto"/>
          </w:divBdr>
        </w:div>
        <w:div w:id="1780679163">
          <w:marLeft w:val="0"/>
          <w:marRight w:val="0"/>
          <w:marTop w:val="0"/>
          <w:marBottom w:val="0"/>
          <w:divBdr>
            <w:top w:val="none" w:sz="0" w:space="0" w:color="auto"/>
            <w:left w:val="none" w:sz="0" w:space="0" w:color="auto"/>
            <w:bottom w:val="none" w:sz="0" w:space="0" w:color="auto"/>
            <w:right w:val="none" w:sz="0" w:space="0" w:color="auto"/>
          </w:divBdr>
        </w:div>
        <w:div w:id="1836722407">
          <w:marLeft w:val="0"/>
          <w:marRight w:val="0"/>
          <w:marTop w:val="0"/>
          <w:marBottom w:val="0"/>
          <w:divBdr>
            <w:top w:val="none" w:sz="0" w:space="0" w:color="auto"/>
            <w:left w:val="none" w:sz="0" w:space="0" w:color="auto"/>
            <w:bottom w:val="none" w:sz="0" w:space="0" w:color="auto"/>
            <w:right w:val="none" w:sz="0" w:space="0" w:color="auto"/>
          </w:divBdr>
        </w:div>
        <w:div w:id="1868178404">
          <w:marLeft w:val="0"/>
          <w:marRight w:val="0"/>
          <w:marTop w:val="0"/>
          <w:marBottom w:val="0"/>
          <w:divBdr>
            <w:top w:val="none" w:sz="0" w:space="0" w:color="auto"/>
            <w:left w:val="none" w:sz="0" w:space="0" w:color="auto"/>
            <w:bottom w:val="none" w:sz="0" w:space="0" w:color="auto"/>
            <w:right w:val="none" w:sz="0" w:space="0" w:color="auto"/>
          </w:divBdr>
        </w:div>
        <w:div w:id="1945066216">
          <w:marLeft w:val="0"/>
          <w:marRight w:val="0"/>
          <w:marTop w:val="0"/>
          <w:marBottom w:val="0"/>
          <w:divBdr>
            <w:top w:val="none" w:sz="0" w:space="0" w:color="auto"/>
            <w:left w:val="none" w:sz="0" w:space="0" w:color="auto"/>
            <w:bottom w:val="none" w:sz="0" w:space="0" w:color="auto"/>
            <w:right w:val="none" w:sz="0" w:space="0" w:color="auto"/>
          </w:divBdr>
        </w:div>
        <w:div w:id="1964574621">
          <w:marLeft w:val="0"/>
          <w:marRight w:val="0"/>
          <w:marTop w:val="0"/>
          <w:marBottom w:val="0"/>
          <w:divBdr>
            <w:top w:val="none" w:sz="0" w:space="0" w:color="auto"/>
            <w:left w:val="none" w:sz="0" w:space="0" w:color="auto"/>
            <w:bottom w:val="none" w:sz="0" w:space="0" w:color="auto"/>
            <w:right w:val="none" w:sz="0" w:space="0" w:color="auto"/>
          </w:divBdr>
        </w:div>
        <w:div w:id="2001151707">
          <w:marLeft w:val="0"/>
          <w:marRight w:val="0"/>
          <w:marTop w:val="0"/>
          <w:marBottom w:val="0"/>
          <w:divBdr>
            <w:top w:val="none" w:sz="0" w:space="0" w:color="auto"/>
            <w:left w:val="none" w:sz="0" w:space="0" w:color="auto"/>
            <w:bottom w:val="none" w:sz="0" w:space="0" w:color="auto"/>
            <w:right w:val="none" w:sz="0" w:space="0" w:color="auto"/>
          </w:divBdr>
        </w:div>
        <w:div w:id="2048942904">
          <w:marLeft w:val="0"/>
          <w:marRight w:val="0"/>
          <w:marTop w:val="0"/>
          <w:marBottom w:val="0"/>
          <w:divBdr>
            <w:top w:val="none" w:sz="0" w:space="0" w:color="auto"/>
            <w:left w:val="none" w:sz="0" w:space="0" w:color="auto"/>
            <w:bottom w:val="none" w:sz="0" w:space="0" w:color="auto"/>
            <w:right w:val="none" w:sz="0" w:space="0" w:color="auto"/>
          </w:divBdr>
        </w:div>
      </w:divsChild>
    </w:div>
    <w:div w:id="1454907000">
      <w:bodyDiv w:val="1"/>
      <w:marLeft w:val="0"/>
      <w:marRight w:val="0"/>
      <w:marTop w:val="0"/>
      <w:marBottom w:val="0"/>
      <w:divBdr>
        <w:top w:val="none" w:sz="0" w:space="0" w:color="auto"/>
        <w:left w:val="none" w:sz="0" w:space="0" w:color="auto"/>
        <w:bottom w:val="none" w:sz="0" w:space="0" w:color="auto"/>
        <w:right w:val="none" w:sz="0" w:space="0" w:color="auto"/>
      </w:divBdr>
    </w:div>
    <w:div w:id="1507161916">
      <w:bodyDiv w:val="1"/>
      <w:marLeft w:val="0"/>
      <w:marRight w:val="0"/>
      <w:marTop w:val="0"/>
      <w:marBottom w:val="0"/>
      <w:divBdr>
        <w:top w:val="none" w:sz="0" w:space="0" w:color="auto"/>
        <w:left w:val="none" w:sz="0" w:space="0" w:color="auto"/>
        <w:bottom w:val="none" w:sz="0" w:space="0" w:color="auto"/>
        <w:right w:val="none" w:sz="0" w:space="0" w:color="auto"/>
      </w:divBdr>
    </w:div>
    <w:div w:id="1568614371">
      <w:bodyDiv w:val="1"/>
      <w:marLeft w:val="0"/>
      <w:marRight w:val="0"/>
      <w:marTop w:val="0"/>
      <w:marBottom w:val="0"/>
      <w:divBdr>
        <w:top w:val="none" w:sz="0" w:space="0" w:color="auto"/>
        <w:left w:val="none" w:sz="0" w:space="0" w:color="auto"/>
        <w:bottom w:val="none" w:sz="0" w:space="0" w:color="auto"/>
        <w:right w:val="none" w:sz="0" w:space="0" w:color="auto"/>
      </w:divBdr>
      <w:divsChild>
        <w:div w:id="45952472">
          <w:marLeft w:val="0"/>
          <w:marRight w:val="0"/>
          <w:marTop w:val="0"/>
          <w:marBottom w:val="0"/>
          <w:divBdr>
            <w:top w:val="none" w:sz="0" w:space="0" w:color="auto"/>
            <w:left w:val="none" w:sz="0" w:space="0" w:color="auto"/>
            <w:bottom w:val="none" w:sz="0" w:space="0" w:color="auto"/>
            <w:right w:val="none" w:sz="0" w:space="0" w:color="auto"/>
          </w:divBdr>
        </w:div>
        <w:div w:id="92435202">
          <w:marLeft w:val="0"/>
          <w:marRight w:val="0"/>
          <w:marTop w:val="0"/>
          <w:marBottom w:val="0"/>
          <w:divBdr>
            <w:top w:val="none" w:sz="0" w:space="0" w:color="auto"/>
            <w:left w:val="none" w:sz="0" w:space="0" w:color="auto"/>
            <w:bottom w:val="none" w:sz="0" w:space="0" w:color="auto"/>
            <w:right w:val="none" w:sz="0" w:space="0" w:color="auto"/>
          </w:divBdr>
        </w:div>
        <w:div w:id="481848268">
          <w:marLeft w:val="0"/>
          <w:marRight w:val="0"/>
          <w:marTop w:val="0"/>
          <w:marBottom w:val="0"/>
          <w:divBdr>
            <w:top w:val="none" w:sz="0" w:space="0" w:color="auto"/>
            <w:left w:val="none" w:sz="0" w:space="0" w:color="auto"/>
            <w:bottom w:val="none" w:sz="0" w:space="0" w:color="auto"/>
            <w:right w:val="none" w:sz="0" w:space="0" w:color="auto"/>
          </w:divBdr>
        </w:div>
        <w:div w:id="580219915">
          <w:marLeft w:val="0"/>
          <w:marRight w:val="0"/>
          <w:marTop w:val="0"/>
          <w:marBottom w:val="0"/>
          <w:divBdr>
            <w:top w:val="none" w:sz="0" w:space="0" w:color="auto"/>
            <w:left w:val="none" w:sz="0" w:space="0" w:color="auto"/>
            <w:bottom w:val="none" w:sz="0" w:space="0" w:color="auto"/>
            <w:right w:val="none" w:sz="0" w:space="0" w:color="auto"/>
          </w:divBdr>
        </w:div>
        <w:div w:id="856963107">
          <w:marLeft w:val="0"/>
          <w:marRight w:val="0"/>
          <w:marTop w:val="0"/>
          <w:marBottom w:val="0"/>
          <w:divBdr>
            <w:top w:val="none" w:sz="0" w:space="0" w:color="auto"/>
            <w:left w:val="none" w:sz="0" w:space="0" w:color="auto"/>
            <w:bottom w:val="none" w:sz="0" w:space="0" w:color="auto"/>
            <w:right w:val="none" w:sz="0" w:space="0" w:color="auto"/>
          </w:divBdr>
        </w:div>
        <w:div w:id="906768497">
          <w:marLeft w:val="0"/>
          <w:marRight w:val="0"/>
          <w:marTop w:val="0"/>
          <w:marBottom w:val="0"/>
          <w:divBdr>
            <w:top w:val="none" w:sz="0" w:space="0" w:color="auto"/>
            <w:left w:val="none" w:sz="0" w:space="0" w:color="auto"/>
            <w:bottom w:val="none" w:sz="0" w:space="0" w:color="auto"/>
            <w:right w:val="none" w:sz="0" w:space="0" w:color="auto"/>
          </w:divBdr>
        </w:div>
        <w:div w:id="1016351104">
          <w:marLeft w:val="0"/>
          <w:marRight w:val="0"/>
          <w:marTop w:val="0"/>
          <w:marBottom w:val="0"/>
          <w:divBdr>
            <w:top w:val="none" w:sz="0" w:space="0" w:color="auto"/>
            <w:left w:val="none" w:sz="0" w:space="0" w:color="auto"/>
            <w:bottom w:val="none" w:sz="0" w:space="0" w:color="auto"/>
            <w:right w:val="none" w:sz="0" w:space="0" w:color="auto"/>
          </w:divBdr>
        </w:div>
        <w:div w:id="1019358580">
          <w:marLeft w:val="0"/>
          <w:marRight w:val="0"/>
          <w:marTop w:val="0"/>
          <w:marBottom w:val="0"/>
          <w:divBdr>
            <w:top w:val="none" w:sz="0" w:space="0" w:color="auto"/>
            <w:left w:val="none" w:sz="0" w:space="0" w:color="auto"/>
            <w:bottom w:val="none" w:sz="0" w:space="0" w:color="auto"/>
            <w:right w:val="none" w:sz="0" w:space="0" w:color="auto"/>
          </w:divBdr>
        </w:div>
        <w:div w:id="1063792872">
          <w:marLeft w:val="0"/>
          <w:marRight w:val="0"/>
          <w:marTop w:val="0"/>
          <w:marBottom w:val="0"/>
          <w:divBdr>
            <w:top w:val="none" w:sz="0" w:space="0" w:color="auto"/>
            <w:left w:val="none" w:sz="0" w:space="0" w:color="auto"/>
            <w:bottom w:val="none" w:sz="0" w:space="0" w:color="auto"/>
            <w:right w:val="none" w:sz="0" w:space="0" w:color="auto"/>
          </w:divBdr>
        </w:div>
        <w:div w:id="1092628474">
          <w:marLeft w:val="0"/>
          <w:marRight w:val="0"/>
          <w:marTop w:val="0"/>
          <w:marBottom w:val="0"/>
          <w:divBdr>
            <w:top w:val="none" w:sz="0" w:space="0" w:color="auto"/>
            <w:left w:val="none" w:sz="0" w:space="0" w:color="auto"/>
            <w:bottom w:val="none" w:sz="0" w:space="0" w:color="auto"/>
            <w:right w:val="none" w:sz="0" w:space="0" w:color="auto"/>
          </w:divBdr>
        </w:div>
        <w:div w:id="1234923739">
          <w:marLeft w:val="0"/>
          <w:marRight w:val="0"/>
          <w:marTop w:val="0"/>
          <w:marBottom w:val="0"/>
          <w:divBdr>
            <w:top w:val="none" w:sz="0" w:space="0" w:color="auto"/>
            <w:left w:val="none" w:sz="0" w:space="0" w:color="auto"/>
            <w:bottom w:val="none" w:sz="0" w:space="0" w:color="auto"/>
            <w:right w:val="none" w:sz="0" w:space="0" w:color="auto"/>
          </w:divBdr>
        </w:div>
      </w:divsChild>
    </w:div>
    <w:div w:id="1853299593">
      <w:bodyDiv w:val="1"/>
      <w:marLeft w:val="0"/>
      <w:marRight w:val="0"/>
      <w:marTop w:val="0"/>
      <w:marBottom w:val="0"/>
      <w:divBdr>
        <w:top w:val="none" w:sz="0" w:space="0" w:color="auto"/>
        <w:left w:val="none" w:sz="0" w:space="0" w:color="auto"/>
        <w:bottom w:val="none" w:sz="0" w:space="0" w:color="auto"/>
        <w:right w:val="none" w:sz="0" w:space="0" w:color="auto"/>
      </w:divBdr>
    </w:div>
    <w:div w:id="1857108645">
      <w:bodyDiv w:val="1"/>
      <w:marLeft w:val="0"/>
      <w:marRight w:val="0"/>
      <w:marTop w:val="0"/>
      <w:marBottom w:val="0"/>
      <w:divBdr>
        <w:top w:val="none" w:sz="0" w:space="0" w:color="auto"/>
        <w:left w:val="none" w:sz="0" w:space="0" w:color="auto"/>
        <w:bottom w:val="none" w:sz="0" w:space="0" w:color="auto"/>
        <w:right w:val="none" w:sz="0" w:space="0" w:color="auto"/>
      </w:divBdr>
    </w:div>
    <w:div w:id="1892033141">
      <w:bodyDiv w:val="1"/>
      <w:marLeft w:val="0"/>
      <w:marRight w:val="0"/>
      <w:marTop w:val="0"/>
      <w:marBottom w:val="0"/>
      <w:divBdr>
        <w:top w:val="none" w:sz="0" w:space="0" w:color="auto"/>
        <w:left w:val="none" w:sz="0" w:space="0" w:color="auto"/>
        <w:bottom w:val="none" w:sz="0" w:space="0" w:color="auto"/>
        <w:right w:val="none" w:sz="0" w:space="0" w:color="auto"/>
      </w:divBdr>
    </w:div>
    <w:div w:id="1936786047">
      <w:bodyDiv w:val="1"/>
      <w:marLeft w:val="0"/>
      <w:marRight w:val="0"/>
      <w:marTop w:val="0"/>
      <w:marBottom w:val="0"/>
      <w:divBdr>
        <w:top w:val="none" w:sz="0" w:space="0" w:color="auto"/>
        <w:left w:val="none" w:sz="0" w:space="0" w:color="auto"/>
        <w:bottom w:val="none" w:sz="0" w:space="0" w:color="auto"/>
        <w:right w:val="none" w:sz="0" w:space="0" w:color="auto"/>
      </w:divBdr>
      <w:divsChild>
        <w:div w:id="182675745">
          <w:marLeft w:val="0"/>
          <w:marRight w:val="0"/>
          <w:marTop w:val="0"/>
          <w:marBottom w:val="0"/>
          <w:divBdr>
            <w:top w:val="none" w:sz="0" w:space="0" w:color="auto"/>
            <w:left w:val="none" w:sz="0" w:space="0" w:color="auto"/>
            <w:bottom w:val="none" w:sz="0" w:space="0" w:color="auto"/>
            <w:right w:val="none" w:sz="0" w:space="0" w:color="auto"/>
          </w:divBdr>
        </w:div>
        <w:div w:id="1300693313">
          <w:marLeft w:val="0"/>
          <w:marRight w:val="0"/>
          <w:marTop w:val="0"/>
          <w:marBottom w:val="0"/>
          <w:divBdr>
            <w:top w:val="none" w:sz="0" w:space="0" w:color="auto"/>
            <w:left w:val="none" w:sz="0" w:space="0" w:color="auto"/>
            <w:bottom w:val="none" w:sz="0" w:space="0" w:color="auto"/>
            <w:right w:val="none" w:sz="0" w:space="0" w:color="auto"/>
          </w:divBdr>
        </w:div>
      </w:divsChild>
    </w:div>
    <w:div w:id="2093774832">
      <w:bodyDiv w:val="1"/>
      <w:marLeft w:val="0"/>
      <w:marRight w:val="0"/>
      <w:marTop w:val="0"/>
      <w:marBottom w:val="0"/>
      <w:divBdr>
        <w:top w:val="none" w:sz="0" w:space="0" w:color="auto"/>
        <w:left w:val="none" w:sz="0" w:space="0" w:color="auto"/>
        <w:bottom w:val="none" w:sz="0" w:space="0" w:color="auto"/>
        <w:right w:val="none" w:sz="0" w:space="0" w:color="auto"/>
      </w:divBdr>
      <w:divsChild>
        <w:div w:id="56713231">
          <w:marLeft w:val="0"/>
          <w:marRight w:val="0"/>
          <w:marTop w:val="0"/>
          <w:marBottom w:val="0"/>
          <w:divBdr>
            <w:top w:val="none" w:sz="0" w:space="0" w:color="auto"/>
            <w:left w:val="none" w:sz="0" w:space="0" w:color="auto"/>
            <w:bottom w:val="none" w:sz="0" w:space="0" w:color="auto"/>
            <w:right w:val="none" w:sz="0" w:space="0" w:color="auto"/>
          </w:divBdr>
        </w:div>
        <w:div w:id="452674468">
          <w:marLeft w:val="0"/>
          <w:marRight w:val="0"/>
          <w:marTop w:val="0"/>
          <w:marBottom w:val="0"/>
          <w:divBdr>
            <w:top w:val="none" w:sz="0" w:space="0" w:color="auto"/>
            <w:left w:val="none" w:sz="0" w:space="0" w:color="auto"/>
            <w:bottom w:val="none" w:sz="0" w:space="0" w:color="auto"/>
            <w:right w:val="none" w:sz="0" w:space="0" w:color="auto"/>
          </w:divBdr>
        </w:div>
        <w:div w:id="532881618">
          <w:marLeft w:val="0"/>
          <w:marRight w:val="0"/>
          <w:marTop w:val="0"/>
          <w:marBottom w:val="0"/>
          <w:divBdr>
            <w:top w:val="none" w:sz="0" w:space="0" w:color="auto"/>
            <w:left w:val="none" w:sz="0" w:space="0" w:color="auto"/>
            <w:bottom w:val="none" w:sz="0" w:space="0" w:color="auto"/>
            <w:right w:val="none" w:sz="0" w:space="0" w:color="auto"/>
          </w:divBdr>
        </w:div>
        <w:div w:id="620845276">
          <w:marLeft w:val="0"/>
          <w:marRight w:val="0"/>
          <w:marTop w:val="0"/>
          <w:marBottom w:val="0"/>
          <w:divBdr>
            <w:top w:val="none" w:sz="0" w:space="0" w:color="auto"/>
            <w:left w:val="none" w:sz="0" w:space="0" w:color="auto"/>
            <w:bottom w:val="none" w:sz="0" w:space="0" w:color="auto"/>
            <w:right w:val="none" w:sz="0" w:space="0" w:color="auto"/>
          </w:divBdr>
        </w:div>
        <w:div w:id="654264097">
          <w:marLeft w:val="0"/>
          <w:marRight w:val="0"/>
          <w:marTop w:val="0"/>
          <w:marBottom w:val="0"/>
          <w:divBdr>
            <w:top w:val="none" w:sz="0" w:space="0" w:color="auto"/>
            <w:left w:val="none" w:sz="0" w:space="0" w:color="auto"/>
            <w:bottom w:val="none" w:sz="0" w:space="0" w:color="auto"/>
            <w:right w:val="none" w:sz="0" w:space="0" w:color="auto"/>
          </w:divBdr>
        </w:div>
        <w:div w:id="683361877">
          <w:marLeft w:val="0"/>
          <w:marRight w:val="0"/>
          <w:marTop w:val="0"/>
          <w:marBottom w:val="0"/>
          <w:divBdr>
            <w:top w:val="none" w:sz="0" w:space="0" w:color="auto"/>
            <w:left w:val="none" w:sz="0" w:space="0" w:color="auto"/>
            <w:bottom w:val="none" w:sz="0" w:space="0" w:color="auto"/>
            <w:right w:val="none" w:sz="0" w:space="0" w:color="auto"/>
          </w:divBdr>
        </w:div>
        <w:div w:id="754784923">
          <w:marLeft w:val="0"/>
          <w:marRight w:val="0"/>
          <w:marTop w:val="0"/>
          <w:marBottom w:val="0"/>
          <w:divBdr>
            <w:top w:val="none" w:sz="0" w:space="0" w:color="auto"/>
            <w:left w:val="none" w:sz="0" w:space="0" w:color="auto"/>
            <w:bottom w:val="none" w:sz="0" w:space="0" w:color="auto"/>
            <w:right w:val="none" w:sz="0" w:space="0" w:color="auto"/>
          </w:divBdr>
        </w:div>
        <w:div w:id="885022954">
          <w:marLeft w:val="0"/>
          <w:marRight w:val="0"/>
          <w:marTop w:val="0"/>
          <w:marBottom w:val="0"/>
          <w:divBdr>
            <w:top w:val="none" w:sz="0" w:space="0" w:color="auto"/>
            <w:left w:val="none" w:sz="0" w:space="0" w:color="auto"/>
            <w:bottom w:val="none" w:sz="0" w:space="0" w:color="auto"/>
            <w:right w:val="none" w:sz="0" w:space="0" w:color="auto"/>
          </w:divBdr>
        </w:div>
        <w:div w:id="1070077232">
          <w:marLeft w:val="0"/>
          <w:marRight w:val="0"/>
          <w:marTop w:val="0"/>
          <w:marBottom w:val="0"/>
          <w:divBdr>
            <w:top w:val="none" w:sz="0" w:space="0" w:color="auto"/>
            <w:left w:val="none" w:sz="0" w:space="0" w:color="auto"/>
            <w:bottom w:val="none" w:sz="0" w:space="0" w:color="auto"/>
            <w:right w:val="none" w:sz="0" w:space="0" w:color="auto"/>
          </w:divBdr>
        </w:div>
        <w:div w:id="1089883310">
          <w:marLeft w:val="0"/>
          <w:marRight w:val="0"/>
          <w:marTop w:val="0"/>
          <w:marBottom w:val="0"/>
          <w:divBdr>
            <w:top w:val="none" w:sz="0" w:space="0" w:color="auto"/>
            <w:left w:val="none" w:sz="0" w:space="0" w:color="auto"/>
            <w:bottom w:val="none" w:sz="0" w:space="0" w:color="auto"/>
            <w:right w:val="none" w:sz="0" w:space="0" w:color="auto"/>
          </w:divBdr>
        </w:div>
        <w:div w:id="1125848942">
          <w:marLeft w:val="0"/>
          <w:marRight w:val="0"/>
          <w:marTop w:val="0"/>
          <w:marBottom w:val="0"/>
          <w:divBdr>
            <w:top w:val="none" w:sz="0" w:space="0" w:color="auto"/>
            <w:left w:val="none" w:sz="0" w:space="0" w:color="auto"/>
            <w:bottom w:val="none" w:sz="0" w:space="0" w:color="auto"/>
            <w:right w:val="none" w:sz="0" w:space="0" w:color="auto"/>
          </w:divBdr>
        </w:div>
        <w:div w:id="1159422223">
          <w:marLeft w:val="0"/>
          <w:marRight w:val="0"/>
          <w:marTop w:val="0"/>
          <w:marBottom w:val="0"/>
          <w:divBdr>
            <w:top w:val="none" w:sz="0" w:space="0" w:color="auto"/>
            <w:left w:val="none" w:sz="0" w:space="0" w:color="auto"/>
            <w:bottom w:val="none" w:sz="0" w:space="0" w:color="auto"/>
            <w:right w:val="none" w:sz="0" w:space="0" w:color="auto"/>
          </w:divBdr>
        </w:div>
        <w:div w:id="1242174930">
          <w:marLeft w:val="0"/>
          <w:marRight w:val="0"/>
          <w:marTop w:val="0"/>
          <w:marBottom w:val="0"/>
          <w:divBdr>
            <w:top w:val="none" w:sz="0" w:space="0" w:color="auto"/>
            <w:left w:val="none" w:sz="0" w:space="0" w:color="auto"/>
            <w:bottom w:val="none" w:sz="0" w:space="0" w:color="auto"/>
            <w:right w:val="none" w:sz="0" w:space="0" w:color="auto"/>
          </w:divBdr>
        </w:div>
        <w:div w:id="1384721280">
          <w:marLeft w:val="0"/>
          <w:marRight w:val="0"/>
          <w:marTop w:val="0"/>
          <w:marBottom w:val="0"/>
          <w:divBdr>
            <w:top w:val="none" w:sz="0" w:space="0" w:color="auto"/>
            <w:left w:val="none" w:sz="0" w:space="0" w:color="auto"/>
            <w:bottom w:val="none" w:sz="0" w:space="0" w:color="auto"/>
            <w:right w:val="none" w:sz="0" w:space="0" w:color="auto"/>
          </w:divBdr>
        </w:div>
        <w:div w:id="1455103006">
          <w:marLeft w:val="0"/>
          <w:marRight w:val="0"/>
          <w:marTop w:val="0"/>
          <w:marBottom w:val="0"/>
          <w:divBdr>
            <w:top w:val="none" w:sz="0" w:space="0" w:color="auto"/>
            <w:left w:val="none" w:sz="0" w:space="0" w:color="auto"/>
            <w:bottom w:val="none" w:sz="0" w:space="0" w:color="auto"/>
            <w:right w:val="none" w:sz="0" w:space="0" w:color="auto"/>
          </w:divBdr>
        </w:div>
        <w:div w:id="1586920745">
          <w:marLeft w:val="0"/>
          <w:marRight w:val="0"/>
          <w:marTop w:val="0"/>
          <w:marBottom w:val="0"/>
          <w:divBdr>
            <w:top w:val="none" w:sz="0" w:space="0" w:color="auto"/>
            <w:left w:val="none" w:sz="0" w:space="0" w:color="auto"/>
            <w:bottom w:val="none" w:sz="0" w:space="0" w:color="auto"/>
            <w:right w:val="none" w:sz="0" w:space="0" w:color="auto"/>
          </w:divBdr>
        </w:div>
        <w:div w:id="1653674977">
          <w:marLeft w:val="0"/>
          <w:marRight w:val="0"/>
          <w:marTop w:val="0"/>
          <w:marBottom w:val="0"/>
          <w:divBdr>
            <w:top w:val="none" w:sz="0" w:space="0" w:color="auto"/>
            <w:left w:val="none" w:sz="0" w:space="0" w:color="auto"/>
            <w:bottom w:val="none" w:sz="0" w:space="0" w:color="auto"/>
            <w:right w:val="none" w:sz="0" w:space="0" w:color="auto"/>
          </w:divBdr>
        </w:div>
        <w:div w:id="1765571281">
          <w:marLeft w:val="0"/>
          <w:marRight w:val="0"/>
          <w:marTop w:val="0"/>
          <w:marBottom w:val="0"/>
          <w:divBdr>
            <w:top w:val="none" w:sz="0" w:space="0" w:color="auto"/>
            <w:left w:val="none" w:sz="0" w:space="0" w:color="auto"/>
            <w:bottom w:val="none" w:sz="0" w:space="0" w:color="auto"/>
            <w:right w:val="none" w:sz="0" w:space="0" w:color="auto"/>
          </w:divBdr>
        </w:div>
        <w:div w:id="1826049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88758-EE8B-4917-BA3E-1B41E32F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lewisj@who.int</dc:creator>
  <cp:lastModifiedBy>LEWIS, Jessica</cp:lastModifiedBy>
  <cp:revision>15</cp:revision>
  <cp:lastPrinted>2017-11-22T11:14:00Z</cp:lastPrinted>
  <dcterms:created xsi:type="dcterms:W3CDTF">2018-08-10T11:27:00Z</dcterms:created>
  <dcterms:modified xsi:type="dcterms:W3CDTF">2018-08-10T15:44:00Z</dcterms:modified>
</cp:coreProperties>
</file>