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A364A6" w14:textId="684E9851" w:rsidR="0027584B" w:rsidRDefault="1C7D96CD">
      <w:r>
        <w:rPr>
          <w:noProof/>
          <w:lang w:val="en-GB" w:eastAsia="en-GB"/>
        </w:rPr>
        <w:drawing>
          <wp:inline distT="0" distB="0" distL="0" distR="0" wp14:anchorId="088C44D7" wp14:editId="696F8FD7">
            <wp:extent cx="6174154" cy="8926487"/>
            <wp:effectExtent l="0" t="0" r="0" b="1905"/>
            <wp:docPr id="83143982" name="Picture 8314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208252" cy="8975785"/>
                    </a:xfrm>
                    <a:prstGeom prst="rect">
                      <a:avLst/>
                    </a:prstGeom>
                  </pic:spPr>
                </pic:pic>
              </a:graphicData>
            </a:graphic>
          </wp:inline>
        </w:drawing>
      </w:r>
    </w:p>
    <w:p w14:paraId="2A36453A" w14:textId="77777777" w:rsidR="0027584B" w:rsidRDefault="0027584B">
      <w:r>
        <w:br w:type="page"/>
      </w:r>
    </w:p>
    <w:p w14:paraId="6355A959" w14:textId="5283B3CF" w:rsidR="0027584B" w:rsidRDefault="0027584B">
      <w:r>
        <w:lastRenderedPageBreak/>
        <w:br w:type="page"/>
      </w:r>
    </w:p>
    <w:p w14:paraId="2195FD31" w14:textId="77777777" w:rsidR="004C1FE8" w:rsidRDefault="004C1FE8">
      <w:pPr>
        <w:sectPr w:rsidR="004C1FE8" w:rsidSect="001309CB">
          <w:footerReference w:type="even" r:id="rId12"/>
          <w:footerReference w:type="default" r:id="rId13"/>
          <w:footerReference w:type="first" r:id="rId14"/>
          <w:pgSz w:w="11906" w:h="16838" w:code="9"/>
          <w:pgMar w:top="1008" w:right="1066" w:bottom="1008" w:left="1051" w:header="720" w:footer="216" w:gutter="0"/>
          <w:pgNumType w:start="1"/>
          <w:cols w:space="576"/>
          <w:docGrid w:linePitch="360"/>
        </w:sectPr>
      </w:pPr>
    </w:p>
    <w:p w14:paraId="70DBB66C" w14:textId="6EE400C2" w:rsidR="003D1DAC" w:rsidRDefault="00AE36AF" w:rsidP="00AE36AF">
      <w:pPr>
        <w:rPr>
          <w:b/>
          <w:sz w:val="40"/>
        </w:rPr>
      </w:pPr>
      <w:r>
        <w:rPr>
          <w:noProof/>
          <w:lang w:val="en-GB" w:eastAsia="en-GB"/>
        </w:rPr>
        <w:lastRenderedPageBreak/>
        <w:drawing>
          <wp:inline distT="0" distB="0" distL="0" distR="0" wp14:anchorId="0A2E53A3" wp14:editId="5BDC4407">
            <wp:extent cx="2557462" cy="6889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83882" cy="696057"/>
                    </a:xfrm>
                    <a:prstGeom prst="rect">
                      <a:avLst/>
                    </a:prstGeom>
                  </pic:spPr>
                </pic:pic>
              </a:graphicData>
            </a:graphic>
          </wp:inline>
        </w:drawing>
      </w:r>
      <w:r>
        <w:rPr>
          <w:b/>
          <w:sz w:val="40"/>
        </w:rPr>
        <w:t xml:space="preserve"> </w:t>
      </w:r>
      <w:r>
        <w:rPr>
          <w:b/>
          <w:sz w:val="40"/>
        </w:rPr>
        <w:tab/>
      </w:r>
      <w:r>
        <w:rPr>
          <w:b/>
          <w:sz w:val="40"/>
        </w:rPr>
        <w:tab/>
      </w:r>
      <w:r>
        <w:rPr>
          <w:b/>
          <w:sz w:val="40"/>
        </w:rPr>
        <w:tab/>
      </w:r>
      <w:r>
        <w:rPr>
          <w:b/>
          <w:sz w:val="40"/>
        </w:rPr>
        <w:tab/>
      </w:r>
      <w:r w:rsidR="003D1DAC">
        <w:rPr>
          <w:noProof/>
          <w:lang w:val="en-GB" w:eastAsia="en-GB"/>
        </w:rPr>
        <w:drawing>
          <wp:inline distT="0" distB="0" distL="0" distR="0" wp14:anchorId="11E27540" wp14:editId="1DDE09BA">
            <wp:extent cx="2068987" cy="65246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99472" cy="662077"/>
                    </a:xfrm>
                    <a:prstGeom prst="rect">
                      <a:avLst/>
                    </a:prstGeom>
                  </pic:spPr>
                </pic:pic>
              </a:graphicData>
            </a:graphic>
          </wp:inline>
        </w:drawing>
      </w:r>
    </w:p>
    <w:p w14:paraId="37F24BDD" w14:textId="77777777" w:rsidR="003D1DAC" w:rsidRDefault="003D1DAC" w:rsidP="000F16EB">
      <w:pPr>
        <w:rPr>
          <w:b/>
          <w:sz w:val="40"/>
        </w:rPr>
      </w:pPr>
    </w:p>
    <w:p w14:paraId="65553639" w14:textId="77777777" w:rsidR="003D1DAC" w:rsidRDefault="003D1DAC" w:rsidP="000F16EB">
      <w:pPr>
        <w:rPr>
          <w:b/>
          <w:sz w:val="40"/>
        </w:rPr>
      </w:pPr>
    </w:p>
    <w:p w14:paraId="110E19DA" w14:textId="77777777" w:rsidR="003D1DAC" w:rsidRDefault="003D1DAC" w:rsidP="000F16EB">
      <w:pPr>
        <w:rPr>
          <w:b/>
          <w:sz w:val="40"/>
        </w:rPr>
      </w:pPr>
    </w:p>
    <w:p w14:paraId="65027E4F" w14:textId="77777777" w:rsidR="003D1DAC" w:rsidRDefault="003D1DAC" w:rsidP="000F16EB">
      <w:pPr>
        <w:rPr>
          <w:b/>
          <w:sz w:val="40"/>
        </w:rPr>
      </w:pPr>
    </w:p>
    <w:p w14:paraId="55A031BF" w14:textId="77777777" w:rsidR="003D1DAC" w:rsidRDefault="003D1DAC" w:rsidP="000F16EB">
      <w:pPr>
        <w:rPr>
          <w:b/>
          <w:sz w:val="40"/>
        </w:rPr>
      </w:pPr>
    </w:p>
    <w:p w14:paraId="3D97ABFA" w14:textId="7EAD6D55" w:rsidR="00495435" w:rsidRDefault="00495435" w:rsidP="000F16EB">
      <w:pPr>
        <w:rPr>
          <w:b/>
          <w:sz w:val="40"/>
        </w:rPr>
      </w:pPr>
    </w:p>
    <w:p w14:paraId="228F1C62" w14:textId="77777777" w:rsidR="00495435" w:rsidRDefault="00495435" w:rsidP="000F16EB">
      <w:pPr>
        <w:rPr>
          <w:b/>
          <w:sz w:val="40"/>
        </w:rPr>
      </w:pPr>
    </w:p>
    <w:p w14:paraId="2E9E43F0" w14:textId="77777777" w:rsidR="000F16EB" w:rsidRPr="002626C3" w:rsidRDefault="000F16EB" w:rsidP="000F16EB">
      <w:pPr>
        <w:rPr>
          <w:b/>
          <w:color w:val="009DD9" w:themeColor="accent2"/>
          <w:sz w:val="40"/>
        </w:rPr>
      </w:pPr>
      <w:r w:rsidRPr="002626C3">
        <w:rPr>
          <w:b/>
          <w:color w:val="009DD9" w:themeColor="accent2"/>
          <w:sz w:val="40"/>
        </w:rPr>
        <w:t>Household Energy Assessment Rapid Tool (HEART):</w:t>
      </w:r>
    </w:p>
    <w:p w14:paraId="08A1233C" w14:textId="77777777" w:rsidR="000F16EB" w:rsidRPr="002626C3" w:rsidRDefault="000F16EB" w:rsidP="000F16EB">
      <w:pPr>
        <w:rPr>
          <w:color w:val="009DD9" w:themeColor="accent2"/>
          <w:sz w:val="40"/>
        </w:rPr>
      </w:pPr>
      <w:r w:rsidRPr="002626C3">
        <w:rPr>
          <w:color w:val="009DD9" w:themeColor="accent2"/>
          <w:sz w:val="40"/>
        </w:rPr>
        <w:t>A template for conducting a rapid situational assessment and stakeholder mapping</w:t>
      </w:r>
    </w:p>
    <w:p w14:paraId="0588AC5F" w14:textId="535DDB66" w:rsidR="00495435" w:rsidRDefault="00495435">
      <w:pPr>
        <w:rPr>
          <w:rFonts w:eastAsiaTheme="majorEastAsia" w:cstheme="majorBidi"/>
          <w:color w:val="03485B" w:themeColor="text2" w:themeShade="BF"/>
          <w:spacing w:val="5"/>
          <w:kern w:val="28"/>
          <w:sz w:val="52"/>
          <w:szCs w:val="52"/>
        </w:rPr>
      </w:pPr>
    </w:p>
    <w:p w14:paraId="52B6BD95" w14:textId="4793DBB0" w:rsidR="00495435" w:rsidRDefault="00495435">
      <w:pPr>
        <w:rPr>
          <w:rFonts w:eastAsiaTheme="majorEastAsia" w:cstheme="majorBidi"/>
          <w:color w:val="03485B" w:themeColor="text2" w:themeShade="BF"/>
          <w:spacing w:val="5"/>
          <w:kern w:val="28"/>
          <w:sz w:val="52"/>
          <w:szCs w:val="52"/>
        </w:rPr>
      </w:pPr>
    </w:p>
    <w:p w14:paraId="0E5FD19F" w14:textId="0CF97CB5" w:rsidR="00495435" w:rsidRDefault="00495435">
      <w:pPr>
        <w:rPr>
          <w:rFonts w:eastAsiaTheme="majorEastAsia" w:cstheme="majorBidi"/>
          <w:color w:val="03485B" w:themeColor="text2" w:themeShade="BF"/>
          <w:spacing w:val="5"/>
          <w:kern w:val="28"/>
          <w:sz w:val="52"/>
          <w:szCs w:val="52"/>
        </w:rPr>
      </w:pPr>
    </w:p>
    <w:p w14:paraId="5A31EB38" w14:textId="77777777" w:rsidR="00495435" w:rsidRDefault="00495435">
      <w:pPr>
        <w:rPr>
          <w:rFonts w:eastAsiaTheme="majorEastAsia" w:cstheme="majorBidi"/>
          <w:color w:val="03485B" w:themeColor="text2" w:themeShade="BF"/>
          <w:spacing w:val="5"/>
          <w:kern w:val="28"/>
          <w:sz w:val="52"/>
          <w:szCs w:val="52"/>
        </w:rPr>
      </w:pPr>
    </w:p>
    <w:p w14:paraId="363D5E8F" w14:textId="77777777" w:rsidR="00990844" w:rsidRPr="002D7BE1" w:rsidRDefault="00990844" w:rsidP="004C1FE8">
      <w:pPr>
        <w:pStyle w:val="Title"/>
        <w:spacing w:after="0"/>
        <w:rPr>
          <w:rFonts w:asciiTheme="minorHAnsi" w:hAnsiTheme="minorHAnsi"/>
        </w:rPr>
      </w:pPr>
    </w:p>
    <w:p w14:paraId="7486C6D0" w14:textId="77777777" w:rsidR="00983F4D" w:rsidRPr="002D7BE1" w:rsidRDefault="00983F4D" w:rsidP="00F437B9">
      <w:pPr>
        <w:spacing w:after="0" w:line="240" w:lineRule="auto"/>
      </w:pPr>
    </w:p>
    <w:p w14:paraId="41DE7E21" w14:textId="026BFEF6" w:rsidR="001D511E" w:rsidRPr="002D7BE1" w:rsidRDefault="004B2F1C" w:rsidP="00F437B9">
      <w:pPr>
        <w:spacing w:after="0" w:line="240" w:lineRule="auto"/>
      </w:pPr>
      <w:r w:rsidRPr="002D7BE1">
        <w:t>Development of this tool was coordinated by Jessica Lewis and Heather Adair-</w:t>
      </w:r>
      <w:proofErr w:type="spellStart"/>
      <w:r w:rsidRPr="002D7BE1">
        <w:t>Rohani</w:t>
      </w:r>
      <w:proofErr w:type="spellEnd"/>
      <w:r w:rsidRPr="002D7BE1">
        <w:t xml:space="preserve">, Air Quality and Health Unit, WHO. </w:t>
      </w:r>
      <w:r w:rsidR="00D77868" w:rsidRPr="002D7BE1">
        <w:t>T</w:t>
      </w:r>
      <w:r w:rsidR="00C20AAB" w:rsidRPr="002D7BE1">
        <w:t>h</w:t>
      </w:r>
      <w:r w:rsidR="003D0C08" w:rsidRPr="002D7BE1">
        <w:t xml:space="preserve">e current version of this </w:t>
      </w:r>
      <w:r w:rsidR="00DC3F65" w:rsidRPr="002D7BE1">
        <w:t xml:space="preserve">tool was </w:t>
      </w:r>
      <w:r w:rsidRPr="002D7BE1">
        <w:t xml:space="preserve">produced </w:t>
      </w:r>
      <w:r w:rsidR="007E4508" w:rsidRPr="002D7BE1">
        <w:t xml:space="preserve">by </w:t>
      </w:r>
      <w:r w:rsidR="003B5F74" w:rsidRPr="002D7BE1">
        <w:t xml:space="preserve">Kendra Williams (WHO), Lydia Abebe (WHO Consultant), </w:t>
      </w:r>
      <w:r w:rsidR="00D70C8A" w:rsidRPr="002D7BE1">
        <w:t xml:space="preserve">Karin </w:t>
      </w:r>
      <w:proofErr w:type="spellStart"/>
      <w:r w:rsidR="00D70C8A" w:rsidRPr="002D7BE1">
        <w:t>Troncoso</w:t>
      </w:r>
      <w:proofErr w:type="spellEnd"/>
      <w:r w:rsidR="00D70C8A" w:rsidRPr="002D7BE1">
        <w:t xml:space="preserve"> (WHO Consultant)</w:t>
      </w:r>
      <w:r w:rsidR="00D70C8A">
        <w:t>,</w:t>
      </w:r>
      <w:r w:rsidR="00D70C8A" w:rsidRPr="002D7BE1">
        <w:t xml:space="preserve"> </w:t>
      </w:r>
      <w:r w:rsidR="00C20AAB" w:rsidRPr="002D7BE1">
        <w:t>Rufus Edwards</w:t>
      </w:r>
      <w:r w:rsidR="003B5F74" w:rsidRPr="002D7BE1">
        <w:t xml:space="preserve"> (WHO Consultant)</w:t>
      </w:r>
      <w:r w:rsidR="00D77868" w:rsidRPr="002D7BE1">
        <w:t>,</w:t>
      </w:r>
      <w:r w:rsidR="00C20AAB" w:rsidRPr="002D7BE1">
        <w:t xml:space="preserve"> </w:t>
      </w:r>
      <w:r w:rsidR="00D70C8A" w:rsidRPr="002D7BE1">
        <w:t xml:space="preserve">Jessica Lewis (WHO), </w:t>
      </w:r>
      <w:r w:rsidR="007E4508" w:rsidRPr="002D7BE1">
        <w:t>and Heather Adair-</w:t>
      </w:r>
      <w:proofErr w:type="spellStart"/>
      <w:r w:rsidR="007E4508" w:rsidRPr="002D7BE1">
        <w:t>Rohani</w:t>
      </w:r>
      <w:proofErr w:type="spellEnd"/>
      <w:r w:rsidR="007E4508" w:rsidRPr="002D7BE1">
        <w:t xml:space="preserve"> (WHO)</w:t>
      </w:r>
      <w:r w:rsidR="003B5F74" w:rsidRPr="002D7BE1">
        <w:t xml:space="preserve">. </w:t>
      </w:r>
      <w:r w:rsidR="002D7BE1" w:rsidRPr="002D7BE1">
        <w:t xml:space="preserve">The cover page was designed by Paul Safar (WHO Consultant). </w:t>
      </w:r>
      <w:r w:rsidR="003B5F74" w:rsidRPr="002D7BE1">
        <w:t xml:space="preserve">WHO is grateful for the comments and feedback received from </w:t>
      </w:r>
      <w:proofErr w:type="spellStart"/>
      <w:r w:rsidR="003B5F74" w:rsidRPr="002D7BE1">
        <w:t>Meg</w:t>
      </w:r>
      <w:r w:rsidR="001C075D" w:rsidRPr="002D7BE1">
        <w:t>hnath</w:t>
      </w:r>
      <w:proofErr w:type="spellEnd"/>
      <w:r w:rsidR="001C075D" w:rsidRPr="002D7BE1">
        <w:t xml:space="preserve"> </w:t>
      </w:r>
      <w:proofErr w:type="spellStart"/>
      <w:r w:rsidR="001C075D" w:rsidRPr="002D7BE1">
        <w:t>Dhimal</w:t>
      </w:r>
      <w:proofErr w:type="spellEnd"/>
      <w:r w:rsidR="003D0C08" w:rsidRPr="002D7BE1">
        <w:t xml:space="preserve"> and</w:t>
      </w:r>
      <w:r w:rsidR="001537F2" w:rsidRPr="002D7BE1">
        <w:t xml:space="preserve"> </w:t>
      </w:r>
      <w:proofErr w:type="gramStart"/>
      <w:r w:rsidR="001537F2" w:rsidRPr="002D7BE1">
        <w:t>UNESCAP</w:t>
      </w:r>
      <w:r w:rsidR="003D0C08" w:rsidRPr="002D7BE1">
        <w:t>.</w:t>
      </w:r>
      <w:proofErr w:type="gramEnd"/>
      <w:r w:rsidR="003D0C08" w:rsidRPr="002D7BE1">
        <w:t xml:space="preserve"> </w:t>
      </w:r>
      <w:r w:rsidR="001537F2" w:rsidRPr="002D7BE1">
        <w:t xml:space="preserve"> </w:t>
      </w:r>
      <w:r w:rsidR="003B5F74" w:rsidRPr="002D7BE1">
        <w:t xml:space="preserve"> </w:t>
      </w:r>
    </w:p>
    <w:p w14:paraId="60BDF51B" w14:textId="77777777" w:rsidR="00E84191" w:rsidRPr="00E84191" w:rsidRDefault="00E84191" w:rsidP="00E84191">
      <w:pPr>
        <w:spacing w:line="240" w:lineRule="auto"/>
      </w:pPr>
      <w:r w:rsidRPr="00E84191">
        <w:lastRenderedPageBreak/>
        <w:t>Household energy assessment rapid tool (HEART): a template for conducting a rapid situational assessment and stakeholder mapping</w:t>
      </w:r>
    </w:p>
    <w:p w14:paraId="7271036B" w14:textId="77777777" w:rsidR="00E84191" w:rsidRPr="00E84191" w:rsidRDefault="00E84191" w:rsidP="00E84191">
      <w:pPr>
        <w:spacing w:line="240" w:lineRule="auto"/>
      </w:pPr>
      <w:r w:rsidRPr="00E84191">
        <w:t>ISBN 978-92-4-004309-1 (electronic version)</w:t>
      </w:r>
      <w:r w:rsidRPr="00E84191">
        <w:br/>
        <w:t>ISBN 978-92-4-004310-7 (print version)</w:t>
      </w:r>
    </w:p>
    <w:p w14:paraId="749D0E50" w14:textId="77777777" w:rsidR="00E84191" w:rsidRPr="00E84191" w:rsidRDefault="00E84191" w:rsidP="00E84191">
      <w:pPr>
        <w:spacing w:line="240" w:lineRule="auto"/>
        <w:jc w:val="center"/>
        <w:rPr>
          <w:b/>
        </w:rPr>
      </w:pPr>
      <w:r w:rsidRPr="00E84191">
        <w:rPr>
          <w:b/>
        </w:rPr>
        <w:t>© World Health Organization 2022</w:t>
      </w:r>
    </w:p>
    <w:p w14:paraId="483B0960" w14:textId="77777777" w:rsidR="00E84191" w:rsidRPr="00E84191" w:rsidRDefault="00E84191" w:rsidP="00E84191">
      <w:pPr>
        <w:spacing w:line="240" w:lineRule="auto"/>
      </w:pPr>
      <w:r w:rsidRPr="00E84191">
        <w:t>Some rights reserved. This work is available under the Creative Commons Attribution-</w:t>
      </w:r>
      <w:proofErr w:type="spellStart"/>
      <w:r w:rsidRPr="00E84191">
        <w:t>NonCommercial</w:t>
      </w:r>
      <w:proofErr w:type="spellEnd"/>
      <w:r w:rsidRPr="00E84191">
        <w:t>-</w:t>
      </w:r>
      <w:proofErr w:type="spellStart"/>
      <w:r w:rsidRPr="00E84191">
        <w:t>ShareAlike</w:t>
      </w:r>
      <w:proofErr w:type="spellEnd"/>
      <w:r w:rsidRPr="00E84191">
        <w:t xml:space="preserve"> 3.0 IGO </w:t>
      </w:r>
      <w:proofErr w:type="spellStart"/>
      <w:r w:rsidRPr="00E84191">
        <w:t>licence</w:t>
      </w:r>
      <w:proofErr w:type="spellEnd"/>
      <w:r w:rsidRPr="00E84191">
        <w:t xml:space="preserve"> (CC BY-NC-SA 3.0 IGO; </w:t>
      </w:r>
      <w:hyperlink r:id="rId17" w:history="1">
        <w:r w:rsidRPr="00E84191">
          <w:rPr>
            <w:rStyle w:val="Hyperlink"/>
          </w:rPr>
          <w:t>https://creativecommons.org/licenses/by-nc-sa/3.0/igo</w:t>
        </w:r>
      </w:hyperlink>
      <w:r w:rsidRPr="00E84191">
        <w:t xml:space="preserve">). </w:t>
      </w:r>
    </w:p>
    <w:p w14:paraId="1BE37A86" w14:textId="77777777" w:rsidR="00E84191" w:rsidRPr="00E84191" w:rsidRDefault="00E84191" w:rsidP="00E84191">
      <w:pPr>
        <w:spacing w:line="240" w:lineRule="auto"/>
      </w:pPr>
      <w:r w:rsidRPr="00E84191">
        <w:t xml:space="preserve">Under the terms of this </w:t>
      </w:r>
      <w:proofErr w:type="spellStart"/>
      <w:r w:rsidRPr="00E84191">
        <w:t>licence</w:t>
      </w:r>
      <w:proofErr w:type="spellEnd"/>
      <w:r w:rsidRPr="00E84191">
        <w:t xml:space="preserve">, you may copy, redistribute and adapt the work for non-commercial purposes, provided the work is appropriately cited, as indicated below. In any use of this work, there should be no suggestion that WHO endorses any specific organization, products or services. The use of the WHO logo is not permitted. If you adapt the work, then you must license your work under the same or equivalent Creative Commons </w:t>
      </w:r>
      <w:proofErr w:type="spellStart"/>
      <w:r w:rsidRPr="00E84191">
        <w:t>licence</w:t>
      </w:r>
      <w:proofErr w:type="spellEnd"/>
      <w:r w:rsidRPr="00E84191">
        <w:t>. If you create a translation of this work, you should add the following disclaimer along with the suggested citation:</w:t>
      </w:r>
      <w:r w:rsidRPr="00E84191">
        <w:rPr>
          <w:i/>
        </w:rPr>
        <w:t xml:space="preserve"> “</w:t>
      </w:r>
      <w:r w:rsidRPr="00E84191">
        <w:t xml:space="preserve">This translation was not created by the World Health Organization (WHO). WHO is not responsible for the content or accuracy of this </w:t>
      </w:r>
      <w:proofErr w:type="gramStart"/>
      <w:r w:rsidRPr="00E84191">
        <w:t>translation.</w:t>
      </w:r>
      <w:proofErr w:type="gramEnd"/>
      <w:r w:rsidRPr="00E84191">
        <w:t xml:space="preserve"> The original English edition shall be the binding and authentic edition”. </w:t>
      </w:r>
    </w:p>
    <w:p w14:paraId="00E02792" w14:textId="77777777" w:rsidR="00E84191" w:rsidRPr="00E84191" w:rsidRDefault="00E84191" w:rsidP="00E84191">
      <w:pPr>
        <w:spacing w:line="240" w:lineRule="auto"/>
      </w:pPr>
      <w:r w:rsidRPr="00E84191">
        <w:t xml:space="preserve">Any mediation relating to disputes arising under the </w:t>
      </w:r>
      <w:proofErr w:type="spellStart"/>
      <w:r w:rsidRPr="00E84191">
        <w:t>licence</w:t>
      </w:r>
      <w:proofErr w:type="spellEnd"/>
      <w:r w:rsidRPr="00E84191">
        <w:t xml:space="preserve"> shall be conducted in accordance with the mediation rules of the World Intellectual Property Organization (</w:t>
      </w:r>
      <w:hyperlink r:id="rId18" w:history="1">
        <w:r w:rsidRPr="00E84191">
          <w:rPr>
            <w:rStyle w:val="Hyperlink"/>
          </w:rPr>
          <w:t>http://www.wipo.int/amc/en/mediation/rules/</w:t>
        </w:r>
      </w:hyperlink>
      <w:r w:rsidRPr="00E84191">
        <w:t>).</w:t>
      </w:r>
    </w:p>
    <w:p w14:paraId="325ACB0E" w14:textId="77777777" w:rsidR="00E84191" w:rsidRPr="00E84191" w:rsidRDefault="00E84191" w:rsidP="00E84191">
      <w:pPr>
        <w:spacing w:line="240" w:lineRule="auto"/>
        <w:rPr>
          <w:iCs/>
          <w:lang w:bidi="es-ES"/>
        </w:rPr>
      </w:pPr>
      <w:r w:rsidRPr="00E84191">
        <w:rPr>
          <w:b/>
        </w:rPr>
        <w:t>Suggested citation</w:t>
      </w:r>
      <w:r w:rsidRPr="00E84191">
        <w:t xml:space="preserve">. Household energy assessment rapid tool (HEART): a template for conducting a rapid situational assessment and stakeholder mapping. Geneva: World Health Organization; </w:t>
      </w:r>
      <w:r w:rsidRPr="00E84191">
        <w:rPr>
          <w:iCs/>
          <w:lang w:bidi="es-ES"/>
        </w:rPr>
        <w:t>2022</w:t>
      </w:r>
      <w:r w:rsidRPr="00E84191">
        <w:t xml:space="preserve">. </w:t>
      </w:r>
      <w:proofErr w:type="spellStart"/>
      <w:r w:rsidRPr="00E84191">
        <w:t>Licence</w:t>
      </w:r>
      <w:proofErr w:type="spellEnd"/>
      <w:r w:rsidRPr="00E84191">
        <w:t xml:space="preserve">: </w:t>
      </w:r>
      <w:hyperlink r:id="rId19" w:history="1">
        <w:r w:rsidRPr="00E84191">
          <w:rPr>
            <w:rStyle w:val="Hyperlink"/>
          </w:rPr>
          <w:t>CC BY-NC-SA 3.0 IGO</w:t>
        </w:r>
      </w:hyperlink>
      <w:r w:rsidRPr="00E84191">
        <w:t>.</w:t>
      </w:r>
    </w:p>
    <w:p w14:paraId="602CA8B5" w14:textId="77777777" w:rsidR="00E84191" w:rsidRPr="00E84191" w:rsidRDefault="00E84191" w:rsidP="00E84191">
      <w:pPr>
        <w:spacing w:line="240" w:lineRule="auto"/>
      </w:pPr>
      <w:r w:rsidRPr="00E84191">
        <w:rPr>
          <w:b/>
          <w:bCs/>
        </w:rPr>
        <w:t>Cataloguing-in-Publication (CIP) data.</w:t>
      </w:r>
      <w:r w:rsidRPr="00E84191">
        <w:rPr>
          <w:bCs/>
        </w:rPr>
        <w:t xml:space="preserve"> CIP data are available at </w:t>
      </w:r>
      <w:hyperlink r:id="rId20" w:history="1">
        <w:r w:rsidRPr="00E84191">
          <w:rPr>
            <w:rStyle w:val="Hyperlink"/>
            <w:bCs/>
          </w:rPr>
          <w:t>http://apps.who.int/iris</w:t>
        </w:r>
      </w:hyperlink>
      <w:r w:rsidRPr="00E84191">
        <w:rPr>
          <w:bCs/>
        </w:rPr>
        <w:t>.</w:t>
      </w:r>
    </w:p>
    <w:p w14:paraId="2C511E2E" w14:textId="77777777" w:rsidR="00E84191" w:rsidRPr="00E84191" w:rsidRDefault="00E84191" w:rsidP="00E84191">
      <w:pPr>
        <w:spacing w:line="240" w:lineRule="auto"/>
      </w:pPr>
      <w:r w:rsidRPr="00E84191">
        <w:rPr>
          <w:b/>
        </w:rPr>
        <w:t xml:space="preserve">Sales, rights and licensing. </w:t>
      </w:r>
      <w:r w:rsidRPr="00E84191">
        <w:t xml:space="preserve">To purchase WHO publications, see </w:t>
      </w:r>
      <w:hyperlink r:id="rId21" w:history="1">
        <w:r w:rsidRPr="00E84191">
          <w:rPr>
            <w:rStyle w:val="Hyperlink"/>
          </w:rPr>
          <w:t>http://apps.who.int/bookorders</w:t>
        </w:r>
      </w:hyperlink>
      <w:r w:rsidRPr="00E84191">
        <w:t xml:space="preserve">. To submit requests for commercial use and queries on rights and licensing, see </w:t>
      </w:r>
      <w:hyperlink r:id="rId22" w:history="1">
        <w:r w:rsidRPr="00E84191">
          <w:rPr>
            <w:rStyle w:val="Hyperlink"/>
          </w:rPr>
          <w:t>https://www.who.int/copyright</w:t>
        </w:r>
      </w:hyperlink>
      <w:r w:rsidRPr="00E84191">
        <w:t xml:space="preserve">. </w:t>
      </w:r>
    </w:p>
    <w:p w14:paraId="3EFF9497" w14:textId="77777777" w:rsidR="00E84191" w:rsidRPr="00E84191" w:rsidRDefault="00E84191" w:rsidP="00E84191">
      <w:pPr>
        <w:spacing w:line="240" w:lineRule="auto"/>
      </w:pPr>
      <w:r w:rsidRPr="00E84191">
        <w:rPr>
          <w:b/>
          <w:bCs/>
        </w:rPr>
        <w:t xml:space="preserve">Third-party materials. </w:t>
      </w:r>
      <w:r w:rsidRPr="00E84191">
        <w:t>If you wish to reuse material from this work that is attributed to a third party, such as tables, figures or images, it is your responsibility to determine whether permission is needed for that reuse and to obtain permission from the copyright holder. The risk of claims resulting from infringement of any third-party-owned component in the work rests solely with the user.</w:t>
      </w:r>
    </w:p>
    <w:p w14:paraId="26AC5E91" w14:textId="77777777" w:rsidR="00E84191" w:rsidRDefault="00E84191" w:rsidP="00E84191">
      <w:pPr>
        <w:spacing w:line="240" w:lineRule="auto"/>
      </w:pPr>
      <w:r w:rsidRPr="00E84191">
        <w:rPr>
          <w:b/>
          <w:bCs/>
          <w:iCs/>
        </w:rPr>
        <w:t>General d</w:t>
      </w:r>
      <w:r w:rsidRPr="00E84191">
        <w:rPr>
          <w:b/>
          <w:bCs/>
        </w:rPr>
        <w:t xml:space="preserve">isclaimers. </w:t>
      </w:r>
      <w:r w:rsidRPr="00E84191">
        <w:t>The designations employed and the presentation of the material in this publication do not imply the expression of any opinion whatsoever on the part of WHO concerning the legal status of any country, territory, city or area or of its authorities, or concerning the delimitation of its frontiers or boundaries. Dotted and dashed lines on maps represent approximate border lines for which there may not yet be full agreement.</w:t>
      </w:r>
    </w:p>
    <w:p w14:paraId="6DF44270" w14:textId="58BB5B5A" w:rsidR="00E84191" w:rsidRPr="00E84191" w:rsidRDefault="00E84191" w:rsidP="00E84191">
      <w:pPr>
        <w:spacing w:line="240" w:lineRule="auto"/>
      </w:pPr>
      <w:r w:rsidRPr="00E84191">
        <w:t>The mention of specific companies or of certain manufacturers’ products does not imply that they are endorsed or recommended by WHO</w:t>
      </w:r>
      <w:r w:rsidRPr="00E84191" w:rsidDel="005B55E1">
        <w:t xml:space="preserve"> </w:t>
      </w:r>
      <w:r w:rsidRPr="00E84191">
        <w:t xml:space="preserve">in preference to others of a similar nature that are not mentioned. Errors and omissions </w:t>
      </w:r>
      <w:proofErr w:type="gramStart"/>
      <w:r w:rsidRPr="00E84191">
        <w:t>excepted</w:t>
      </w:r>
      <w:proofErr w:type="gramEnd"/>
      <w:r w:rsidRPr="00E84191">
        <w:t>, the names of proprietary products are distinguished by initial capital letters.</w:t>
      </w:r>
    </w:p>
    <w:p w14:paraId="4EA5BDDE" w14:textId="77777777" w:rsidR="00E84191" w:rsidRPr="00E84191" w:rsidRDefault="00E84191" w:rsidP="00E84191">
      <w:pPr>
        <w:spacing w:after="0" w:line="240" w:lineRule="auto"/>
      </w:pPr>
      <w:r w:rsidRPr="00E84191">
        <w:t>All reasonable precautions have been taken by WHO</w:t>
      </w:r>
      <w:r w:rsidRPr="00E84191" w:rsidDel="005B55E1">
        <w:t xml:space="preserve"> </w:t>
      </w:r>
      <w:r w:rsidRPr="00E84191">
        <w:t>to verify the information contained in this publication. However, the published material is being distributed without warranty of any kind, either expressed or implied. The responsibility for the interpretation and use of the material lies with the reader. In no event shall WHO</w:t>
      </w:r>
      <w:r w:rsidRPr="00E84191" w:rsidDel="005B55E1">
        <w:t xml:space="preserve"> </w:t>
      </w:r>
      <w:r w:rsidRPr="00E84191">
        <w:t xml:space="preserve">be liable for damages arising from its use. </w:t>
      </w:r>
    </w:p>
    <w:p w14:paraId="4771DF2A" w14:textId="77777777" w:rsidR="00E84191" w:rsidRPr="00E84191" w:rsidRDefault="00E84191" w:rsidP="00E84191">
      <w:pPr>
        <w:spacing w:after="0" w:line="240" w:lineRule="auto"/>
      </w:pPr>
    </w:p>
    <w:p w14:paraId="306EB1D2" w14:textId="77777777" w:rsidR="001D511E" w:rsidRPr="002D7BE1" w:rsidRDefault="001D511E" w:rsidP="00F437B9">
      <w:pPr>
        <w:spacing w:after="0" w:line="240" w:lineRule="auto"/>
      </w:pPr>
    </w:p>
    <w:p w14:paraId="4CDC0103" w14:textId="50BD452E" w:rsidR="00BF34EB" w:rsidRDefault="00BF34EB" w:rsidP="00100F8C">
      <w:pPr>
        <w:pStyle w:val="Subtitle"/>
        <w:rPr>
          <w:rFonts w:asciiTheme="minorHAnsi" w:hAnsiTheme="minorHAnsi"/>
        </w:rPr>
        <w:sectPr w:rsidR="00BF34EB" w:rsidSect="00DE5C18">
          <w:footerReference w:type="default" r:id="rId23"/>
          <w:pgSz w:w="11906" w:h="16838" w:code="9"/>
          <w:pgMar w:top="1008" w:right="1066" w:bottom="1008" w:left="1051" w:header="720" w:footer="216" w:gutter="0"/>
          <w:pgNumType w:start="2"/>
          <w:cols w:space="576"/>
          <w:docGrid w:linePitch="360"/>
        </w:sectPr>
      </w:pPr>
    </w:p>
    <w:p w14:paraId="1EC3987A" w14:textId="77777777" w:rsidR="00DE5C18" w:rsidRDefault="00DE5C18">
      <w:pPr>
        <w:sectPr w:rsidR="00DE5C18" w:rsidSect="00A3293F">
          <w:footerReference w:type="default" r:id="rId24"/>
          <w:type w:val="continuous"/>
          <w:pgSz w:w="11906" w:h="16838" w:code="9"/>
          <w:pgMar w:top="1008" w:right="1066" w:bottom="1008" w:left="1051" w:header="720" w:footer="432" w:gutter="0"/>
          <w:pgNumType w:fmt="lowerRoman" w:start="4"/>
          <w:cols w:space="576"/>
          <w:docGrid w:linePitch="360"/>
        </w:sectPr>
      </w:pPr>
    </w:p>
    <w:p w14:paraId="7BA232E3" w14:textId="61DF982E" w:rsidR="00FF38E9" w:rsidRPr="00FF38E9" w:rsidRDefault="002545F7" w:rsidP="00FF38E9">
      <w:pPr>
        <w:pStyle w:val="Heading1"/>
        <w:numPr>
          <w:ilvl w:val="0"/>
          <w:numId w:val="0"/>
        </w:numPr>
        <w:rPr>
          <w:color w:val="04617B" w:themeColor="text2"/>
          <w:sz w:val="32"/>
          <w:szCs w:val="32"/>
        </w:rPr>
      </w:pPr>
      <w:bookmarkStart w:id="0" w:name="_Toc99555246"/>
      <w:r w:rsidRPr="00FF38E9">
        <w:rPr>
          <w:color w:val="04617B" w:themeColor="text2"/>
          <w:sz w:val="32"/>
          <w:szCs w:val="32"/>
        </w:rPr>
        <w:lastRenderedPageBreak/>
        <w:t>Contents</w:t>
      </w:r>
      <w:bookmarkEnd w:id="0"/>
      <w:r w:rsidR="00FF38E9">
        <w:rPr>
          <w:color w:val="04617B" w:themeColor="text2"/>
          <w:sz w:val="32"/>
          <w:szCs w:val="32"/>
        </w:rPr>
        <w:br/>
      </w:r>
    </w:p>
    <w:p w14:paraId="6FD25687" w14:textId="77777777" w:rsidR="0051752D" w:rsidRDefault="00C11830">
      <w:pPr>
        <w:pStyle w:val="TOC2"/>
        <w:rPr>
          <w:b w:val="0"/>
          <w:noProof/>
          <w:sz w:val="22"/>
          <w:lang w:val="en-GB" w:eastAsia="en-GB"/>
        </w:rPr>
      </w:pPr>
      <w:r>
        <w:rPr>
          <w:rStyle w:val="SubtleEmphasis"/>
          <w:iCs w:val="0"/>
        </w:rPr>
        <w:fldChar w:fldCharType="begin"/>
      </w:r>
      <w:r>
        <w:rPr>
          <w:rStyle w:val="SubtleEmphasis"/>
          <w:iCs w:val="0"/>
        </w:rPr>
        <w:instrText xml:space="preserve"> TOC \f \h \z </w:instrText>
      </w:r>
      <w:r>
        <w:rPr>
          <w:rStyle w:val="SubtleEmphasis"/>
          <w:iCs w:val="0"/>
        </w:rPr>
        <w:fldChar w:fldCharType="separate"/>
      </w:r>
      <w:hyperlink w:anchor="_Toc100830582" w:history="1">
        <w:r w:rsidR="0051752D" w:rsidRPr="005F6A1B">
          <w:rPr>
            <w:rStyle w:val="Hyperlink"/>
            <w:noProof/>
          </w:rPr>
          <w:t>Household Energy Assessment Rapid Tool:Overview</w:t>
        </w:r>
        <w:r w:rsidR="0051752D">
          <w:rPr>
            <w:noProof/>
            <w:webHidden/>
          </w:rPr>
          <w:tab/>
        </w:r>
        <w:r w:rsidR="0051752D">
          <w:rPr>
            <w:noProof/>
            <w:webHidden/>
          </w:rPr>
          <w:fldChar w:fldCharType="begin"/>
        </w:r>
        <w:r w:rsidR="0051752D">
          <w:rPr>
            <w:noProof/>
            <w:webHidden/>
          </w:rPr>
          <w:instrText xml:space="preserve"> PAGEREF _Toc100830582 \h </w:instrText>
        </w:r>
        <w:r w:rsidR="0051752D">
          <w:rPr>
            <w:noProof/>
            <w:webHidden/>
          </w:rPr>
        </w:r>
        <w:r w:rsidR="0051752D">
          <w:rPr>
            <w:noProof/>
            <w:webHidden/>
          </w:rPr>
          <w:fldChar w:fldCharType="separate"/>
        </w:r>
        <w:r w:rsidR="0051752D">
          <w:rPr>
            <w:noProof/>
            <w:webHidden/>
          </w:rPr>
          <w:t>iv</w:t>
        </w:r>
        <w:r w:rsidR="0051752D">
          <w:rPr>
            <w:noProof/>
            <w:webHidden/>
          </w:rPr>
          <w:fldChar w:fldCharType="end"/>
        </w:r>
      </w:hyperlink>
    </w:p>
    <w:p w14:paraId="734E6696" w14:textId="4AF563A4" w:rsidR="0051752D" w:rsidRPr="0051752D" w:rsidRDefault="0051752D">
      <w:pPr>
        <w:pStyle w:val="TOC2"/>
        <w:rPr>
          <w:b w:val="0"/>
          <w:noProof/>
          <w:sz w:val="22"/>
          <w:lang w:val="en-GB" w:eastAsia="en-GB"/>
        </w:rPr>
      </w:pPr>
      <w:r>
        <w:rPr>
          <w:rStyle w:val="Hyperlink"/>
          <w:noProof/>
          <w:u w:val="none"/>
        </w:rPr>
        <w:tab/>
      </w:r>
      <w:hyperlink w:anchor="_Toc100830583" w:history="1">
        <w:r w:rsidRPr="0051752D">
          <w:rPr>
            <w:rStyle w:val="Hyperlink"/>
            <w:noProof/>
            <w:u w:val="none"/>
          </w:rPr>
          <w:t>Importance of clean household energy for health</w:t>
        </w:r>
        <w:r w:rsidRPr="0051752D">
          <w:rPr>
            <w:noProof/>
            <w:webHidden/>
          </w:rPr>
          <w:tab/>
        </w:r>
        <w:r w:rsidRPr="0051752D">
          <w:rPr>
            <w:noProof/>
            <w:webHidden/>
          </w:rPr>
          <w:fldChar w:fldCharType="begin"/>
        </w:r>
        <w:r w:rsidRPr="0051752D">
          <w:rPr>
            <w:noProof/>
            <w:webHidden/>
          </w:rPr>
          <w:instrText xml:space="preserve"> PAGEREF _Toc100830583 \h </w:instrText>
        </w:r>
        <w:r w:rsidRPr="0051752D">
          <w:rPr>
            <w:noProof/>
            <w:webHidden/>
          </w:rPr>
        </w:r>
        <w:r w:rsidRPr="0051752D">
          <w:rPr>
            <w:noProof/>
            <w:webHidden/>
          </w:rPr>
          <w:fldChar w:fldCharType="separate"/>
        </w:r>
        <w:r w:rsidRPr="0051752D">
          <w:rPr>
            <w:noProof/>
            <w:webHidden/>
          </w:rPr>
          <w:t>iv</w:t>
        </w:r>
        <w:r w:rsidRPr="0051752D">
          <w:rPr>
            <w:noProof/>
            <w:webHidden/>
          </w:rPr>
          <w:fldChar w:fldCharType="end"/>
        </w:r>
      </w:hyperlink>
    </w:p>
    <w:p w14:paraId="21C277EA" w14:textId="42FC65FE" w:rsidR="0051752D" w:rsidRPr="0051752D" w:rsidRDefault="0051752D">
      <w:pPr>
        <w:pStyle w:val="TOC2"/>
        <w:rPr>
          <w:b w:val="0"/>
          <w:noProof/>
          <w:sz w:val="22"/>
          <w:lang w:val="en-GB" w:eastAsia="en-GB"/>
        </w:rPr>
      </w:pPr>
      <w:r>
        <w:rPr>
          <w:rStyle w:val="Hyperlink"/>
          <w:noProof/>
          <w:u w:val="none"/>
        </w:rPr>
        <w:tab/>
      </w:r>
      <w:hyperlink w:anchor="_Toc100830584" w:history="1">
        <w:r w:rsidRPr="0051752D">
          <w:rPr>
            <w:rStyle w:val="Hyperlink"/>
            <w:noProof/>
            <w:u w:val="none"/>
          </w:rPr>
          <w:t>Objectives of the HEART template</w:t>
        </w:r>
        <w:r w:rsidRPr="0051752D">
          <w:rPr>
            <w:noProof/>
            <w:webHidden/>
          </w:rPr>
          <w:tab/>
        </w:r>
        <w:r w:rsidRPr="0051752D">
          <w:rPr>
            <w:noProof/>
            <w:webHidden/>
          </w:rPr>
          <w:fldChar w:fldCharType="begin"/>
        </w:r>
        <w:r w:rsidRPr="0051752D">
          <w:rPr>
            <w:noProof/>
            <w:webHidden/>
          </w:rPr>
          <w:instrText xml:space="preserve"> PAGEREF _Toc100830584 \h </w:instrText>
        </w:r>
        <w:r w:rsidRPr="0051752D">
          <w:rPr>
            <w:noProof/>
            <w:webHidden/>
          </w:rPr>
        </w:r>
        <w:r w:rsidRPr="0051752D">
          <w:rPr>
            <w:noProof/>
            <w:webHidden/>
          </w:rPr>
          <w:fldChar w:fldCharType="separate"/>
        </w:r>
        <w:r w:rsidRPr="0051752D">
          <w:rPr>
            <w:noProof/>
            <w:webHidden/>
          </w:rPr>
          <w:t>iv</w:t>
        </w:r>
        <w:r w:rsidRPr="0051752D">
          <w:rPr>
            <w:noProof/>
            <w:webHidden/>
          </w:rPr>
          <w:fldChar w:fldCharType="end"/>
        </w:r>
      </w:hyperlink>
    </w:p>
    <w:p w14:paraId="3C7F0361" w14:textId="3C6A9E92" w:rsidR="0051752D" w:rsidRPr="0051752D" w:rsidRDefault="0051752D">
      <w:pPr>
        <w:pStyle w:val="TOC2"/>
        <w:rPr>
          <w:b w:val="0"/>
          <w:noProof/>
          <w:sz w:val="22"/>
          <w:lang w:val="en-GB" w:eastAsia="en-GB"/>
        </w:rPr>
      </w:pPr>
      <w:r>
        <w:rPr>
          <w:rStyle w:val="Hyperlink"/>
          <w:noProof/>
          <w:u w:val="none"/>
        </w:rPr>
        <w:tab/>
      </w:r>
      <w:hyperlink w:anchor="_Toc100830585" w:history="1">
        <w:r w:rsidRPr="0051752D">
          <w:rPr>
            <w:rStyle w:val="Hyperlink"/>
            <w:noProof/>
            <w:u w:val="none"/>
          </w:rPr>
          <w:t>Instructions for using the tool</w:t>
        </w:r>
        <w:r w:rsidRPr="0051752D">
          <w:rPr>
            <w:noProof/>
            <w:webHidden/>
          </w:rPr>
          <w:tab/>
        </w:r>
        <w:r w:rsidRPr="0051752D">
          <w:rPr>
            <w:noProof/>
            <w:webHidden/>
          </w:rPr>
          <w:fldChar w:fldCharType="begin"/>
        </w:r>
        <w:r w:rsidRPr="0051752D">
          <w:rPr>
            <w:noProof/>
            <w:webHidden/>
          </w:rPr>
          <w:instrText xml:space="preserve"> PAGEREF _Toc100830585 \h </w:instrText>
        </w:r>
        <w:r w:rsidRPr="0051752D">
          <w:rPr>
            <w:noProof/>
            <w:webHidden/>
          </w:rPr>
        </w:r>
        <w:r w:rsidRPr="0051752D">
          <w:rPr>
            <w:noProof/>
            <w:webHidden/>
          </w:rPr>
          <w:fldChar w:fldCharType="separate"/>
        </w:r>
        <w:r w:rsidRPr="0051752D">
          <w:rPr>
            <w:noProof/>
            <w:webHidden/>
          </w:rPr>
          <w:t>v</w:t>
        </w:r>
        <w:r w:rsidRPr="0051752D">
          <w:rPr>
            <w:noProof/>
            <w:webHidden/>
          </w:rPr>
          <w:fldChar w:fldCharType="end"/>
        </w:r>
      </w:hyperlink>
    </w:p>
    <w:p w14:paraId="6FB182FE" w14:textId="61520D78" w:rsidR="0051752D" w:rsidRPr="0051752D" w:rsidRDefault="0051752D">
      <w:pPr>
        <w:pStyle w:val="TOC2"/>
        <w:rPr>
          <w:b w:val="0"/>
          <w:noProof/>
          <w:sz w:val="22"/>
          <w:lang w:val="en-GB" w:eastAsia="en-GB"/>
        </w:rPr>
      </w:pPr>
      <w:r>
        <w:rPr>
          <w:rStyle w:val="Hyperlink"/>
          <w:noProof/>
          <w:u w:val="none"/>
        </w:rPr>
        <w:tab/>
      </w:r>
      <w:hyperlink w:anchor="_Toc100830586" w:history="1">
        <w:r w:rsidRPr="0051752D">
          <w:rPr>
            <w:rStyle w:val="Hyperlink"/>
            <w:noProof/>
            <w:u w:val="none"/>
          </w:rPr>
          <w:t>Explanations of key terms used in the HEART template</w:t>
        </w:r>
        <w:r w:rsidRPr="0051752D">
          <w:rPr>
            <w:noProof/>
            <w:webHidden/>
          </w:rPr>
          <w:tab/>
        </w:r>
        <w:r w:rsidRPr="0051752D">
          <w:rPr>
            <w:noProof/>
            <w:webHidden/>
          </w:rPr>
          <w:fldChar w:fldCharType="begin"/>
        </w:r>
        <w:r w:rsidRPr="0051752D">
          <w:rPr>
            <w:noProof/>
            <w:webHidden/>
          </w:rPr>
          <w:instrText xml:space="preserve"> PAGEREF _Toc100830586 \h </w:instrText>
        </w:r>
        <w:r w:rsidRPr="0051752D">
          <w:rPr>
            <w:noProof/>
            <w:webHidden/>
          </w:rPr>
        </w:r>
        <w:r w:rsidRPr="0051752D">
          <w:rPr>
            <w:noProof/>
            <w:webHidden/>
          </w:rPr>
          <w:fldChar w:fldCharType="separate"/>
        </w:r>
        <w:r w:rsidRPr="0051752D">
          <w:rPr>
            <w:noProof/>
            <w:webHidden/>
          </w:rPr>
          <w:t>vi</w:t>
        </w:r>
        <w:r w:rsidRPr="0051752D">
          <w:rPr>
            <w:noProof/>
            <w:webHidden/>
          </w:rPr>
          <w:fldChar w:fldCharType="end"/>
        </w:r>
      </w:hyperlink>
    </w:p>
    <w:p w14:paraId="07FB338D" w14:textId="77777777" w:rsidR="0051752D" w:rsidRDefault="0051752D">
      <w:pPr>
        <w:pStyle w:val="TOC2"/>
        <w:rPr>
          <w:b w:val="0"/>
          <w:noProof/>
          <w:sz w:val="22"/>
          <w:lang w:val="en-GB" w:eastAsia="en-GB"/>
        </w:rPr>
      </w:pPr>
      <w:hyperlink w:anchor="_Toc100830587" w:history="1">
        <w:r w:rsidRPr="005F6A1B">
          <w:rPr>
            <w:rStyle w:val="Hyperlink"/>
            <w:iCs/>
            <w:noProof/>
          </w:rPr>
          <w:t>Household Energy Assessment Rapid Tool (HEART) Template</w:t>
        </w:r>
        <w:r>
          <w:rPr>
            <w:noProof/>
            <w:webHidden/>
          </w:rPr>
          <w:tab/>
        </w:r>
        <w:r>
          <w:rPr>
            <w:noProof/>
            <w:webHidden/>
          </w:rPr>
          <w:fldChar w:fldCharType="begin"/>
        </w:r>
        <w:r>
          <w:rPr>
            <w:noProof/>
            <w:webHidden/>
          </w:rPr>
          <w:instrText xml:space="preserve"> PAGEREF _Toc100830587 \h </w:instrText>
        </w:r>
        <w:r>
          <w:rPr>
            <w:noProof/>
            <w:webHidden/>
          </w:rPr>
        </w:r>
        <w:r>
          <w:rPr>
            <w:noProof/>
            <w:webHidden/>
          </w:rPr>
          <w:fldChar w:fldCharType="separate"/>
        </w:r>
        <w:r>
          <w:rPr>
            <w:noProof/>
            <w:webHidden/>
          </w:rPr>
          <w:t>1</w:t>
        </w:r>
        <w:r>
          <w:rPr>
            <w:noProof/>
            <w:webHidden/>
          </w:rPr>
          <w:fldChar w:fldCharType="end"/>
        </w:r>
      </w:hyperlink>
    </w:p>
    <w:p w14:paraId="0D0C2C30" w14:textId="5BAB81CA" w:rsidR="00AF2DE2" w:rsidRDefault="00C11830" w:rsidP="00100F8C">
      <w:pPr>
        <w:pStyle w:val="Subtitle"/>
        <w:rPr>
          <w:rStyle w:val="SubtleEmphasis"/>
        </w:rPr>
      </w:pPr>
      <w:r>
        <w:rPr>
          <w:rStyle w:val="SubtleEmphasis"/>
          <w:rFonts w:asciiTheme="minorHAnsi" w:eastAsiaTheme="minorEastAsia" w:hAnsiTheme="minorHAnsi" w:cstheme="minorBidi"/>
          <w:iCs/>
          <w:spacing w:val="0"/>
        </w:rPr>
        <w:fldChar w:fldCharType="end"/>
      </w:r>
      <w:bookmarkStart w:id="1" w:name="_GoBack"/>
      <w:bookmarkEnd w:id="1"/>
    </w:p>
    <w:p w14:paraId="76EFC449" w14:textId="77777777" w:rsidR="00AF2DE2" w:rsidRDefault="00AF2DE2">
      <w:pPr>
        <w:rPr>
          <w:rStyle w:val="SubtleEmphasis"/>
          <w:rFonts w:asciiTheme="majorHAnsi" w:eastAsiaTheme="majorEastAsia" w:hAnsiTheme="majorHAnsi" w:cstheme="majorBidi"/>
          <w:b/>
          <w:iCs w:val="0"/>
          <w:spacing w:val="15"/>
        </w:rPr>
      </w:pPr>
      <w:r>
        <w:rPr>
          <w:rStyle w:val="SubtleEmphasis"/>
        </w:rPr>
        <w:br w:type="page"/>
      </w:r>
    </w:p>
    <w:p w14:paraId="614DB44B" w14:textId="52573938" w:rsidR="00BD51E0" w:rsidRPr="002D7BE1" w:rsidRDefault="00074372" w:rsidP="00100F8C">
      <w:pPr>
        <w:pStyle w:val="Subtitle"/>
        <w:rPr>
          <w:rFonts w:asciiTheme="minorHAnsi" w:hAnsiTheme="minorHAnsi"/>
        </w:rPr>
      </w:pPr>
      <w:r>
        <w:rPr>
          <w:rStyle w:val="SubtleEmphasis"/>
        </w:rPr>
        <w:lastRenderedPageBreak/>
        <w:fldChar w:fldCharType="begin"/>
      </w:r>
      <w:r>
        <w:rPr>
          <w:rStyle w:val="SubtleEmphasis"/>
        </w:rPr>
        <w:instrText xml:space="preserve"> TC  "</w:instrText>
      </w:r>
      <w:bookmarkStart w:id="2" w:name="_Toc100830582"/>
      <w:r>
        <w:rPr>
          <w:rStyle w:val="SubtleEmphasis"/>
        </w:rPr>
        <w:instrText>Household Energy Assessment Rapid Tool</w:instrText>
      </w:r>
      <w:r w:rsidR="00AF2DE2">
        <w:rPr>
          <w:rStyle w:val="SubtleEmphasis"/>
        </w:rPr>
        <w:instrText>:Overview</w:instrText>
      </w:r>
      <w:bookmarkEnd w:id="2"/>
      <w:r>
        <w:rPr>
          <w:rStyle w:val="SubtleEmphasis"/>
        </w:rPr>
        <w:instrText xml:space="preserve">" \f \l 2 </w:instrText>
      </w:r>
      <w:r>
        <w:rPr>
          <w:rStyle w:val="SubtleEmphasis"/>
        </w:rPr>
        <w:fldChar w:fldCharType="end"/>
      </w:r>
      <w:r w:rsidR="00EA270D" w:rsidRPr="00EA270D">
        <w:rPr>
          <w:rFonts w:asciiTheme="minorHAnsi" w:hAnsiTheme="minorHAnsi"/>
        </w:rPr>
        <w:t>Household Energy Assessment Rapid Tool (HEART):</w:t>
      </w:r>
      <w:r w:rsidR="00EA270D">
        <w:rPr>
          <w:rFonts w:eastAsia="Calibri" w:cs="Calibri"/>
          <w:lang w:val="en-GB"/>
        </w:rPr>
        <w:t xml:space="preserve"> </w:t>
      </w:r>
      <w:r w:rsidR="714B3968" w:rsidRPr="002D7BE1">
        <w:rPr>
          <w:rFonts w:asciiTheme="minorHAnsi" w:hAnsiTheme="minorHAnsi"/>
        </w:rPr>
        <w:t xml:space="preserve">Overview </w:t>
      </w:r>
    </w:p>
    <w:p w14:paraId="495650FD" w14:textId="16A74B43" w:rsidR="00160D91" w:rsidRPr="002D7BE1" w:rsidRDefault="00F46A43" w:rsidP="00F46A43">
      <w:pPr>
        <w:pStyle w:val="Quote"/>
        <w:rPr>
          <w:rStyle w:val="SubtleEmphasis"/>
          <w:b w:val="0"/>
        </w:rPr>
      </w:pPr>
      <w:r>
        <w:rPr>
          <w:rStyle w:val="SubtleEmphasis"/>
        </w:rPr>
        <w:fldChar w:fldCharType="begin"/>
      </w:r>
      <w:r>
        <w:rPr>
          <w:rStyle w:val="SubtleEmphasis"/>
        </w:rPr>
        <w:instrText xml:space="preserve"> TC  "</w:instrText>
      </w:r>
      <w:bookmarkStart w:id="3" w:name="_Toc100830583"/>
      <w:r>
        <w:rPr>
          <w:rStyle w:val="SubtleEmphasis"/>
        </w:rPr>
        <w:instrText>Importance of clean household energy for health</w:instrText>
      </w:r>
      <w:bookmarkEnd w:id="3"/>
      <w:r>
        <w:rPr>
          <w:rStyle w:val="SubtleEmphasis"/>
        </w:rPr>
        <w:instrText xml:space="preserve">" \f \l 2 </w:instrText>
      </w:r>
      <w:r>
        <w:rPr>
          <w:rStyle w:val="SubtleEmphasis"/>
        </w:rPr>
        <w:fldChar w:fldCharType="end"/>
      </w:r>
      <w:r w:rsidR="00AB6A06" w:rsidRPr="002D7BE1">
        <w:rPr>
          <w:rStyle w:val="SubtleEmphasis"/>
        </w:rPr>
        <w:t>Importance of clean h</w:t>
      </w:r>
      <w:r w:rsidR="00160D91" w:rsidRPr="002D7BE1">
        <w:rPr>
          <w:rStyle w:val="SubtleEmphasis"/>
        </w:rPr>
        <w:t xml:space="preserve">ousehold energy </w:t>
      </w:r>
      <w:r w:rsidR="00AB6A06" w:rsidRPr="002D7BE1">
        <w:rPr>
          <w:rStyle w:val="SubtleEmphasis"/>
        </w:rPr>
        <w:t xml:space="preserve">for </w:t>
      </w:r>
      <w:r w:rsidR="00160D91" w:rsidRPr="002D7BE1">
        <w:rPr>
          <w:rStyle w:val="SubtleEmphasis"/>
        </w:rPr>
        <w:t>health</w:t>
      </w:r>
    </w:p>
    <w:p w14:paraId="1836F409" w14:textId="0B413612" w:rsidR="00E844A6" w:rsidRPr="002D7BE1" w:rsidRDefault="007B3A0A" w:rsidP="00E844A6">
      <w:pPr>
        <w:spacing w:after="0" w:line="240" w:lineRule="auto"/>
        <w:rPr>
          <w:rFonts w:eastAsia="Times New Roman" w:cs="Times New Roman"/>
        </w:rPr>
      </w:pPr>
      <w:r>
        <w:rPr>
          <w:rFonts w:eastAsia="Times New Roman" w:cs="Times New Roman"/>
        </w:rPr>
        <w:t>B</w:t>
      </w:r>
      <w:r w:rsidR="00E844A6" w:rsidRPr="13B70E94">
        <w:rPr>
          <w:rFonts w:eastAsia="Times New Roman" w:cs="Times New Roman"/>
        </w:rPr>
        <w:t>illion</w:t>
      </w:r>
      <w:r>
        <w:rPr>
          <w:rFonts w:eastAsia="Times New Roman" w:cs="Times New Roman"/>
        </w:rPr>
        <w:t>s of</w:t>
      </w:r>
      <w:r w:rsidR="00E844A6" w:rsidRPr="13B70E94">
        <w:rPr>
          <w:rFonts w:eastAsia="Times New Roman" w:cs="Times New Roman"/>
        </w:rPr>
        <w:t xml:space="preserve"> people cook with polluting fuels such as kerosene, wood, animal dung, crop waste, and coal in open fires or traditional stoves. The use of polluting fuels for cooking, heating and lighting produces dangerous levels of household air pollution (HAP), which causes millions of deaths each year. Exposure to HAP is attributed to stroke, ischemic heart disease, chronic obstructive pulmonary disease (COPD), lung cancer, cataract</w:t>
      </w:r>
      <w:r w:rsidR="1CE985AC" w:rsidRPr="13B70E94">
        <w:rPr>
          <w:rFonts w:eastAsia="Times New Roman" w:cs="Times New Roman"/>
        </w:rPr>
        <w:t>, and</w:t>
      </w:r>
      <w:r w:rsidR="00887683">
        <w:rPr>
          <w:rFonts w:eastAsia="Times New Roman" w:cs="Times New Roman"/>
        </w:rPr>
        <w:t xml:space="preserve"> </w:t>
      </w:r>
      <w:r w:rsidR="00E844A6" w:rsidRPr="13B70E94">
        <w:rPr>
          <w:rFonts w:eastAsia="Times New Roman" w:cs="Times New Roman"/>
        </w:rPr>
        <w:t xml:space="preserve">acute lower respiratory infections (ALRI). The burden is especially great for women and children, who are often responsible for cooking and collecting fuel. </w:t>
      </w:r>
    </w:p>
    <w:p w14:paraId="0F3CCA99" w14:textId="77777777" w:rsidR="00E844A6" w:rsidRPr="002D7BE1" w:rsidRDefault="00E844A6" w:rsidP="00E844A6">
      <w:pPr>
        <w:spacing w:after="0" w:line="240" w:lineRule="auto"/>
        <w:rPr>
          <w:rFonts w:eastAsia="Times New Roman" w:cs="Times New Roman"/>
        </w:rPr>
      </w:pPr>
    </w:p>
    <w:p w14:paraId="09D700A8" w14:textId="6B7C7DE9" w:rsidR="00E844A6" w:rsidRDefault="00E844A6" w:rsidP="002D7BE1">
      <w:pPr>
        <w:spacing w:after="0" w:line="240" w:lineRule="auto"/>
        <w:rPr>
          <w:rFonts w:eastAsia="Times New Roman" w:cs="Times New Roman"/>
        </w:rPr>
      </w:pPr>
      <w:r w:rsidRPr="002D7BE1">
        <w:rPr>
          <w:rFonts w:eastAsia="Times New Roman" w:cs="Times New Roman"/>
        </w:rPr>
        <w:t>The World Health Organization (WHO) has set targets and guidelines for levels of </w:t>
      </w:r>
      <w:r w:rsidR="00894927" w:rsidRPr="002D7BE1">
        <w:rPr>
          <w:rFonts w:eastAsia="Times New Roman" w:cs="Times New Roman"/>
        </w:rPr>
        <w:t>fine particulate matter (</w:t>
      </w:r>
      <w:r w:rsidRPr="002D7BE1">
        <w:rPr>
          <w:rFonts w:eastAsia="Times New Roman" w:cs="Times New Roman"/>
        </w:rPr>
        <w:t>PM</w:t>
      </w:r>
      <w:r w:rsidRPr="002D7BE1">
        <w:rPr>
          <w:rFonts w:eastAsia="Times New Roman" w:cs="Times New Roman"/>
          <w:vertAlign w:val="subscript"/>
        </w:rPr>
        <w:t>2.5</w:t>
      </w:r>
      <w:r w:rsidR="00894927" w:rsidRPr="002D7BE1">
        <w:rPr>
          <w:rFonts w:eastAsia="Times New Roman" w:cs="Times New Roman"/>
        </w:rPr>
        <w:t xml:space="preserve">) </w:t>
      </w:r>
      <w:r w:rsidRPr="002D7BE1">
        <w:rPr>
          <w:rFonts w:eastAsia="Times New Roman" w:cs="Times New Roman"/>
        </w:rPr>
        <w:t xml:space="preserve">and </w:t>
      </w:r>
      <w:r w:rsidR="00894927" w:rsidRPr="002D7BE1">
        <w:rPr>
          <w:rFonts w:eastAsia="Times New Roman" w:cs="Times New Roman"/>
        </w:rPr>
        <w:t>carbon monoxide (</w:t>
      </w:r>
      <w:r w:rsidRPr="002D7BE1">
        <w:rPr>
          <w:rFonts w:eastAsia="Times New Roman" w:cs="Times New Roman"/>
        </w:rPr>
        <w:t>CO</w:t>
      </w:r>
      <w:r w:rsidR="00894927" w:rsidRPr="002D7BE1">
        <w:rPr>
          <w:rFonts w:eastAsia="Times New Roman" w:cs="Times New Roman"/>
        </w:rPr>
        <w:t>)</w:t>
      </w:r>
      <w:r w:rsidRPr="002D7BE1">
        <w:rPr>
          <w:rFonts w:eastAsia="Times New Roman" w:cs="Times New Roman"/>
        </w:rPr>
        <w:t xml:space="preserve"> that must be reached to protect health. The </w:t>
      </w:r>
      <w:r w:rsidRPr="00614A51">
        <w:rPr>
          <w:rFonts w:eastAsia="Times New Roman" w:cs="Times New Roman"/>
          <w:i/>
        </w:rPr>
        <w:t xml:space="preserve">WHO Guidelines for </w:t>
      </w:r>
      <w:r w:rsidR="001E0B2F">
        <w:rPr>
          <w:rFonts w:eastAsia="Times New Roman" w:cs="Times New Roman"/>
          <w:i/>
        </w:rPr>
        <w:t>i</w:t>
      </w:r>
      <w:r w:rsidRPr="00614A51">
        <w:rPr>
          <w:rFonts w:eastAsia="Times New Roman" w:cs="Times New Roman"/>
          <w:i/>
        </w:rPr>
        <w:t xml:space="preserve">ndoor </w:t>
      </w:r>
      <w:r w:rsidR="001E0B2F">
        <w:rPr>
          <w:rFonts w:eastAsia="Times New Roman" w:cs="Times New Roman"/>
          <w:i/>
        </w:rPr>
        <w:t>a</w:t>
      </w:r>
      <w:r w:rsidRPr="00614A51">
        <w:rPr>
          <w:rFonts w:eastAsia="Times New Roman" w:cs="Times New Roman"/>
          <w:i/>
        </w:rPr>
        <w:t xml:space="preserve">ir </w:t>
      </w:r>
      <w:r w:rsidR="001E0B2F">
        <w:rPr>
          <w:rFonts w:eastAsia="Times New Roman" w:cs="Times New Roman"/>
          <w:i/>
        </w:rPr>
        <w:t>q</w:t>
      </w:r>
      <w:r w:rsidRPr="00614A51">
        <w:rPr>
          <w:rFonts w:eastAsia="Times New Roman" w:cs="Times New Roman"/>
          <w:i/>
        </w:rPr>
        <w:t xml:space="preserve">uality: </w:t>
      </w:r>
      <w:r w:rsidR="001E0B2F">
        <w:rPr>
          <w:rFonts w:eastAsia="Times New Roman" w:cs="Times New Roman"/>
          <w:i/>
        </w:rPr>
        <w:t>h</w:t>
      </w:r>
      <w:r w:rsidRPr="00614A51">
        <w:rPr>
          <w:rFonts w:eastAsia="Times New Roman" w:cs="Times New Roman"/>
          <w:i/>
        </w:rPr>
        <w:t xml:space="preserve">ousehold </w:t>
      </w:r>
      <w:r w:rsidR="001E0B2F">
        <w:rPr>
          <w:rFonts w:eastAsia="Times New Roman" w:cs="Times New Roman"/>
          <w:i/>
        </w:rPr>
        <w:t>f</w:t>
      </w:r>
      <w:r w:rsidRPr="00614A51">
        <w:rPr>
          <w:rFonts w:eastAsia="Times New Roman" w:cs="Times New Roman"/>
          <w:i/>
        </w:rPr>
        <w:t xml:space="preserve">uel </w:t>
      </w:r>
      <w:r w:rsidR="001E0B2F" w:rsidRPr="00F141D7">
        <w:rPr>
          <w:rFonts w:eastAsia="Times New Roman" w:cs="Times New Roman"/>
          <w:i/>
        </w:rPr>
        <w:t>c</w:t>
      </w:r>
      <w:r w:rsidRPr="00F141D7">
        <w:rPr>
          <w:rFonts w:eastAsia="Times New Roman" w:cs="Times New Roman"/>
          <w:i/>
        </w:rPr>
        <w:t xml:space="preserve">ombustion </w:t>
      </w:r>
      <w:r w:rsidR="00F31808" w:rsidRPr="00F141D7">
        <w:rPr>
          <w:rFonts w:eastAsia="Times New Roman" w:cs="Times New Roman"/>
          <w:i/>
        </w:rPr>
        <w:t>(2014)</w:t>
      </w:r>
      <w:r w:rsidR="00F31808">
        <w:rPr>
          <w:rFonts w:eastAsia="Times New Roman" w:cs="Times New Roman"/>
        </w:rPr>
        <w:t xml:space="preserve"> </w:t>
      </w:r>
      <w:r w:rsidRPr="002D7BE1">
        <w:rPr>
          <w:rFonts w:eastAsia="Times New Roman" w:cs="Times New Roman"/>
        </w:rPr>
        <w:t>provide practical recommendations for achieving the</w:t>
      </w:r>
      <w:r w:rsidR="00894927" w:rsidRPr="002D7BE1">
        <w:rPr>
          <w:rFonts w:eastAsia="Times New Roman" w:cs="Times New Roman"/>
        </w:rPr>
        <w:t xml:space="preserve"> recommended levels</w:t>
      </w:r>
      <w:r w:rsidRPr="002D7BE1">
        <w:rPr>
          <w:rFonts w:eastAsia="Times New Roman" w:cs="Times New Roman"/>
        </w:rPr>
        <w:t>. Recommendations include device and fuel emission rates for PM</w:t>
      </w:r>
      <w:r w:rsidRPr="002D7BE1">
        <w:rPr>
          <w:rFonts w:eastAsia="Times New Roman" w:cs="Times New Roman"/>
          <w:vertAlign w:val="subscript"/>
        </w:rPr>
        <w:t>2.5</w:t>
      </w:r>
      <w:r w:rsidRPr="002D7BE1">
        <w:rPr>
          <w:rFonts w:eastAsia="Times New Roman" w:cs="Times New Roman"/>
        </w:rPr>
        <w:t xml:space="preserve"> and CO required to meet </w:t>
      </w:r>
      <w:r w:rsidR="00455886" w:rsidRPr="002D7BE1">
        <w:rPr>
          <w:rFonts w:eastAsia="Times New Roman" w:cs="Times New Roman"/>
        </w:rPr>
        <w:t xml:space="preserve">the </w:t>
      </w:r>
      <w:r w:rsidRPr="002D7BE1">
        <w:rPr>
          <w:rFonts w:eastAsia="Times New Roman" w:cs="Times New Roman"/>
        </w:rPr>
        <w:t>WHO air quality guidelines, strategies for prioritizing adoption of clean fuels or transitional fuels and technologies that offer substantial health benefits, avoiding unprocessed coal as a household fuel, and discouraging household use of kerosene.</w:t>
      </w:r>
    </w:p>
    <w:p w14:paraId="2259E4B5" w14:textId="77777777" w:rsidR="002D7BE1" w:rsidRPr="002D7BE1" w:rsidRDefault="002D7BE1" w:rsidP="002D7BE1">
      <w:pPr>
        <w:spacing w:after="0" w:line="240" w:lineRule="auto"/>
        <w:rPr>
          <w:rFonts w:eastAsia="Times New Roman" w:cs="Times New Roman"/>
        </w:rPr>
      </w:pPr>
    </w:p>
    <w:p w14:paraId="7DB43146" w14:textId="6C6DB8A9" w:rsidR="00BB468A" w:rsidRPr="002D7BE1" w:rsidRDefault="00BB468A" w:rsidP="00BB468A">
      <w:pPr>
        <w:spacing w:after="0" w:line="240" w:lineRule="auto"/>
        <w:rPr>
          <w:rFonts w:eastAsia="Times New Roman" w:cs="Times New Roman"/>
        </w:rPr>
      </w:pPr>
      <w:r w:rsidRPr="002D7BE1">
        <w:rPr>
          <w:rFonts w:eastAsia="Times New Roman" w:cs="Times New Roman"/>
        </w:rPr>
        <w:t xml:space="preserve">Achieving </w:t>
      </w:r>
      <w:r w:rsidR="00E844A6" w:rsidRPr="002D7BE1">
        <w:rPr>
          <w:rFonts w:eastAsia="Times New Roman" w:cs="Times New Roman"/>
        </w:rPr>
        <w:t xml:space="preserve">the WHO </w:t>
      </w:r>
      <w:r w:rsidR="001E0B2F">
        <w:rPr>
          <w:rFonts w:eastAsia="Times New Roman" w:cs="Times New Roman"/>
        </w:rPr>
        <w:t>air</w:t>
      </w:r>
      <w:r w:rsidR="00E844A6" w:rsidRPr="002D7BE1">
        <w:rPr>
          <w:rFonts w:eastAsia="Times New Roman" w:cs="Times New Roman"/>
        </w:rPr>
        <w:t xml:space="preserve"> </w:t>
      </w:r>
      <w:r w:rsidR="001E0B2F">
        <w:rPr>
          <w:rFonts w:eastAsia="Times New Roman" w:cs="Times New Roman"/>
        </w:rPr>
        <w:t>q</w:t>
      </w:r>
      <w:r w:rsidR="00E844A6" w:rsidRPr="002D7BE1">
        <w:rPr>
          <w:rFonts w:eastAsia="Times New Roman" w:cs="Times New Roman"/>
        </w:rPr>
        <w:t xml:space="preserve">uality </w:t>
      </w:r>
      <w:r w:rsidR="001E0B2F">
        <w:rPr>
          <w:rFonts w:eastAsia="Times New Roman" w:cs="Times New Roman"/>
        </w:rPr>
        <w:t>g</w:t>
      </w:r>
      <w:r w:rsidR="00E844A6" w:rsidRPr="002D7BE1">
        <w:rPr>
          <w:rFonts w:eastAsia="Times New Roman" w:cs="Times New Roman"/>
        </w:rPr>
        <w:t>uidelines</w:t>
      </w:r>
      <w:r w:rsidRPr="002D7BE1">
        <w:rPr>
          <w:rFonts w:eastAsia="Times New Roman" w:cs="Times New Roman"/>
        </w:rPr>
        <w:t xml:space="preserve"> requires that households </w:t>
      </w:r>
      <w:r w:rsidR="00E844A6" w:rsidRPr="002D7BE1">
        <w:rPr>
          <w:rFonts w:eastAsia="Times New Roman" w:cs="Times New Roman"/>
        </w:rPr>
        <w:t xml:space="preserve">transition toward the use of </w:t>
      </w:r>
      <w:r w:rsidRPr="002D7BE1">
        <w:rPr>
          <w:rFonts w:eastAsia="Times New Roman" w:cs="Times New Roman"/>
        </w:rPr>
        <w:t>clean fuels</w:t>
      </w:r>
      <w:r w:rsidR="00E844A6" w:rsidRPr="002D7BE1">
        <w:rPr>
          <w:rFonts w:eastAsia="Times New Roman" w:cs="Times New Roman"/>
        </w:rPr>
        <w:t xml:space="preserve"> for household energy</w:t>
      </w:r>
      <w:r w:rsidRPr="002D7BE1">
        <w:rPr>
          <w:rFonts w:eastAsia="Times New Roman" w:cs="Times New Roman"/>
        </w:rPr>
        <w:t>, </w:t>
      </w:r>
      <w:r w:rsidR="00E844A6" w:rsidRPr="002D7BE1">
        <w:rPr>
          <w:rFonts w:eastAsia="Times New Roman" w:cs="Times New Roman"/>
        </w:rPr>
        <w:t xml:space="preserve">with the possibility that some households may use transitional technologies </w:t>
      </w:r>
      <w:r w:rsidR="00534101" w:rsidRPr="002D7BE1">
        <w:rPr>
          <w:rFonts w:eastAsia="Times New Roman" w:cs="Times New Roman"/>
        </w:rPr>
        <w:t xml:space="preserve">that provide some health benefits until </w:t>
      </w:r>
      <w:r w:rsidRPr="002D7BE1">
        <w:rPr>
          <w:rFonts w:eastAsia="Times New Roman" w:cs="Times New Roman"/>
        </w:rPr>
        <w:t xml:space="preserve">clean fuels </w:t>
      </w:r>
      <w:r w:rsidR="00534101" w:rsidRPr="002D7BE1">
        <w:rPr>
          <w:rFonts w:eastAsia="Times New Roman" w:cs="Times New Roman"/>
        </w:rPr>
        <w:t>become more widely</w:t>
      </w:r>
      <w:r w:rsidRPr="002D7BE1">
        <w:rPr>
          <w:rFonts w:eastAsia="Times New Roman" w:cs="Times New Roman"/>
        </w:rPr>
        <w:t xml:space="preserve"> </w:t>
      </w:r>
      <w:r w:rsidR="00894927" w:rsidRPr="002D7BE1">
        <w:rPr>
          <w:rFonts w:eastAsia="Times New Roman" w:cs="Times New Roman"/>
        </w:rPr>
        <w:t xml:space="preserve">available </w:t>
      </w:r>
      <w:r w:rsidR="00534101" w:rsidRPr="002D7BE1">
        <w:rPr>
          <w:rFonts w:eastAsia="Times New Roman" w:cs="Times New Roman"/>
        </w:rPr>
        <w:t>and affordable</w:t>
      </w:r>
      <w:r w:rsidRPr="002D7BE1">
        <w:rPr>
          <w:rFonts w:eastAsia="Times New Roman" w:cs="Times New Roman"/>
        </w:rPr>
        <w:t>. </w:t>
      </w:r>
      <w:r w:rsidR="00534101" w:rsidRPr="002D7BE1">
        <w:rPr>
          <w:rFonts w:eastAsia="Times New Roman" w:cs="Times New Roman"/>
        </w:rPr>
        <w:t>Increasing the use of clean fuels can reduce the risk of non-communicable disease</w:t>
      </w:r>
      <w:r w:rsidR="00442682">
        <w:rPr>
          <w:rFonts w:eastAsia="Times New Roman" w:cs="Times New Roman"/>
        </w:rPr>
        <w:t>s</w:t>
      </w:r>
      <w:r w:rsidR="00534101" w:rsidRPr="002D7BE1">
        <w:rPr>
          <w:rFonts w:eastAsia="Times New Roman" w:cs="Times New Roman"/>
        </w:rPr>
        <w:t xml:space="preserve"> and improve child health. </w:t>
      </w:r>
    </w:p>
    <w:p w14:paraId="32A8CDED" w14:textId="77777777" w:rsidR="00534101" w:rsidRPr="002D7BE1" w:rsidRDefault="00534101" w:rsidP="00BB468A">
      <w:pPr>
        <w:spacing w:after="0" w:line="240" w:lineRule="auto"/>
        <w:rPr>
          <w:rFonts w:eastAsia="Times New Roman" w:cs="Times New Roman"/>
          <w:sz w:val="20"/>
          <w:szCs w:val="20"/>
        </w:rPr>
      </w:pPr>
    </w:p>
    <w:p w14:paraId="7D8DF86A" w14:textId="1AE2B104" w:rsidR="00A054D2" w:rsidRPr="002D7BE1" w:rsidRDefault="00A054D2" w:rsidP="00A054D2">
      <w:pPr>
        <w:pStyle w:val="ListParagraph"/>
        <w:numPr>
          <w:ilvl w:val="1"/>
          <w:numId w:val="10"/>
        </w:numPr>
        <w:rPr>
          <w:b/>
          <w:iCs/>
          <w:sz w:val="24"/>
          <w:szCs w:val="24"/>
        </w:rPr>
      </w:pPr>
      <w:r w:rsidRPr="002D7BE1">
        <w:rPr>
          <w:rStyle w:val="SubtleEmphasis"/>
          <w:b/>
        </w:rPr>
        <w:t>WHO’s Clean Household Energy Solutions Toolkit</w:t>
      </w:r>
    </w:p>
    <w:p w14:paraId="07FEC04E" w14:textId="14CF57A6" w:rsidR="7011860D" w:rsidRPr="004B664F" w:rsidRDefault="1ABB903E" w:rsidP="004B664F">
      <w:pPr>
        <w:spacing w:line="240" w:lineRule="auto"/>
        <w:rPr>
          <w:rFonts w:eastAsia="Calibri" w:cs="Calibri"/>
        </w:rPr>
      </w:pPr>
      <w:r w:rsidRPr="002D7BE1">
        <w:rPr>
          <w:rFonts w:eastAsia="Calibri" w:cs="Calibri"/>
        </w:rPr>
        <w:t xml:space="preserve">WHO’s </w:t>
      </w:r>
      <w:r w:rsidRPr="002D7BE1">
        <w:rPr>
          <w:rFonts w:eastAsia="Calibri" w:cs="Calibri"/>
          <w:b/>
          <w:bCs/>
        </w:rPr>
        <w:t>Clean Household Energy Solutions Toolkit (CHEST)</w:t>
      </w:r>
      <w:r w:rsidRPr="002D7BE1">
        <w:rPr>
          <w:rFonts w:eastAsia="Calibri" w:cs="Calibri"/>
        </w:rPr>
        <w:t xml:space="preserve"> was developed to help professionals and policy</w:t>
      </w:r>
      <w:r w:rsidR="00442682">
        <w:rPr>
          <w:rFonts w:eastAsia="Calibri" w:cs="Calibri"/>
        </w:rPr>
        <w:t xml:space="preserve"> </w:t>
      </w:r>
      <w:r w:rsidRPr="002D7BE1">
        <w:rPr>
          <w:rFonts w:eastAsia="Calibri" w:cs="Calibri"/>
        </w:rPr>
        <w:t xml:space="preserve">makers implement the recommendations found in the </w:t>
      </w:r>
      <w:r w:rsidRPr="00614A51">
        <w:rPr>
          <w:rFonts w:eastAsia="Calibri" w:cs="Calibri"/>
          <w:i/>
          <w:iCs/>
        </w:rPr>
        <w:t>WHO</w:t>
      </w:r>
      <w:r w:rsidRPr="002D7BE1">
        <w:rPr>
          <w:rFonts w:eastAsia="Calibri" w:cs="Calibri"/>
        </w:rPr>
        <w:t xml:space="preserve"> </w:t>
      </w:r>
      <w:r w:rsidRPr="002D7BE1">
        <w:rPr>
          <w:rFonts w:eastAsia="Calibri" w:cs="Calibri"/>
          <w:i/>
          <w:iCs/>
        </w:rPr>
        <w:t>Guidelines</w:t>
      </w:r>
      <w:r w:rsidR="00F31808">
        <w:rPr>
          <w:rFonts w:eastAsia="Calibri" w:cs="Calibri"/>
          <w:i/>
          <w:iCs/>
        </w:rPr>
        <w:t xml:space="preserve"> </w:t>
      </w:r>
      <w:r w:rsidR="00F31808">
        <w:rPr>
          <w:rFonts w:ascii="Calibri" w:hAnsi="Calibri" w:cs="Calibri"/>
          <w:i/>
          <w:iCs/>
          <w:color w:val="000000"/>
          <w:shd w:val="clear" w:color="auto" w:fill="FFFFFF"/>
        </w:rPr>
        <w:t>for indoor air quality: household fuel combustion</w:t>
      </w:r>
      <w:r w:rsidR="00F31808">
        <w:rPr>
          <w:rFonts w:ascii="Calibri" w:hAnsi="Calibri" w:cs="Calibri"/>
          <w:color w:val="000000"/>
          <w:shd w:val="clear" w:color="auto" w:fill="FFFFFF"/>
        </w:rPr>
        <w:t> </w:t>
      </w:r>
      <w:r w:rsidR="00F31808" w:rsidRPr="00F141D7">
        <w:rPr>
          <w:rFonts w:eastAsia="Calibri" w:cs="Calibri"/>
          <w:i/>
        </w:rPr>
        <w:t>(2014)</w:t>
      </w:r>
      <w:r w:rsidR="4A29B68F" w:rsidRPr="00F141D7">
        <w:rPr>
          <w:rFonts w:eastAsia="Calibri" w:cs="Calibri"/>
          <w:i/>
        </w:rPr>
        <w:t>.</w:t>
      </w:r>
      <w:r w:rsidRPr="00F31808">
        <w:rPr>
          <w:rFonts w:eastAsia="Calibri" w:cs="Calibri"/>
        </w:rPr>
        <w:t xml:space="preserve"> </w:t>
      </w:r>
      <w:r w:rsidRPr="002D7BE1">
        <w:rPr>
          <w:rFonts w:eastAsia="Calibri" w:cs="Calibri"/>
        </w:rPr>
        <w:t xml:space="preserve">The toolkit is intended to facilitate implementation and monitoring of policies promoting clean and safe household energy interventions </w:t>
      </w:r>
      <w:r w:rsidR="68A00946" w:rsidRPr="002D7BE1">
        <w:rPr>
          <w:rFonts w:eastAsia="Calibri" w:cs="Calibri"/>
        </w:rPr>
        <w:t>that can improve health</w:t>
      </w:r>
      <w:r w:rsidRPr="002D7BE1">
        <w:rPr>
          <w:rFonts w:eastAsia="Calibri" w:cs="Calibri"/>
        </w:rPr>
        <w:t xml:space="preserve">. CHEST provides tools for countries and </w:t>
      </w:r>
      <w:proofErr w:type="spellStart"/>
      <w:r w:rsidR="008D0DD4" w:rsidRPr="002D7BE1">
        <w:rPr>
          <w:rFonts w:eastAsia="Calibri" w:cs="Calibri"/>
        </w:rPr>
        <w:t>programme</w:t>
      </w:r>
      <w:r w:rsidRPr="002D7BE1">
        <w:rPr>
          <w:rFonts w:eastAsia="Calibri" w:cs="Calibri"/>
        </w:rPr>
        <w:t>s</w:t>
      </w:r>
      <w:proofErr w:type="spellEnd"/>
      <w:r w:rsidRPr="002D7BE1">
        <w:rPr>
          <w:rFonts w:eastAsia="Calibri" w:cs="Calibri"/>
        </w:rPr>
        <w:t xml:space="preserve"> to create or evaluate policies that expand clean household energy access and use. CHEST includes </w:t>
      </w:r>
      <w:r w:rsidR="73DC95CA" w:rsidRPr="002D7BE1">
        <w:rPr>
          <w:rFonts w:eastAsia="Calibri" w:cs="Calibri"/>
        </w:rPr>
        <w:t>six modules focused on</w:t>
      </w:r>
      <w:r w:rsidRPr="002D7BE1">
        <w:rPr>
          <w:rFonts w:eastAsia="Calibri" w:cs="Calibri"/>
        </w:rPr>
        <w:t xml:space="preserve"> conducting a situational assessment and mapping stakeholders related to household energy; identifying </w:t>
      </w:r>
      <w:r w:rsidR="54D36B90" w:rsidRPr="002D7BE1">
        <w:rPr>
          <w:rFonts w:eastAsia="Calibri" w:cs="Calibri"/>
        </w:rPr>
        <w:t>clean household energy</w:t>
      </w:r>
      <w:r w:rsidR="34B16E67" w:rsidRPr="002D7BE1">
        <w:rPr>
          <w:rFonts w:eastAsia="Calibri" w:cs="Calibri"/>
        </w:rPr>
        <w:t xml:space="preserve"> </w:t>
      </w:r>
      <w:r w:rsidRPr="002D7BE1">
        <w:rPr>
          <w:rFonts w:eastAsia="Calibri" w:cs="Calibri"/>
        </w:rPr>
        <w:t xml:space="preserve">technological and policy intervention options; setting standards for household energy devices; monitoring and evaluating household energy </w:t>
      </w:r>
      <w:proofErr w:type="spellStart"/>
      <w:r w:rsidR="008D0DD4" w:rsidRPr="002D7BE1">
        <w:rPr>
          <w:rFonts w:eastAsia="Calibri" w:cs="Calibri"/>
        </w:rPr>
        <w:t>programme</w:t>
      </w:r>
      <w:r w:rsidRPr="002D7BE1">
        <w:rPr>
          <w:rFonts w:eastAsia="Calibri" w:cs="Calibri"/>
        </w:rPr>
        <w:t>s</w:t>
      </w:r>
      <w:proofErr w:type="spellEnd"/>
      <w:r w:rsidRPr="002D7BE1">
        <w:rPr>
          <w:rFonts w:eastAsia="Calibri" w:cs="Calibri"/>
        </w:rPr>
        <w:t>; engaging the health community; and raising awareness through communication.</w:t>
      </w:r>
      <w:r w:rsidR="548E74A1" w:rsidRPr="002D7BE1">
        <w:rPr>
          <w:rFonts w:eastAsia="Calibri" w:cs="Calibri"/>
        </w:rPr>
        <w:t xml:space="preserve"> </w:t>
      </w:r>
    </w:p>
    <w:p w14:paraId="46B3A727" w14:textId="624496FF" w:rsidR="00BD51E0" w:rsidRPr="002D7BE1" w:rsidRDefault="00F46A43" w:rsidP="00F46A43">
      <w:pPr>
        <w:pStyle w:val="Quote"/>
        <w:rPr>
          <w:rStyle w:val="SubtleEmphasis"/>
          <w:b w:val="0"/>
        </w:rPr>
      </w:pPr>
      <w:r>
        <w:rPr>
          <w:rStyle w:val="SubtleEmphasis"/>
        </w:rPr>
        <w:fldChar w:fldCharType="begin"/>
      </w:r>
      <w:r>
        <w:rPr>
          <w:rStyle w:val="SubtleEmphasis"/>
        </w:rPr>
        <w:instrText xml:space="preserve"> TC  "</w:instrText>
      </w:r>
      <w:bookmarkStart w:id="4" w:name="_Toc100830584"/>
      <w:r>
        <w:rPr>
          <w:rStyle w:val="SubtleEmphasis"/>
        </w:rPr>
        <w:instrText>Objectives of the HEART template</w:instrText>
      </w:r>
      <w:bookmarkEnd w:id="4"/>
      <w:r>
        <w:rPr>
          <w:rStyle w:val="SubtleEmphasis"/>
        </w:rPr>
        <w:instrText xml:space="preserve">" \f \l 2 </w:instrText>
      </w:r>
      <w:r>
        <w:rPr>
          <w:rStyle w:val="SubtleEmphasis"/>
        </w:rPr>
        <w:fldChar w:fldCharType="end"/>
      </w:r>
      <w:r w:rsidR="39878543" w:rsidRPr="002D7BE1">
        <w:rPr>
          <w:rStyle w:val="SubtleEmphasis"/>
        </w:rPr>
        <w:t>Objectives</w:t>
      </w:r>
      <w:r w:rsidR="00DB38FB" w:rsidRPr="002D7BE1">
        <w:rPr>
          <w:rStyle w:val="SubtleEmphasis"/>
        </w:rPr>
        <w:t xml:space="preserve"> of </w:t>
      </w:r>
      <w:r w:rsidR="06EBA20D" w:rsidRPr="002D7BE1">
        <w:rPr>
          <w:rStyle w:val="SubtleEmphasis"/>
          <w:bCs/>
        </w:rPr>
        <w:t xml:space="preserve">the </w:t>
      </w:r>
      <w:r w:rsidR="00DB38FB" w:rsidRPr="002D7BE1">
        <w:rPr>
          <w:rStyle w:val="SubtleEmphasis"/>
        </w:rPr>
        <w:t xml:space="preserve">HEART </w:t>
      </w:r>
      <w:r w:rsidR="00AB6A06" w:rsidRPr="002D7BE1">
        <w:rPr>
          <w:rStyle w:val="SubtleEmphasis"/>
        </w:rPr>
        <w:t>template</w:t>
      </w:r>
    </w:p>
    <w:p w14:paraId="2E92EC7F" w14:textId="4A64FBFD" w:rsidR="00BD51E0" w:rsidRPr="002D7BE1" w:rsidRDefault="39878543" w:rsidP="1EDCBE8D">
      <w:pPr>
        <w:spacing w:line="240" w:lineRule="auto"/>
        <w:rPr>
          <w:rFonts w:eastAsia="Calibri" w:cs="Calibri"/>
        </w:rPr>
      </w:pPr>
      <w:r w:rsidRPr="002D7BE1">
        <w:rPr>
          <w:rFonts w:eastAsia="Calibri" w:cs="Calibri"/>
        </w:rPr>
        <w:t>The</w:t>
      </w:r>
      <w:r w:rsidR="30314147" w:rsidRPr="002D7BE1">
        <w:rPr>
          <w:rFonts w:eastAsia="Calibri" w:cs="Calibri"/>
        </w:rPr>
        <w:t xml:space="preserve"> Household Energy Assessment Rapid Tool (HEART)</w:t>
      </w:r>
      <w:r w:rsidR="00F32085" w:rsidRPr="002D7BE1">
        <w:rPr>
          <w:rFonts w:eastAsia="Calibri" w:cs="Calibri"/>
        </w:rPr>
        <w:t xml:space="preserve"> is part of CHEST Module 1: Stakeholder mapping and situational assessment related to household energy use. HEART facilitates completion of the following</w:t>
      </w:r>
      <w:r w:rsidRPr="002D7BE1">
        <w:rPr>
          <w:rFonts w:eastAsia="Calibri" w:cs="Calibri"/>
        </w:rPr>
        <w:t xml:space="preserve">: </w:t>
      </w:r>
    </w:p>
    <w:p w14:paraId="40BAF9EC" w14:textId="530BDF3F" w:rsidR="0065290D" w:rsidRPr="002D7BE1" w:rsidRDefault="5B19D45C" w:rsidP="2B58EE2F">
      <w:pPr>
        <w:spacing w:line="240" w:lineRule="auto"/>
        <w:rPr>
          <w:b/>
          <w:bCs/>
        </w:rPr>
      </w:pPr>
      <w:r w:rsidRPr="002D7BE1">
        <w:rPr>
          <w:rFonts w:eastAsia="Calibri" w:cs="Calibri"/>
        </w:rPr>
        <w:t>1)</w:t>
      </w:r>
      <w:r w:rsidR="78EA0A3B" w:rsidRPr="002D7BE1">
        <w:rPr>
          <w:rFonts w:eastAsia="Calibri" w:cs="Calibri"/>
        </w:rPr>
        <w:t xml:space="preserve"> </w:t>
      </w:r>
      <w:r w:rsidR="39878543" w:rsidRPr="002D7BE1">
        <w:rPr>
          <w:rFonts w:eastAsia="Calibri" w:cs="Calibri"/>
        </w:rPr>
        <w:t xml:space="preserve">A </w:t>
      </w:r>
      <w:r w:rsidR="39878543" w:rsidRPr="002D7BE1">
        <w:rPr>
          <w:rFonts w:eastAsia="Calibri" w:cs="Calibri"/>
          <w:b/>
          <w:bCs/>
        </w:rPr>
        <w:t>rapid situational assessment</w:t>
      </w:r>
      <w:r w:rsidR="39878543" w:rsidRPr="002D7BE1">
        <w:rPr>
          <w:rFonts w:eastAsia="Calibri" w:cs="Calibri"/>
        </w:rPr>
        <w:t xml:space="preserve"> of current household energy use (particularly for cooking, heating and lighting), the extent of household air pollution and its impacts on health, and </w:t>
      </w:r>
      <w:r w:rsidR="008602FC" w:rsidRPr="002D7BE1">
        <w:rPr>
          <w:rFonts w:eastAsia="Calibri" w:cs="Calibri"/>
        </w:rPr>
        <w:t>existing policies and</w:t>
      </w:r>
      <w:r w:rsidR="39878543" w:rsidRPr="002D7BE1">
        <w:rPr>
          <w:rFonts w:eastAsia="Calibri" w:cs="Calibri"/>
        </w:rPr>
        <w:t xml:space="preserve"> </w:t>
      </w:r>
      <w:proofErr w:type="spellStart"/>
      <w:r w:rsidR="008D0DD4" w:rsidRPr="002D7BE1">
        <w:rPr>
          <w:rFonts w:eastAsia="Calibri" w:cs="Calibri"/>
        </w:rPr>
        <w:t>programme</w:t>
      </w:r>
      <w:r w:rsidR="39878543" w:rsidRPr="002D7BE1">
        <w:rPr>
          <w:rFonts w:eastAsia="Calibri" w:cs="Calibri"/>
        </w:rPr>
        <w:t>s</w:t>
      </w:r>
      <w:proofErr w:type="spellEnd"/>
      <w:r w:rsidR="008602FC" w:rsidRPr="002D7BE1">
        <w:rPr>
          <w:rFonts w:eastAsia="Calibri" w:cs="Calibri"/>
        </w:rPr>
        <w:t xml:space="preserve"> related to energy and environmental health</w:t>
      </w:r>
      <w:r w:rsidR="39878543" w:rsidRPr="002D7BE1">
        <w:rPr>
          <w:rFonts w:eastAsia="Calibri" w:cs="Calibri"/>
        </w:rPr>
        <w:t xml:space="preserve">. This situational assessment will build a foundational understanding </w:t>
      </w:r>
      <w:r w:rsidR="12E22A22" w:rsidRPr="002D7BE1">
        <w:rPr>
          <w:rFonts w:eastAsia="Calibri" w:cs="Calibri"/>
        </w:rPr>
        <w:t xml:space="preserve">of </w:t>
      </w:r>
      <w:r w:rsidR="39878543" w:rsidRPr="002D7BE1">
        <w:rPr>
          <w:rFonts w:eastAsia="Calibri" w:cs="Calibri"/>
        </w:rPr>
        <w:t>what fuels and technologies are used, what standards and regulation</w:t>
      </w:r>
      <w:r w:rsidR="0044230E" w:rsidRPr="002D7BE1">
        <w:rPr>
          <w:rFonts w:eastAsia="Calibri" w:cs="Calibri"/>
        </w:rPr>
        <w:t>s</w:t>
      </w:r>
      <w:r w:rsidR="39878543" w:rsidRPr="002D7BE1">
        <w:rPr>
          <w:rFonts w:eastAsia="Calibri" w:cs="Calibri"/>
        </w:rPr>
        <w:t xml:space="preserve"> govern their distribution and use, relevant price and subsidy structures, and plans or barriers for expansion of clean fuels and technologies. Detailed knowledge of </w:t>
      </w:r>
      <w:r w:rsidR="3A651697" w:rsidRPr="002D7BE1">
        <w:rPr>
          <w:rFonts w:eastAsia="Calibri" w:cs="Calibri"/>
        </w:rPr>
        <w:t xml:space="preserve">this </w:t>
      </w:r>
      <w:r w:rsidR="39878543" w:rsidRPr="002D7BE1">
        <w:rPr>
          <w:rFonts w:eastAsia="Calibri" w:cs="Calibri"/>
        </w:rPr>
        <w:t xml:space="preserve">information will inform and enable future clean household energy planning. </w:t>
      </w:r>
    </w:p>
    <w:p w14:paraId="1ECB4EAF" w14:textId="1969734C" w:rsidR="00BD51E0" w:rsidRPr="002D7BE1" w:rsidRDefault="0065290D" w:rsidP="2B58EE2F">
      <w:pPr>
        <w:spacing w:line="240" w:lineRule="auto"/>
        <w:rPr>
          <w:b/>
          <w:bCs/>
        </w:rPr>
      </w:pPr>
      <w:r w:rsidRPr="002D7BE1">
        <w:rPr>
          <w:rFonts w:eastAsia="Calibri" w:cs="Calibri"/>
          <w:bCs/>
        </w:rPr>
        <w:t xml:space="preserve">2) </w:t>
      </w:r>
      <w:r w:rsidR="39878543" w:rsidRPr="002D7BE1">
        <w:rPr>
          <w:rFonts w:eastAsia="Calibri" w:cs="Calibri"/>
          <w:b/>
          <w:bCs/>
        </w:rPr>
        <w:t>Mapping of the stakeholders</w:t>
      </w:r>
      <w:r w:rsidR="39878543" w:rsidRPr="002D7BE1">
        <w:rPr>
          <w:rFonts w:eastAsia="Calibri" w:cs="Calibri"/>
        </w:rPr>
        <w:t xml:space="preserve"> engaged in household energy, air pollution</w:t>
      </w:r>
      <w:r w:rsidR="49471032" w:rsidRPr="002D7BE1">
        <w:rPr>
          <w:rFonts w:eastAsia="Calibri" w:cs="Calibri"/>
        </w:rPr>
        <w:t>, health</w:t>
      </w:r>
      <w:r w:rsidR="39878543" w:rsidRPr="002D7BE1">
        <w:rPr>
          <w:rFonts w:eastAsia="Calibri" w:cs="Calibri"/>
        </w:rPr>
        <w:t xml:space="preserve"> and related</w:t>
      </w:r>
      <w:r w:rsidR="67271816" w:rsidRPr="002D7BE1">
        <w:rPr>
          <w:rFonts w:eastAsia="Calibri" w:cs="Calibri"/>
        </w:rPr>
        <w:t xml:space="preserve"> </w:t>
      </w:r>
      <w:r w:rsidR="39878543" w:rsidRPr="002D7BE1">
        <w:rPr>
          <w:rFonts w:eastAsia="Calibri" w:cs="Calibri"/>
        </w:rPr>
        <w:t>sectors. These</w:t>
      </w:r>
      <w:r w:rsidR="00CE558F" w:rsidRPr="002D7BE1">
        <w:rPr>
          <w:rFonts w:eastAsia="Calibri" w:cs="Calibri"/>
        </w:rPr>
        <w:t xml:space="preserve"> include</w:t>
      </w:r>
      <w:r w:rsidR="39878543" w:rsidRPr="002D7BE1">
        <w:rPr>
          <w:rFonts w:eastAsia="Calibri" w:cs="Calibri"/>
        </w:rPr>
        <w:t xml:space="preserve"> stakeholders working </w:t>
      </w:r>
      <w:r w:rsidR="00DE5019" w:rsidRPr="002D7BE1">
        <w:rPr>
          <w:rFonts w:eastAsia="Calibri" w:cs="Calibri"/>
        </w:rPr>
        <w:t>in areas</w:t>
      </w:r>
      <w:r w:rsidR="39878543" w:rsidRPr="002D7BE1">
        <w:rPr>
          <w:rFonts w:eastAsia="Calibri" w:cs="Calibri"/>
        </w:rPr>
        <w:t xml:space="preserve"> related to </w:t>
      </w:r>
      <w:r w:rsidR="04E42DC5" w:rsidRPr="002D7BE1">
        <w:rPr>
          <w:rFonts w:eastAsia="Calibri" w:cs="Calibri"/>
        </w:rPr>
        <w:t>household energy use</w:t>
      </w:r>
      <w:r w:rsidR="39878543" w:rsidRPr="002D7BE1">
        <w:rPr>
          <w:rFonts w:eastAsia="Calibri" w:cs="Calibri"/>
        </w:rPr>
        <w:t xml:space="preserve"> </w:t>
      </w:r>
      <w:r w:rsidR="08E19354" w:rsidRPr="002D7BE1">
        <w:rPr>
          <w:rFonts w:eastAsia="Calibri" w:cs="Calibri"/>
        </w:rPr>
        <w:t xml:space="preserve">and its health impacts </w:t>
      </w:r>
      <w:r w:rsidR="39878543" w:rsidRPr="002D7BE1">
        <w:rPr>
          <w:rFonts w:eastAsia="Calibri" w:cs="Calibri"/>
        </w:rPr>
        <w:t>(with a particular focus on cooking, heating and lighting)</w:t>
      </w:r>
      <w:r w:rsidR="39878543" w:rsidRPr="002D7BE1">
        <w:rPr>
          <w:rFonts w:eastAsia="Calibri" w:cs="Calibri"/>
          <w:b/>
          <w:bCs/>
        </w:rPr>
        <w:t xml:space="preserve"> </w:t>
      </w:r>
      <w:r w:rsidR="39878543" w:rsidRPr="002D7BE1">
        <w:rPr>
          <w:rFonts w:eastAsia="Calibri" w:cs="Calibri"/>
        </w:rPr>
        <w:t>in a country</w:t>
      </w:r>
      <w:r w:rsidR="39878543" w:rsidRPr="002D7BE1">
        <w:rPr>
          <w:rFonts w:eastAsia="Calibri" w:cs="Calibri"/>
          <w:b/>
          <w:bCs/>
        </w:rPr>
        <w:t xml:space="preserve">, </w:t>
      </w:r>
      <w:r w:rsidR="39878543" w:rsidRPr="002D7BE1">
        <w:rPr>
          <w:rFonts w:eastAsia="Calibri" w:cs="Calibri"/>
        </w:rPr>
        <w:t xml:space="preserve">including Ministries, institutions, organizations, </w:t>
      </w:r>
      <w:proofErr w:type="spellStart"/>
      <w:r w:rsidR="008D0DD4" w:rsidRPr="002D7BE1">
        <w:rPr>
          <w:rFonts w:eastAsia="Calibri" w:cs="Calibri"/>
        </w:rPr>
        <w:t>programme</w:t>
      </w:r>
      <w:r w:rsidR="39878543" w:rsidRPr="002D7BE1">
        <w:rPr>
          <w:rFonts w:eastAsia="Calibri" w:cs="Calibri"/>
        </w:rPr>
        <w:t>s</w:t>
      </w:r>
      <w:proofErr w:type="spellEnd"/>
      <w:r w:rsidR="39878543" w:rsidRPr="002D7BE1">
        <w:rPr>
          <w:rFonts w:eastAsia="Calibri" w:cs="Calibri"/>
        </w:rPr>
        <w:t xml:space="preserve"> and individuals. The information gathered will include details on the scope of work of these stakeholders, their responsibilities, links, and any gaps. This mapping will identify windows of </w:t>
      </w:r>
      <w:r w:rsidR="39878543" w:rsidRPr="002D7BE1">
        <w:rPr>
          <w:rFonts w:eastAsia="Calibri" w:cs="Calibri"/>
        </w:rPr>
        <w:lastRenderedPageBreak/>
        <w:t>opportunity and partners for potential future involvement to accomplish the goal of delivering universal access to clean and modern fuels by 2030 (S</w:t>
      </w:r>
      <w:r w:rsidR="00AE3A42" w:rsidRPr="002D7BE1">
        <w:rPr>
          <w:rFonts w:eastAsia="Calibri" w:cs="Calibri"/>
        </w:rPr>
        <w:t xml:space="preserve">ustainable </w:t>
      </w:r>
      <w:r w:rsidR="39878543" w:rsidRPr="002D7BE1">
        <w:rPr>
          <w:rFonts w:eastAsia="Calibri" w:cs="Calibri"/>
        </w:rPr>
        <w:t>D</w:t>
      </w:r>
      <w:r w:rsidR="00AE3A42" w:rsidRPr="002D7BE1">
        <w:rPr>
          <w:rFonts w:eastAsia="Calibri" w:cs="Calibri"/>
        </w:rPr>
        <w:t xml:space="preserve">evelopment </w:t>
      </w:r>
      <w:r w:rsidR="39878543" w:rsidRPr="002D7BE1">
        <w:rPr>
          <w:rFonts w:eastAsia="Calibri" w:cs="Calibri"/>
        </w:rPr>
        <w:t>G</w:t>
      </w:r>
      <w:r w:rsidR="00AE3A42" w:rsidRPr="002D7BE1">
        <w:rPr>
          <w:rFonts w:eastAsia="Calibri" w:cs="Calibri"/>
        </w:rPr>
        <w:t>oal [SDG]</w:t>
      </w:r>
      <w:r w:rsidR="39878543" w:rsidRPr="002D7BE1">
        <w:rPr>
          <w:rFonts w:eastAsia="Calibri" w:cs="Calibri"/>
        </w:rPr>
        <w:t xml:space="preserve"> 7).</w:t>
      </w:r>
    </w:p>
    <w:p w14:paraId="36AD2FA9" w14:textId="2F8DABD6" w:rsidR="00BD51E0" w:rsidRPr="002D7BE1" w:rsidRDefault="39878543" w:rsidP="00A22440">
      <w:pPr>
        <w:spacing w:line="240" w:lineRule="auto"/>
        <w:rPr>
          <w:rFonts w:eastAsia="Calibri" w:cs="Calibri"/>
        </w:rPr>
      </w:pPr>
      <w:r w:rsidRPr="002D7BE1">
        <w:rPr>
          <w:rFonts w:eastAsia="Calibri" w:cs="Calibri"/>
        </w:rPr>
        <w:t>This tool is primarily designed for use in countries where a high percentage of the population relies upon polluting fuels and technologies (e.g., biomass us</w:t>
      </w:r>
      <w:r w:rsidR="00AE3A42" w:rsidRPr="002D7BE1">
        <w:rPr>
          <w:rFonts w:eastAsia="Calibri" w:cs="Calibri"/>
        </w:rPr>
        <w:t>ed in inefficient devices, coal</w:t>
      </w:r>
      <w:r w:rsidRPr="002D7BE1">
        <w:rPr>
          <w:rFonts w:eastAsia="Calibri" w:cs="Calibri"/>
        </w:rPr>
        <w:t xml:space="preserve"> or kerosene) for cooking, space heating or lighting.  </w:t>
      </w:r>
    </w:p>
    <w:p w14:paraId="771588C5" w14:textId="11E3BC25" w:rsidR="00673D82" w:rsidRPr="002D7BE1" w:rsidRDefault="00673D82" w:rsidP="00A22440">
      <w:pPr>
        <w:spacing w:line="240" w:lineRule="auto"/>
        <w:rPr>
          <w:rFonts w:eastAsia="Calibri" w:cs="Calibri"/>
        </w:rPr>
      </w:pPr>
      <w:r w:rsidRPr="002D7BE1">
        <w:rPr>
          <w:rFonts w:eastAsia="Calibri" w:cs="Calibri"/>
        </w:rPr>
        <w:t xml:space="preserve">Examples of previous reports produced in countries around the world using the HEART template can be found here: </w:t>
      </w:r>
      <w:hyperlink r:id="rId25" w:history="1">
        <w:r w:rsidR="00AE3A42" w:rsidRPr="002D7BE1">
          <w:rPr>
            <w:rStyle w:val="Hyperlink"/>
            <w:rFonts w:eastAsia="Calibri" w:cs="Calibri"/>
          </w:rPr>
          <w:t>https://www.who.int/tools/household-energy-assessment-rapid-tool-templates</w:t>
        </w:r>
      </w:hyperlink>
      <w:r w:rsidR="00AE3A42" w:rsidRPr="002D7BE1">
        <w:rPr>
          <w:rFonts w:eastAsia="Calibri" w:cs="Calibri"/>
        </w:rPr>
        <w:t xml:space="preserve">. </w:t>
      </w:r>
      <w:r w:rsidR="286FC800" w:rsidRPr="002D7BE1">
        <w:rPr>
          <w:rFonts w:eastAsia="Calibri" w:cs="Calibri"/>
        </w:rPr>
        <w:t xml:space="preserve"> </w:t>
      </w:r>
    </w:p>
    <w:p w14:paraId="6B86D405" w14:textId="18FDB1F9" w:rsidR="3CD2CF05" w:rsidRPr="002D7BE1" w:rsidRDefault="3CD2CF05" w:rsidP="2B58EE2F">
      <w:pPr>
        <w:spacing w:line="240" w:lineRule="auto"/>
        <w:rPr>
          <w:rFonts w:eastAsia="Calibri" w:cs="Calibri"/>
        </w:rPr>
      </w:pPr>
      <w:r w:rsidRPr="002D7BE1">
        <w:rPr>
          <w:rFonts w:eastAsia="Calibri" w:cs="Calibri"/>
        </w:rPr>
        <w:t>Household energy is a cross-cutting theme</w:t>
      </w:r>
      <w:r w:rsidR="00F32085" w:rsidRPr="002D7BE1">
        <w:rPr>
          <w:rFonts w:eastAsia="Calibri" w:cs="Calibri"/>
        </w:rPr>
        <w:t xml:space="preserve"> that requires multi-sectoral action to improve </w:t>
      </w:r>
      <w:r w:rsidR="00127502" w:rsidRPr="002D7BE1">
        <w:rPr>
          <w:rFonts w:eastAsia="Calibri" w:cs="Calibri"/>
        </w:rPr>
        <w:t>health</w:t>
      </w:r>
      <w:r w:rsidRPr="002D7BE1">
        <w:rPr>
          <w:rFonts w:eastAsia="Calibri" w:cs="Calibri"/>
        </w:rPr>
        <w:t>. The approach followed by each country towards increasing access to clean technologies and fuels will define and shape the way in which each country will work towards universal access to clean energy</w:t>
      </w:r>
      <w:r w:rsidR="005B1200" w:rsidRPr="002D7BE1">
        <w:rPr>
          <w:rFonts w:eastAsia="Calibri" w:cs="Calibri"/>
        </w:rPr>
        <w:t xml:space="preserve"> </w:t>
      </w:r>
      <w:r w:rsidR="00F32085" w:rsidRPr="002D7BE1">
        <w:rPr>
          <w:rFonts w:eastAsia="Calibri" w:cs="Calibri"/>
        </w:rPr>
        <w:t>to</w:t>
      </w:r>
      <w:r w:rsidR="005B1200" w:rsidRPr="002D7BE1">
        <w:rPr>
          <w:rFonts w:eastAsia="Calibri" w:cs="Calibri"/>
        </w:rPr>
        <w:t xml:space="preserve"> ultimately improve public health</w:t>
      </w:r>
      <w:r w:rsidRPr="002D7BE1">
        <w:rPr>
          <w:rFonts w:eastAsia="Calibri" w:cs="Calibri"/>
        </w:rPr>
        <w:t xml:space="preserve">. We hope that </w:t>
      </w:r>
      <w:r w:rsidR="00F32085" w:rsidRPr="002D7BE1">
        <w:rPr>
          <w:rFonts w:eastAsia="Calibri" w:cs="Calibri"/>
        </w:rPr>
        <w:t>use of</w:t>
      </w:r>
      <w:r w:rsidRPr="002D7BE1">
        <w:rPr>
          <w:rFonts w:eastAsia="Calibri" w:cs="Calibri"/>
        </w:rPr>
        <w:t xml:space="preserve"> this tool </w:t>
      </w:r>
      <w:r w:rsidR="00F32085" w:rsidRPr="002D7BE1">
        <w:rPr>
          <w:rFonts w:eastAsia="Calibri" w:cs="Calibri"/>
        </w:rPr>
        <w:t>will</w:t>
      </w:r>
      <w:r w:rsidRPr="002D7BE1">
        <w:rPr>
          <w:rFonts w:eastAsia="Calibri" w:cs="Calibri"/>
        </w:rPr>
        <w:t xml:space="preserve"> </w:t>
      </w:r>
      <w:r w:rsidR="00E70D57" w:rsidRPr="002D7BE1">
        <w:rPr>
          <w:rFonts w:eastAsia="Calibri" w:cs="Calibri"/>
        </w:rPr>
        <w:t>provide a</w:t>
      </w:r>
      <w:r w:rsidR="0036088E" w:rsidRPr="002D7BE1">
        <w:rPr>
          <w:rFonts w:eastAsia="Calibri" w:cs="Calibri"/>
        </w:rPr>
        <w:t>n overview of the various actor</w:t>
      </w:r>
      <w:r w:rsidR="004D1D09" w:rsidRPr="002D7BE1">
        <w:rPr>
          <w:rFonts w:eastAsia="Calibri" w:cs="Calibri"/>
        </w:rPr>
        <w:t xml:space="preserve">s working </w:t>
      </w:r>
      <w:r w:rsidR="00F32085" w:rsidRPr="002D7BE1">
        <w:rPr>
          <w:rFonts w:eastAsia="Calibri" w:cs="Calibri"/>
        </w:rPr>
        <w:t xml:space="preserve">on issues related to </w:t>
      </w:r>
      <w:r w:rsidR="004D1D09" w:rsidRPr="002D7BE1">
        <w:rPr>
          <w:rFonts w:eastAsia="Calibri" w:cs="Calibri"/>
        </w:rPr>
        <w:t xml:space="preserve">household energy and </w:t>
      </w:r>
      <w:r w:rsidR="00F32085" w:rsidRPr="002D7BE1">
        <w:rPr>
          <w:rFonts w:eastAsia="Calibri" w:cs="Calibri"/>
        </w:rPr>
        <w:t>health</w:t>
      </w:r>
      <w:r w:rsidR="004D1D09" w:rsidRPr="002D7BE1">
        <w:rPr>
          <w:rFonts w:eastAsia="Calibri" w:cs="Calibri"/>
        </w:rPr>
        <w:t xml:space="preserve">, as well as </w:t>
      </w:r>
      <w:r w:rsidR="007C537D" w:rsidRPr="002D7BE1">
        <w:rPr>
          <w:rFonts w:eastAsia="Calibri" w:cs="Calibri"/>
        </w:rPr>
        <w:t>identify</w:t>
      </w:r>
      <w:r w:rsidRPr="002D7BE1">
        <w:rPr>
          <w:rFonts w:eastAsia="Calibri" w:cs="Calibri"/>
        </w:rPr>
        <w:t xml:space="preserve"> </w:t>
      </w:r>
      <w:r w:rsidR="007C537D" w:rsidRPr="002D7BE1">
        <w:rPr>
          <w:rFonts w:eastAsia="Calibri" w:cs="Calibri"/>
        </w:rPr>
        <w:t>challenges and opportunities</w:t>
      </w:r>
      <w:r w:rsidR="004D1D09" w:rsidRPr="002D7BE1">
        <w:rPr>
          <w:rFonts w:eastAsia="Calibri" w:cs="Calibri"/>
        </w:rPr>
        <w:t xml:space="preserve"> </w:t>
      </w:r>
      <w:r w:rsidRPr="002D7BE1">
        <w:rPr>
          <w:rFonts w:eastAsia="Calibri" w:cs="Calibri"/>
        </w:rPr>
        <w:t>for action within the country.</w:t>
      </w:r>
    </w:p>
    <w:p w14:paraId="52C1B2E6" w14:textId="722DB064" w:rsidR="00BD51E0" w:rsidRPr="002D7BE1" w:rsidRDefault="00F46A43" w:rsidP="00F46A43">
      <w:pPr>
        <w:pStyle w:val="Quote"/>
        <w:rPr>
          <w:rStyle w:val="SubtleEmphasis"/>
          <w:b w:val="0"/>
        </w:rPr>
      </w:pPr>
      <w:r>
        <w:rPr>
          <w:rStyle w:val="SubtleEmphasis"/>
        </w:rPr>
        <w:fldChar w:fldCharType="begin"/>
      </w:r>
      <w:r>
        <w:rPr>
          <w:rStyle w:val="SubtleEmphasis"/>
        </w:rPr>
        <w:instrText xml:space="preserve"> TC  "</w:instrText>
      </w:r>
      <w:bookmarkStart w:id="5" w:name="_Toc100830585"/>
      <w:r>
        <w:rPr>
          <w:rStyle w:val="SubtleEmphasis"/>
        </w:rPr>
        <w:instrText>Instructions for using the tool</w:instrText>
      </w:r>
      <w:bookmarkEnd w:id="5"/>
      <w:r>
        <w:rPr>
          <w:rStyle w:val="SubtleEmphasis"/>
        </w:rPr>
        <w:instrText xml:space="preserve">" \f \l 2 </w:instrText>
      </w:r>
      <w:r>
        <w:rPr>
          <w:rStyle w:val="SubtleEmphasis"/>
        </w:rPr>
        <w:fldChar w:fldCharType="end"/>
      </w:r>
      <w:r w:rsidR="39878543" w:rsidRPr="002D7BE1">
        <w:rPr>
          <w:rStyle w:val="SubtleEmphasis"/>
        </w:rPr>
        <w:t xml:space="preserve">Instructions for using </w:t>
      </w:r>
      <w:r w:rsidR="002D7BE1">
        <w:rPr>
          <w:rStyle w:val="SubtleEmphasis"/>
        </w:rPr>
        <w:t xml:space="preserve">the </w:t>
      </w:r>
      <w:r w:rsidR="39878543" w:rsidRPr="002D7BE1">
        <w:rPr>
          <w:rStyle w:val="SubtleEmphasis"/>
        </w:rPr>
        <w:t>tool</w:t>
      </w:r>
    </w:p>
    <w:p w14:paraId="48667BD5" w14:textId="0A90AB9F" w:rsidR="39878543" w:rsidRPr="002D7BE1" w:rsidRDefault="39878543" w:rsidP="2B58EE2F">
      <w:pPr>
        <w:spacing w:line="240" w:lineRule="auto"/>
        <w:rPr>
          <w:rFonts w:eastAsia="Calibri" w:cs="Calibri"/>
        </w:rPr>
      </w:pPr>
      <w:r w:rsidRPr="002D7BE1">
        <w:rPr>
          <w:rFonts w:eastAsia="Calibri" w:cs="Calibri"/>
        </w:rPr>
        <w:t xml:space="preserve">The tool consists of a set of questions and prompts to guide the process of information gathering. </w:t>
      </w:r>
      <w:r w:rsidR="00E25BDE" w:rsidRPr="002D7BE1">
        <w:rPr>
          <w:rFonts w:eastAsia="Calibri" w:cs="Calibri"/>
        </w:rPr>
        <w:t>D</w:t>
      </w:r>
      <w:r w:rsidR="008B6C6D" w:rsidRPr="002D7BE1">
        <w:rPr>
          <w:rFonts w:eastAsia="Calibri" w:cs="Calibri"/>
        </w:rPr>
        <w:t>ata collected in each section can be written up into paragraphs</w:t>
      </w:r>
      <w:r w:rsidR="1E82C437" w:rsidRPr="002D7BE1">
        <w:rPr>
          <w:rFonts w:eastAsia="Calibri" w:cs="Calibri"/>
        </w:rPr>
        <w:t xml:space="preserve"> </w:t>
      </w:r>
      <w:r w:rsidR="00CF1DB2" w:rsidRPr="002D7BE1">
        <w:rPr>
          <w:rFonts w:eastAsia="Calibri" w:cs="Calibri"/>
        </w:rPr>
        <w:t>and organized into a report</w:t>
      </w:r>
      <w:r w:rsidR="1E82C437" w:rsidRPr="002D7BE1">
        <w:rPr>
          <w:rFonts w:eastAsia="Calibri" w:cs="Calibri"/>
        </w:rPr>
        <w:t xml:space="preserve"> </w:t>
      </w:r>
      <w:r w:rsidR="00127502" w:rsidRPr="002D7BE1">
        <w:rPr>
          <w:rFonts w:eastAsia="Calibri" w:cs="Calibri"/>
        </w:rPr>
        <w:t xml:space="preserve">following the </w:t>
      </w:r>
      <w:r w:rsidR="003725FC" w:rsidRPr="002D7BE1">
        <w:rPr>
          <w:rFonts w:eastAsia="Calibri" w:cs="Calibri"/>
        </w:rPr>
        <w:t>structure</w:t>
      </w:r>
      <w:r w:rsidR="00127502" w:rsidRPr="002D7BE1">
        <w:rPr>
          <w:rFonts w:eastAsia="Calibri" w:cs="Calibri"/>
        </w:rPr>
        <w:t xml:space="preserve"> of this template</w:t>
      </w:r>
      <w:r w:rsidR="003725FC" w:rsidRPr="002D7BE1">
        <w:rPr>
          <w:rFonts w:eastAsia="Calibri" w:cs="Calibri"/>
        </w:rPr>
        <w:t>.</w:t>
      </w:r>
      <w:r w:rsidR="1E82C437" w:rsidRPr="002D7BE1">
        <w:rPr>
          <w:rFonts w:eastAsia="Calibri" w:cs="Calibri"/>
        </w:rPr>
        <w:t xml:space="preserve"> </w:t>
      </w:r>
      <w:r w:rsidR="008B6C6D" w:rsidRPr="002D7BE1">
        <w:rPr>
          <w:rFonts w:eastAsia="Calibri" w:cs="Calibri"/>
          <w:color w:val="2B579A"/>
          <w:shd w:val="clear" w:color="auto" w:fill="E6E6E6"/>
        </w:rPr>
        <w:t xml:space="preserve"> </w:t>
      </w:r>
    </w:p>
    <w:p w14:paraId="1EA5545B" w14:textId="2C1E8FEE" w:rsidR="0E69087A" w:rsidRPr="002D7BE1" w:rsidRDefault="0E69087A" w:rsidP="2B58EE2F">
      <w:pPr>
        <w:spacing w:line="240" w:lineRule="auto"/>
        <w:rPr>
          <w:rFonts w:eastAsia="Calibri" w:cs="Calibri"/>
        </w:rPr>
      </w:pPr>
      <w:r w:rsidRPr="002D7BE1">
        <w:rPr>
          <w:rFonts w:eastAsia="Calibri" w:cs="Calibri"/>
        </w:rPr>
        <w:t xml:space="preserve">Each section has some broad topics </w:t>
      </w:r>
      <w:r w:rsidR="00E70D57" w:rsidRPr="002D7BE1">
        <w:rPr>
          <w:rFonts w:eastAsia="Calibri" w:cs="Calibri"/>
        </w:rPr>
        <w:t>addressed by</w:t>
      </w:r>
      <w:r w:rsidRPr="002D7BE1">
        <w:rPr>
          <w:rFonts w:eastAsia="Calibri" w:cs="Calibri"/>
        </w:rPr>
        <w:t xml:space="preserve"> many specific questions</w:t>
      </w:r>
      <w:r w:rsidR="7AB73F88" w:rsidRPr="002D7BE1">
        <w:rPr>
          <w:rFonts w:eastAsia="Calibri" w:cs="Calibri"/>
        </w:rPr>
        <w:t xml:space="preserve">, with an indication of whether </w:t>
      </w:r>
      <w:r w:rsidR="00FF639A" w:rsidRPr="002D7BE1">
        <w:rPr>
          <w:rFonts w:eastAsia="Calibri" w:cs="Calibri"/>
        </w:rPr>
        <w:t>questions</w:t>
      </w:r>
      <w:r w:rsidR="7AB73F88" w:rsidRPr="002D7BE1">
        <w:rPr>
          <w:rFonts w:eastAsia="Calibri" w:cs="Calibri"/>
        </w:rPr>
        <w:t xml:space="preserve"> are </w:t>
      </w:r>
      <w:r w:rsidR="00E70D57" w:rsidRPr="002D7BE1">
        <w:rPr>
          <w:rFonts w:eastAsia="Calibri" w:cs="Calibri"/>
        </w:rPr>
        <w:t xml:space="preserve">considered </w:t>
      </w:r>
      <w:r w:rsidR="24CE6FC6" w:rsidRPr="002D7BE1">
        <w:rPr>
          <w:rFonts w:eastAsia="Calibri" w:cs="Calibri"/>
        </w:rPr>
        <w:t>essential or recommended</w:t>
      </w:r>
      <w:r w:rsidR="00E70D57" w:rsidRPr="002D7BE1">
        <w:rPr>
          <w:rFonts w:eastAsia="Calibri" w:cs="Calibri"/>
        </w:rPr>
        <w:t xml:space="preserve"> for completion of the final report</w:t>
      </w:r>
      <w:r w:rsidR="24CE6FC6" w:rsidRPr="002D7BE1">
        <w:rPr>
          <w:rFonts w:eastAsia="Calibri" w:cs="Calibri"/>
        </w:rPr>
        <w:t xml:space="preserve">. </w:t>
      </w:r>
      <w:r w:rsidR="5861E0B1" w:rsidRPr="002D7BE1">
        <w:rPr>
          <w:rFonts w:eastAsia="Calibri" w:cs="Calibri"/>
        </w:rPr>
        <w:t xml:space="preserve">Essential </w:t>
      </w:r>
      <w:r w:rsidR="00FF639A" w:rsidRPr="002D7BE1">
        <w:rPr>
          <w:rFonts w:eastAsia="Calibri" w:cs="Calibri"/>
        </w:rPr>
        <w:t>questions</w:t>
      </w:r>
      <w:r w:rsidR="001735E7" w:rsidRPr="002D7BE1">
        <w:rPr>
          <w:rFonts w:eastAsia="Calibri" w:cs="Calibri"/>
        </w:rPr>
        <w:t>, marked with an asterisk,</w:t>
      </w:r>
      <w:r w:rsidR="5861E0B1" w:rsidRPr="002D7BE1">
        <w:rPr>
          <w:rFonts w:eastAsia="Calibri" w:cs="Calibri"/>
        </w:rPr>
        <w:t xml:space="preserve"> are those that are vital </w:t>
      </w:r>
      <w:r w:rsidR="736E6B20" w:rsidRPr="002D7BE1">
        <w:rPr>
          <w:rFonts w:eastAsia="Calibri" w:cs="Calibri"/>
        </w:rPr>
        <w:t>components of the final</w:t>
      </w:r>
      <w:r w:rsidR="1124842C" w:rsidRPr="002D7BE1">
        <w:rPr>
          <w:rFonts w:eastAsia="Calibri" w:cs="Calibri"/>
        </w:rPr>
        <w:t xml:space="preserve"> report</w:t>
      </w:r>
      <w:r w:rsidR="44E8F186" w:rsidRPr="002D7BE1">
        <w:rPr>
          <w:rFonts w:eastAsia="Calibri" w:cs="Calibri"/>
        </w:rPr>
        <w:t>.</w:t>
      </w:r>
      <w:r w:rsidR="00D760E7" w:rsidRPr="002D7BE1">
        <w:rPr>
          <w:rFonts w:eastAsia="Calibri" w:cs="Calibri"/>
        </w:rPr>
        <w:t xml:space="preserve"> </w:t>
      </w:r>
      <w:r w:rsidR="673E24B9" w:rsidRPr="002D7BE1">
        <w:rPr>
          <w:rFonts w:eastAsia="Calibri" w:cs="Calibri"/>
        </w:rPr>
        <w:t xml:space="preserve">Recommended </w:t>
      </w:r>
      <w:r w:rsidR="00FF639A" w:rsidRPr="002D7BE1">
        <w:rPr>
          <w:rFonts w:eastAsia="Calibri" w:cs="Calibri"/>
        </w:rPr>
        <w:t>questions</w:t>
      </w:r>
      <w:r w:rsidR="673E24B9" w:rsidRPr="002D7BE1">
        <w:rPr>
          <w:rFonts w:eastAsia="Calibri" w:cs="Calibri"/>
        </w:rPr>
        <w:t xml:space="preserve"> are those that </w:t>
      </w:r>
      <w:r w:rsidR="6C0B66A9" w:rsidRPr="002D7BE1">
        <w:rPr>
          <w:rFonts w:eastAsia="Calibri" w:cs="Calibri"/>
        </w:rPr>
        <w:t xml:space="preserve">are </w:t>
      </w:r>
      <w:r w:rsidR="673E24B9" w:rsidRPr="002D7BE1">
        <w:rPr>
          <w:rFonts w:eastAsia="Calibri" w:cs="Calibri"/>
        </w:rPr>
        <w:t>useful</w:t>
      </w:r>
      <w:r w:rsidR="1157A843" w:rsidRPr="002D7BE1">
        <w:rPr>
          <w:rFonts w:eastAsia="Calibri" w:cs="Calibri"/>
        </w:rPr>
        <w:t xml:space="preserve"> and enable a more comprehensive analysis,</w:t>
      </w:r>
      <w:r w:rsidR="673E24B9" w:rsidRPr="002D7BE1">
        <w:rPr>
          <w:rFonts w:eastAsia="Calibri" w:cs="Calibri"/>
        </w:rPr>
        <w:t xml:space="preserve"> </w:t>
      </w:r>
      <w:r w:rsidR="5B795C35" w:rsidRPr="002D7BE1">
        <w:rPr>
          <w:rFonts w:eastAsia="Calibri" w:cs="Calibri"/>
        </w:rPr>
        <w:t xml:space="preserve">but </w:t>
      </w:r>
      <w:r w:rsidR="00127502" w:rsidRPr="002D7BE1">
        <w:rPr>
          <w:rFonts w:eastAsia="Calibri" w:cs="Calibri"/>
        </w:rPr>
        <w:t xml:space="preserve">are </w:t>
      </w:r>
      <w:r w:rsidR="06A30750" w:rsidRPr="002D7BE1">
        <w:rPr>
          <w:rFonts w:eastAsia="Calibri" w:cs="Calibri"/>
        </w:rPr>
        <w:t>not necessary</w:t>
      </w:r>
      <w:r w:rsidR="00127502" w:rsidRPr="002D7BE1">
        <w:rPr>
          <w:rFonts w:eastAsia="Calibri" w:cs="Calibri"/>
        </w:rPr>
        <w:t xml:space="preserve"> for the final report</w:t>
      </w:r>
      <w:r w:rsidR="06A30750" w:rsidRPr="002D7BE1">
        <w:rPr>
          <w:rFonts w:eastAsia="Calibri" w:cs="Calibri"/>
        </w:rPr>
        <w:t>. Althou</w:t>
      </w:r>
      <w:r w:rsidR="1D305A24" w:rsidRPr="002D7BE1">
        <w:rPr>
          <w:rFonts w:eastAsia="Calibri" w:cs="Calibri"/>
        </w:rPr>
        <w:t xml:space="preserve">gh the template includes essential </w:t>
      </w:r>
      <w:r w:rsidR="00D266D1" w:rsidRPr="002D7BE1">
        <w:rPr>
          <w:rFonts w:eastAsia="Calibri" w:cs="Calibri"/>
        </w:rPr>
        <w:t>and</w:t>
      </w:r>
      <w:r w:rsidR="1D305A24" w:rsidRPr="002D7BE1">
        <w:rPr>
          <w:rFonts w:eastAsia="Calibri" w:cs="Calibri"/>
        </w:rPr>
        <w:t xml:space="preserve"> recommended categorizations, users will need to </w:t>
      </w:r>
      <w:r w:rsidR="0B767873" w:rsidRPr="002D7BE1">
        <w:rPr>
          <w:rFonts w:eastAsia="Calibri" w:cs="Calibri"/>
        </w:rPr>
        <w:t xml:space="preserve">confirm that the classifications </w:t>
      </w:r>
      <w:r w:rsidR="00D266D1" w:rsidRPr="002D7BE1">
        <w:rPr>
          <w:rFonts w:eastAsia="Calibri" w:cs="Calibri"/>
        </w:rPr>
        <w:t>are appropriate</w:t>
      </w:r>
      <w:r w:rsidR="0B767873" w:rsidRPr="002D7BE1">
        <w:rPr>
          <w:rFonts w:eastAsia="Calibri" w:cs="Calibri"/>
        </w:rPr>
        <w:t xml:space="preserve"> in the</w:t>
      </w:r>
      <w:r w:rsidR="00AE3A42" w:rsidRPr="002D7BE1">
        <w:rPr>
          <w:rFonts w:eastAsia="Calibri" w:cs="Calibri"/>
        </w:rPr>
        <w:t>ir</w:t>
      </w:r>
      <w:r w:rsidR="00D266D1" w:rsidRPr="002D7BE1">
        <w:rPr>
          <w:rFonts w:eastAsia="Calibri" w:cs="Calibri"/>
        </w:rPr>
        <w:t xml:space="preserve"> local</w:t>
      </w:r>
      <w:r w:rsidR="0B767873" w:rsidRPr="002D7BE1">
        <w:rPr>
          <w:rFonts w:eastAsia="Calibri" w:cs="Calibri"/>
        </w:rPr>
        <w:t xml:space="preserve"> context. </w:t>
      </w:r>
      <w:r w:rsidR="040FAABE" w:rsidRPr="002D7BE1">
        <w:rPr>
          <w:rFonts w:eastAsia="Calibri" w:cs="Calibri"/>
        </w:rPr>
        <w:t xml:space="preserve"> </w:t>
      </w:r>
      <w:r w:rsidR="3853169D" w:rsidRPr="002D7BE1">
        <w:rPr>
          <w:rFonts w:eastAsia="Calibri" w:cs="Calibri"/>
        </w:rPr>
        <w:t xml:space="preserve"> </w:t>
      </w:r>
    </w:p>
    <w:p w14:paraId="5DD3C8DA" w14:textId="77777777" w:rsidR="00D512E8" w:rsidRPr="002D7BE1" w:rsidRDefault="00D512E8" w:rsidP="00A054D2">
      <w:pPr>
        <w:pStyle w:val="ListParagraph"/>
        <w:numPr>
          <w:ilvl w:val="1"/>
          <w:numId w:val="70"/>
        </w:numPr>
        <w:rPr>
          <w:rStyle w:val="SubtleEmphasis"/>
          <w:b/>
        </w:rPr>
      </w:pPr>
      <w:r w:rsidRPr="002D7BE1">
        <w:rPr>
          <w:rStyle w:val="SubtleEmphasis"/>
          <w:b/>
        </w:rPr>
        <w:t xml:space="preserve">Data Collection </w:t>
      </w:r>
    </w:p>
    <w:p w14:paraId="20CD2B63" w14:textId="087E5C16" w:rsidR="00D512E8" w:rsidRPr="002D7BE1" w:rsidRDefault="00D512E8" w:rsidP="00D512E8">
      <w:pPr>
        <w:spacing w:line="240" w:lineRule="auto"/>
        <w:rPr>
          <w:rFonts w:eastAsia="Calibri" w:cs="Calibri"/>
        </w:rPr>
      </w:pPr>
      <w:r w:rsidRPr="13B70E94">
        <w:rPr>
          <w:rFonts w:eastAsia="Calibri" w:cs="Calibri"/>
        </w:rPr>
        <w:t>The questions in the tool are designed to be answered through</w:t>
      </w:r>
      <w:r w:rsidRPr="13B70E94">
        <w:rPr>
          <w:rFonts w:eastAsia="Calibri" w:cs="Calibri"/>
          <w:b/>
          <w:bCs/>
        </w:rPr>
        <w:t xml:space="preserve"> a combination of stakeholder interviews</w:t>
      </w:r>
      <w:r w:rsidRPr="13B70E94">
        <w:rPr>
          <w:rFonts w:eastAsia="Calibri" w:cs="Calibri"/>
        </w:rPr>
        <w:t xml:space="preserve"> </w:t>
      </w:r>
      <w:r w:rsidRPr="13B70E94">
        <w:rPr>
          <w:rFonts w:eastAsia="Calibri" w:cs="Calibri"/>
          <w:b/>
          <w:bCs/>
        </w:rPr>
        <w:t xml:space="preserve">and desk research. </w:t>
      </w:r>
      <w:r w:rsidRPr="13B70E94">
        <w:rPr>
          <w:rFonts w:eastAsia="Calibri" w:cs="Calibri"/>
        </w:rPr>
        <w:t xml:space="preserve">The recommended data collection method is noted for each section. Stakeholder interviews can be conducted with representatives from government ministries, international organizations, cooperation agencies, non-governmental organizations (NGOs), private sector corporations, and </w:t>
      </w:r>
      <w:r w:rsidR="11C5FC5F" w:rsidRPr="13B70E94">
        <w:rPr>
          <w:rFonts w:eastAsia="Calibri" w:cs="Calibri"/>
        </w:rPr>
        <w:t>academia</w:t>
      </w:r>
      <w:r w:rsidRPr="13B70E94">
        <w:rPr>
          <w:rFonts w:eastAsia="Calibri" w:cs="Calibri"/>
        </w:rPr>
        <w:t xml:space="preserve">, who have knowledge about topics such as energy, environment, health, development, climate change, regulatory environments, or other fields related to the questions in the tool. Desk research includes computer-based searches of research databases, publicly available datasets, governmental websites, and other online sources. Desk reviews may include </w:t>
      </w:r>
      <w:r w:rsidR="00CC6114" w:rsidRPr="13B70E94">
        <w:rPr>
          <w:rFonts w:eastAsia="Calibri" w:cs="Calibri"/>
        </w:rPr>
        <w:t xml:space="preserve">demographic and economic indicators, </w:t>
      </w:r>
      <w:r w:rsidRPr="13B70E94">
        <w:rPr>
          <w:rFonts w:eastAsia="Calibri" w:cs="Calibri"/>
        </w:rPr>
        <w:t xml:space="preserve">local household air pollution and health information, general data on national energy use, and information on policies and stakeholders. It is very important to </w:t>
      </w:r>
      <w:r w:rsidRPr="13B70E94">
        <w:rPr>
          <w:rFonts w:eastAsia="Calibri" w:cs="Calibri"/>
          <w:b/>
          <w:bCs/>
        </w:rPr>
        <w:t>record the sources</w:t>
      </w:r>
      <w:r w:rsidRPr="13B70E94">
        <w:rPr>
          <w:rFonts w:eastAsia="Calibri" w:cs="Calibri"/>
        </w:rPr>
        <w:t xml:space="preserve"> of </w:t>
      </w:r>
      <w:r w:rsidRPr="13B70E94">
        <w:rPr>
          <w:rFonts w:eastAsia="Calibri" w:cs="Calibri"/>
          <w:u w:val="single"/>
        </w:rPr>
        <w:t>all</w:t>
      </w:r>
      <w:r w:rsidRPr="13B70E94">
        <w:rPr>
          <w:rFonts w:eastAsia="Calibri" w:cs="Calibri"/>
        </w:rPr>
        <w:t xml:space="preserve"> the information gathered and used in this document. In the final report, please cite the articles, websites, databases or individuals who have provided all information included.</w:t>
      </w:r>
    </w:p>
    <w:p w14:paraId="10CCC167" w14:textId="77777777" w:rsidR="00D512E8" w:rsidRPr="002D7BE1" w:rsidRDefault="00D512E8" w:rsidP="00A054D2">
      <w:pPr>
        <w:pStyle w:val="ListParagraph"/>
        <w:numPr>
          <w:ilvl w:val="1"/>
          <w:numId w:val="70"/>
        </w:numPr>
        <w:rPr>
          <w:rStyle w:val="SubtleEmphasis"/>
          <w:b/>
        </w:rPr>
      </w:pPr>
      <w:r w:rsidRPr="002D7BE1">
        <w:rPr>
          <w:rStyle w:val="SubtleEmphasis"/>
          <w:b/>
        </w:rPr>
        <w:t>Recommended workshops</w:t>
      </w:r>
    </w:p>
    <w:p w14:paraId="1A2456D3" w14:textId="77777777" w:rsidR="00D512E8" w:rsidRPr="002D7BE1" w:rsidRDefault="00D512E8" w:rsidP="00D512E8">
      <w:pPr>
        <w:spacing w:line="240" w:lineRule="auto"/>
        <w:rPr>
          <w:rFonts w:eastAsia="Calibri" w:cs="Calibri"/>
        </w:rPr>
      </w:pPr>
      <w:r w:rsidRPr="002D7BE1">
        <w:rPr>
          <w:rFonts w:eastAsia="Calibri" w:cs="Calibri"/>
        </w:rPr>
        <w:t xml:space="preserve">Successful application of the HEART tool requires close collaboration and coordination between stakeholders. Implementation of two workshops are recommended to facilitate the process: </w:t>
      </w:r>
    </w:p>
    <w:p w14:paraId="7F239E49" w14:textId="77777777" w:rsidR="00D512E8" w:rsidRPr="002D7BE1" w:rsidRDefault="00D512E8" w:rsidP="00D512E8">
      <w:pPr>
        <w:spacing w:line="240" w:lineRule="auto"/>
        <w:rPr>
          <w:rFonts w:eastAsia="Calibri" w:cs="Calibri"/>
        </w:rPr>
      </w:pPr>
      <w:r w:rsidRPr="002D7BE1">
        <w:rPr>
          <w:rFonts w:eastAsia="Calibri" w:cs="Calibri"/>
          <w:b/>
          <w:i/>
        </w:rPr>
        <w:t>Workshop 1 (Planning)</w:t>
      </w:r>
      <w:r w:rsidRPr="002D7BE1">
        <w:rPr>
          <w:rFonts w:eastAsia="Calibri" w:cs="Calibri"/>
        </w:rPr>
        <w:t xml:space="preserve">: Implementers who will be leading data collection and report development using the HEART tool as well as stakeholders who would be responsible for designing and taking action based on the findings should participate in a kick-off workshop. The goal of the first workshop is to develop and agree upon a plan for collecting data and completing the HEART report.  </w:t>
      </w:r>
    </w:p>
    <w:p w14:paraId="147C5B38" w14:textId="1CEE5D2A" w:rsidR="00D512E8" w:rsidRPr="002D7BE1" w:rsidRDefault="00D512E8" w:rsidP="00D512E8">
      <w:pPr>
        <w:spacing w:line="240" w:lineRule="auto"/>
        <w:rPr>
          <w:rFonts w:eastAsia="Calibri" w:cs="Calibri"/>
        </w:rPr>
      </w:pPr>
      <w:r w:rsidRPr="76C3F9DF">
        <w:rPr>
          <w:rFonts w:eastAsia="Calibri" w:cs="Calibri"/>
          <w:b/>
          <w:bCs/>
          <w:i/>
          <w:iCs/>
        </w:rPr>
        <w:t>Workshop 2 (Results Review):</w:t>
      </w:r>
      <w:r w:rsidRPr="76C3F9DF">
        <w:rPr>
          <w:rFonts w:eastAsia="Calibri" w:cs="Calibri"/>
        </w:rPr>
        <w:t xml:space="preserve"> After completion of data collection and development of a first draft of the HEART report, a second workshop should be held with the HEART implementers and key stakeholders. The </w:t>
      </w:r>
      <w:r w:rsidRPr="76C3F9DF">
        <w:rPr>
          <w:rFonts w:eastAsia="Calibri" w:cs="Calibri"/>
        </w:rPr>
        <w:lastRenderedPageBreak/>
        <w:t xml:space="preserve">goal of the second workshop is to review the findings, identify any missing information, and solicit feedback on </w:t>
      </w:r>
      <w:r w:rsidR="46CEA3D1" w:rsidRPr="76C3F9DF">
        <w:rPr>
          <w:rFonts w:eastAsia="Calibri" w:cs="Calibri"/>
        </w:rPr>
        <w:t xml:space="preserve">suggestions </w:t>
      </w:r>
      <w:r w:rsidRPr="76C3F9DF">
        <w:rPr>
          <w:rFonts w:eastAsia="Calibri" w:cs="Calibri"/>
        </w:rPr>
        <w:t>for action based on the findings. The report will then be finalized incorporating this feedback, and disseminated</w:t>
      </w:r>
      <w:r w:rsidR="0091397C" w:rsidRPr="76C3F9DF">
        <w:rPr>
          <w:rFonts w:eastAsia="Calibri" w:cs="Calibri"/>
        </w:rPr>
        <w:t xml:space="preserve"> to all relevant stakeholders in </w:t>
      </w:r>
      <w:r w:rsidR="00A054D2" w:rsidRPr="76C3F9DF">
        <w:rPr>
          <w:rFonts w:eastAsia="Calibri" w:cs="Calibri"/>
        </w:rPr>
        <w:t xml:space="preserve">the </w:t>
      </w:r>
      <w:r w:rsidR="0091397C" w:rsidRPr="76C3F9DF">
        <w:rPr>
          <w:rFonts w:eastAsia="Calibri" w:cs="Calibri"/>
        </w:rPr>
        <w:t>country</w:t>
      </w:r>
      <w:r w:rsidRPr="76C3F9DF">
        <w:rPr>
          <w:rFonts w:eastAsia="Calibri" w:cs="Calibri"/>
        </w:rPr>
        <w:t xml:space="preserve">. </w:t>
      </w:r>
    </w:p>
    <w:p w14:paraId="01C44133" w14:textId="095145E7" w:rsidR="00D512E8" w:rsidRPr="002D7BE1" w:rsidRDefault="00D512E8" w:rsidP="00D512E8">
      <w:pPr>
        <w:spacing w:line="240" w:lineRule="auto"/>
        <w:rPr>
          <w:rFonts w:eastAsia="Calibri" w:cs="Calibri"/>
        </w:rPr>
      </w:pPr>
      <w:r w:rsidRPr="002D7BE1">
        <w:rPr>
          <w:rFonts w:eastAsia="Calibri" w:cs="Calibri"/>
        </w:rPr>
        <w:t xml:space="preserve">Implementers and stakeholders can opt to engage on a more regular basis throughout data collection and report development if </w:t>
      </w:r>
      <w:r w:rsidR="0091397C" w:rsidRPr="002D7BE1">
        <w:rPr>
          <w:rFonts w:eastAsia="Calibri" w:cs="Calibri"/>
        </w:rPr>
        <w:t xml:space="preserve">time and </w:t>
      </w:r>
      <w:r w:rsidRPr="002D7BE1">
        <w:rPr>
          <w:rFonts w:eastAsia="Calibri" w:cs="Calibri"/>
        </w:rPr>
        <w:t xml:space="preserve">resources allow. </w:t>
      </w:r>
    </w:p>
    <w:p w14:paraId="06683760" w14:textId="77777777" w:rsidR="001E0A1B" w:rsidRPr="002D7BE1" w:rsidRDefault="001E0A1B" w:rsidP="00A054D2">
      <w:pPr>
        <w:pStyle w:val="ListParagraph"/>
        <w:numPr>
          <w:ilvl w:val="1"/>
          <w:numId w:val="70"/>
        </w:numPr>
        <w:rPr>
          <w:rStyle w:val="SubtleEmphasis"/>
          <w:b/>
        </w:rPr>
      </w:pPr>
      <w:r w:rsidRPr="002D7BE1">
        <w:rPr>
          <w:rStyle w:val="SubtleEmphasis"/>
          <w:b/>
        </w:rPr>
        <w:t>Recommended qualifications and experience for individuals/teams completing HEART</w:t>
      </w:r>
    </w:p>
    <w:p w14:paraId="0709FD9C" w14:textId="15BDFDF6" w:rsidR="00D512E8" w:rsidRPr="002D7BE1" w:rsidRDefault="00D512E8" w:rsidP="00A054D2">
      <w:pPr>
        <w:spacing w:line="240" w:lineRule="auto"/>
      </w:pPr>
      <w:r w:rsidRPr="002D7BE1">
        <w:t xml:space="preserve">The HEART tool may be completed by one individual who has expertise across environmental health, energy and policy sectors; however, it is recommended that the tool be completed by a team of individuals with different expertise working together. If completed as a team, sections could be assigned to specific individuals, completed jointly, or divided such that different individuals answer the same questions but focus on different fields (i.e. an energy specialist focusing on energy stakeholders and an environmental health specialist focusing on environmental health stakeholders). It is advisable that the individuals completing the template have in-depth knowledge of and experience with the country context. If data collection is led by an international consultant with technical expertise, it is recommended that they collaborate with a national consultant. </w:t>
      </w:r>
    </w:p>
    <w:p w14:paraId="6721237B" w14:textId="77777777" w:rsidR="001E0A1B" w:rsidRPr="002D7BE1" w:rsidRDefault="001E0A1B" w:rsidP="001E0A1B">
      <w:pPr>
        <w:spacing w:line="240" w:lineRule="auto"/>
        <w:rPr>
          <w:rFonts w:eastAsia="Calibri" w:cs="Calibri"/>
        </w:rPr>
      </w:pPr>
      <w:r w:rsidRPr="002D7BE1">
        <w:rPr>
          <w:rFonts w:eastAsia="Calibri" w:cs="Calibri"/>
        </w:rPr>
        <w:t xml:space="preserve">The suggested qualifications for the individual or team who will undertake this work include: </w:t>
      </w:r>
    </w:p>
    <w:p w14:paraId="7D5B1C11" w14:textId="77777777" w:rsidR="001E0A1B" w:rsidRPr="002D7BE1" w:rsidRDefault="001E0A1B" w:rsidP="00A054D2">
      <w:pPr>
        <w:pStyle w:val="ListParagraph"/>
        <w:numPr>
          <w:ilvl w:val="0"/>
          <w:numId w:val="66"/>
        </w:numPr>
        <w:spacing w:line="240" w:lineRule="auto"/>
      </w:pPr>
      <w:r w:rsidRPr="002D7BE1">
        <w:rPr>
          <w:rFonts w:eastAsia="Calibri" w:cs="Calibri"/>
        </w:rPr>
        <w:t xml:space="preserve">Strong understanding of the topic of household energy and health (particularly the use of clean and polluting fuels/technologies for cooking, heating and lighting, and the connections with air pollution, environment, and health); </w:t>
      </w:r>
    </w:p>
    <w:p w14:paraId="2B50B814" w14:textId="77777777" w:rsidR="001E0A1B" w:rsidRPr="002D7BE1" w:rsidRDefault="001E0A1B" w:rsidP="00A054D2">
      <w:pPr>
        <w:pStyle w:val="ListParagraph"/>
        <w:numPr>
          <w:ilvl w:val="0"/>
          <w:numId w:val="66"/>
        </w:numPr>
        <w:spacing w:line="240" w:lineRule="auto"/>
      </w:pPr>
      <w:r w:rsidRPr="002D7BE1">
        <w:rPr>
          <w:rFonts w:eastAsia="Calibri" w:cs="Calibri"/>
        </w:rPr>
        <w:t>Understanding of policy decision-making processes in the country;</w:t>
      </w:r>
    </w:p>
    <w:p w14:paraId="52B2B380" w14:textId="77777777" w:rsidR="001E0A1B" w:rsidRPr="002D7BE1" w:rsidRDefault="001E0A1B" w:rsidP="00A054D2">
      <w:pPr>
        <w:pStyle w:val="ListParagraph"/>
        <w:numPr>
          <w:ilvl w:val="0"/>
          <w:numId w:val="66"/>
        </w:numPr>
        <w:spacing w:line="240" w:lineRule="auto"/>
      </w:pPr>
      <w:r w:rsidRPr="002D7BE1">
        <w:rPr>
          <w:rFonts w:eastAsia="Calibri" w:cs="Calibri"/>
        </w:rPr>
        <w:t xml:space="preserve">Strong experience in development or evaluation of energy or environmental health policies and </w:t>
      </w:r>
      <w:proofErr w:type="spellStart"/>
      <w:r w:rsidRPr="002D7BE1">
        <w:rPr>
          <w:rFonts w:eastAsia="Calibri" w:cs="Calibri"/>
        </w:rPr>
        <w:t>programmes</w:t>
      </w:r>
      <w:proofErr w:type="spellEnd"/>
      <w:r w:rsidRPr="002D7BE1">
        <w:rPr>
          <w:rFonts w:eastAsia="Calibri" w:cs="Calibri"/>
        </w:rPr>
        <w:t>;</w:t>
      </w:r>
    </w:p>
    <w:p w14:paraId="2C9D2658" w14:textId="77777777" w:rsidR="001E0A1B" w:rsidRPr="002D7BE1" w:rsidRDefault="001E0A1B" w:rsidP="00A054D2">
      <w:pPr>
        <w:pStyle w:val="ListParagraph"/>
        <w:numPr>
          <w:ilvl w:val="0"/>
          <w:numId w:val="66"/>
        </w:numPr>
        <w:spacing w:afterAutospacing="1" w:line="240" w:lineRule="auto"/>
      </w:pPr>
      <w:r w:rsidRPr="002D7BE1">
        <w:rPr>
          <w:rFonts w:eastAsia="Calibri" w:cs="Calibri"/>
        </w:rPr>
        <w:t>Experience conducting a needs and/or situational assessment, or stakeholder mapping in the country;</w:t>
      </w:r>
    </w:p>
    <w:p w14:paraId="23D4C694" w14:textId="77777777" w:rsidR="001E0A1B" w:rsidRPr="002D7BE1" w:rsidRDefault="001E0A1B" w:rsidP="00A054D2">
      <w:pPr>
        <w:pStyle w:val="ListParagraph"/>
        <w:numPr>
          <w:ilvl w:val="0"/>
          <w:numId w:val="66"/>
        </w:numPr>
        <w:spacing w:line="240" w:lineRule="auto"/>
      </w:pPr>
      <w:r w:rsidRPr="002D7BE1">
        <w:rPr>
          <w:rFonts w:eastAsia="Calibri" w:cs="Calibri"/>
        </w:rPr>
        <w:t>Understanding of the challenges and intricacies of multi-sectoral policies and decisions in the country;</w:t>
      </w:r>
    </w:p>
    <w:p w14:paraId="34D2CF9E" w14:textId="77777777" w:rsidR="001E0A1B" w:rsidRPr="002D7BE1" w:rsidRDefault="001E0A1B" w:rsidP="00A054D2">
      <w:pPr>
        <w:pStyle w:val="ListParagraph"/>
        <w:numPr>
          <w:ilvl w:val="0"/>
          <w:numId w:val="66"/>
        </w:numPr>
        <w:spacing w:line="240" w:lineRule="auto"/>
      </w:pPr>
      <w:r w:rsidRPr="002D7BE1">
        <w:rPr>
          <w:rFonts w:eastAsia="Calibri" w:cs="Calibri"/>
        </w:rPr>
        <w:t>Demonstrated strong research and analytical skills;</w:t>
      </w:r>
    </w:p>
    <w:p w14:paraId="1673AE8D" w14:textId="314332E6" w:rsidR="001E0A1B" w:rsidRPr="002D7BE1" w:rsidRDefault="001E0A1B" w:rsidP="00A054D2">
      <w:pPr>
        <w:pStyle w:val="ListParagraph"/>
        <w:numPr>
          <w:ilvl w:val="0"/>
          <w:numId w:val="66"/>
        </w:numPr>
        <w:spacing w:line="240" w:lineRule="auto"/>
      </w:pPr>
      <w:r w:rsidRPr="002D7BE1">
        <w:rPr>
          <w:rFonts w:eastAsia="Calibri" w:cs="Calibri"/>
        </w:rPr>
        <w:t xml:space="preserve">Familiarity with WHO normative products, specifically the </w:t>
      </w:r>
      <w:r w:rsidRPr="002D7BE1">
        <w:rPr>
          <w:rFonts w:eastAsia="Calibri" w:cs="Calibri"/>
          <w:i/>
          <w:iCs/>
        </w:rPr>
        <w:t>WHO Guidelines for indoor air quality: household fuel combustion</w:t>
      </w:r>
      <w:r w:rsidR="00F31808" w:rsidRPr="00614A51">
        <w:rPr>
          <w:rFonts w:eastAsia="Calibri" w:cs="Calibri"/>
        </w:rPr>
        <w:t xml:space="preserve"> </w:t>
      </w:r>
      <w:r w:rsidR="00F31808" w:rsidRPr="00F141D7">
        <w:rPr>
          <w:rFonts w:eastAsia="Calibri" w:cs="Calibri"/>
          <w:i/>
          <w:iCs/>
        </w:rPr>
        <w:t>(2014)</w:t>
      </w:r>
    </w:p>
    <w:p w14:paraId="6EFC1C01" w14:textId="77777777" w:rsidR="001E0A1B" w:rsidRPr="002D7BE1" w:rsidRDefault="001E0A1B" w:rsidP="001E0A1B">
      <w:pPr>
        <w:pStyle w:val="ListParagraph"/>
        <w:spacing w:line="240" w:lineRule="auto"/>
      </w:pPr>
    </w:p>
    <w:p w14:paraId="58CB48D3" w14:textId="77777777" w:rsidR="001E0A1B" w:rsidRPr="002D7BE1" w:rsidRDefault="001E0A1B" w:rsidP="00A054D2">
      <w:pPr>
        <w:pStyle w:val="ListParagraph"/>
        <w:numPr>
          <w:ilvl w:val="1"/>
          <w:numId w:val="70"/>
        </w:numPr>
        <w:rPr>
          <w:rStyle w:val="SubtleEmphasis"/>
          <w:b/>
        </w:rPr>
      </w:pPr>
      <w:r w:rsidRPr="002D7BE1">
        <w:rPr>
          <w:rStyle w:val="SubtleEmphasis"/>
          <w:b/>
        </w:rPr>
        <w:t>Resource considerations</w:t>
      </w:r>
    </w:p>
    <w:p w14:paraId="09B5A73D" w14:textId="77777777" w:rsidR="001E0A1B" w:rsidRPr="002D7BE1" w:rsidRDefault="001E0A1B" w:rsidP="001E0A1B">
      <w:r w:rsidRPr="002D7BE1">
        <w:t xml:space="preserve">Individuals or teams planning to use HEART should discuss the potential resources needed to carry out the process. These may include: person time needed to complete data collection and report development, transportation costs for data collection, training costs, costs for convening workshops or other meetings, costs of designing and/or printing the final report, subscription fees for accessing key research publications, access to a computer and internet, etc. Those interested in using the HEART tool should consider these factors and develop a plan for procuring necessary resources, and adjust methods as needed based on resource availability. </w:t>
      </w:r>
    </w:p>
    <w:p w14:paraId="6DD6E165" w14:textId="2A9F6683" w:rsidR="217FF6D6" w:rsidRPr="002D7BE1" w:rsidRDefault="00F46A43" w:rsidP="00F46A43">
      <w:pPr>
        <w:pStyle w:val="Quote"/>
        <w:rPr>
          <w:rStyle w:val="SubtleEmphasis"/>
          <w:b w:val="0"/>
        </w:rPr>
      </w:pPr>
      <w:r>
        <w:rPr>
          <w:rStyle w:val="SubtleEmphasis"/>
        </w:rPr>
        <w:fldChar w:fldCharType="begin"/>
      </w:r>
      <w:r>
        <w:rPr>
          <w:rStyle w:val="SubtleEmphasis"/>
        </w:rPr>
        <w:instrText xml:space="preserve"> TC  "</w:instrText>
      </w:r>
      <w:bookmarkStart w:id="6" w:name="_Toc100830586"/>
      <w:r w:rsidR="00074372">
        <w:rPr>
          <w:rStyle w:val="SubtleEmphasis"/>
        </w:rPr>
        <w:instrText>Explanations of key terms used in the HEART template</w:instrText>
      </w:r>
      <w:bookmarkEnd w:id="6"/>
      <w:r>
        <w:rPr>
          <w:rStyle w:val="SubtleEmphasis"/>
        </w:rPr>
        <w:instrText xml:space="preserve">" \f \l 2 </w:instrText>
      </w:r>
      <w:r>
        <w:rPr>
          <w:rStyle w:val="SubtleEmphasis"/>
        </w:rPr>
        <w:fldChar w:fldCharType="end"/>
      </w:r>
      <w:r w:rsidR="325BC7CC" w:rsidRPr="002D7BE1">
        <w:rPr>
          <w:rStyle w:val="SubtleEmphasis"/>
        </w:rPr>
        <w:t>Explanation of</w:t>
      </w:r>
      <w:r w:rsidR="00A22440" w:rsidRPr="002D7BE1">
        <w:rPr>
          <w:rStyle w:val="SubtleEmphasis"/>
        </w:rPr>
        <w:t xml:space="preserve"> key</w:t>
      </w:r>
      <w:r w:rsidR="325BC7CC" w:rsidRPr="002D7BE1">
        <w:rPr>
          <w:rStyle w:val="SubtleEmphasis"/>
        </w:rPr>
        <w:t xml:space="preserve"> terms used in the HEART template</w:t>
      </w:r>
    </w:p>
    <w:p w14:paraId="6005C303" w14:textId="205FEC64" w:rsidR="008B5F9E" w:rsidRPr="002D7BE1" w:rsidRDefault="008B5F9E" w:rsidP="008B5F9E">
      <w:pPr>
        <w:rPr>
          <w:lang w:val="en-GB"/>
        </w:rPr>
      </w:pPr>
      <w:r w:rsidRPr="002D7BE1">
        <w:rPr>
          <w:b/>
          <w:bCs/>
          <w:lang w:val="en-GB"/>
        </w:rPr>
        <w:t>Clean technolog</w:t>
      </w:r>
      <w:r w:rsidR="003665F5" w:rsidRPr="002D7BE1">
        <w:rPr>
          <w:b/>
          <w:bCs/>
          <w:lang w:val="en-GB"/>
        </w:rPr>
        <w:t>y</w:t>
      </w:r>
      <w:r w:rsidRPr="002D7BE1">
        <w:rPr>
          <w:b/>
          <w:bCs/>
          <w:lang w:val="en-GB"/>
        </w:rPr>
        <w:t>/fuel</w:t>
      </w:r>
      <w:r w:rsidRPr="002D7BE1">
        <w:rPr>
          <w:lang w:val="en-GB"/>
        </w:rPr>
        <w:t>: Technology and fuel combinations that have PM</w:t>
      </w:r>
      <w:r w:rsidRPr="002D7BE1">
        <w:rPr>
          <w:vertAlign w:val="subscript"/>
          <w:lang w:val="en-GB"/>
        </w:rPr>
        <w:t>2.5</w:t>
      </w:r>
      <w:r w:rsidRPr="002D7BE1">
        <w:rPr>
          <w:lang w:val="en-GB"/>
        </w:rPr>
        <w:t xml:space="preserve"> and CO emissions at or below the </w:t>
      </w:r>
      <w:r w:rsidR="00CA16F8">
        <w:rPr>
          <w:lang w:val="en-GB"/>
        </w:rPr>
        <w:t>rates</w:t>
      </w:r>
      <w:r w:rsidRPr="002D7BE1">
        <w:rPr>
          <w:lang w:val="en-GB"/>
        </w:rPr>
        <w:t xml:space="preserve"> recommended in the </w:t>
      </w:r>
      <w:r w:rsidRPr="002D7BE1">
        <w:rPr>
          <w:i/>
          <w:iCs/>
          <w:lang w:val="en-GB"/>
        </w:rPr>
        <w:t xml:space="preserve">WHO Guidelines for </w:t>
      </w:r>
      <w:r w:rsidR="00614A51">
        <w:rPr>
          <w:i/>
          <w:iCs/>
          <w:lang w:val="en-GB"/>
        </w:rPr>
        <w:t>i</w:t>
      </w:r>
      <w:r w:rsidRPr="002D7BE1">
        <w:rPr>
          <w:i/>
          <w:iCs/>
          <w:lang w:val="en-GB"/>
        </w:rPr>
        <w:t xml:space="preserve">ndoor </w:t>
      </w:r>
      <w:r w:rsidR="00614A51">
        <w:rPr>
          <w:i/>
          <w:iCs/>
          <w:lang w:val="en-GB"/>
        </w:rPr>
        <w:t>a</w:t>
      </w:r>
      <w:r w:rsidRPr="002D7BE1">
        <w:rPr>
          <w:i/>
          <w:iCs/>
          <w:lang w:val="en-GB"/>
        </w:rPr>
        <w:t xml:space="preserve">ir </w:t>
      </w:r>
      <w:r w:rsidR="00614A51">
        <w:rPr>
          <w:i/>
          <w:iCs/>
          <w:lang w:val="en-GB"/>
        </w:rPr>
        <w:t>q</w:t>
      </w:r>
      <w:r w:rsidRPr="002D7BE1">
        <w:rPr>
          <w:i/>
          <w:iCs/>
          <w:lang w:val="en-GB"/>
        </w:rPr>
        <w:t xml:space="preserve">uality: </w:t>
      </w:r>
      <w:r w:rsidR="00614A51">
        <w:rPr>
          <w:i/>
          <w:iCs/>
          <w:lang w:val="en-GB"/>
        </w:rPr>
        <w:t>h</w:t>
      </w:r>
      <w:r w:rsidRPr="002D7BE1">
        <w:rPr>
          <w:i/>
          <w:iCs/>
          <w:lang w:val="en-GB"/>
        </w:rPr>
        <w:t>ousehold</w:t>
      </w:r>
      <w:r w:rsidR="00614A51">
        <w:rPr>
          <w:i/>
          <w:iCs/>
          <w:lang w:val="en-GB"/>
        </w:rPr>
        <w:t xml:space="preserve"> f</w:t>
      </w:r>
      <w:r w:rsidRPr="002D7BE1">
        <w:rPr>
          <w:i/>
          <w:iCs/>
          <w:lang w:val="en-GB"/>
        </w:rPr>
        <w:t xml:space="preserve">uel </w:t>
      </w:r>
      <w:r w:rsidR="00614A51">
        <w:rPr>
          <w:i/>
          <w:iCs/>
          <w:lang w:val="en-GB"/>
        </w:rPr>
        <w:t>c</w:t>
      </w:r>
      <w:r w:rsidRPr="002D7BE1">
        <w:rPr>
          <w:i/>
          <w:iCs/>
          <w:lang w:val="en-GB"/>
        </w:rPr>
        <w:t>ombustion</w:t>
      </w:r>
      <w:r w:rsidR="00F31808" w:rsidRPr="00F141D7">
        <w:rPr>
          <w:i/>
          <w:iCs/>
          <w:lang w:val="en-GB"/>
        </w:rPr>
        <w:t xml:space="preserve"> (2014)</w:t>
      </w:r>
      <w:r w:rsidRPr="00F141D7">
        <w:rPr>
          <w:i/>
          <w:iCs/>
          <w:lang w:val="en-GB"/>
        </w:rPr>
        <w:t>.</w:t>
      </w:r>
      <w:r w:rsidR="538FCC75" w:rsidRPr="002D7BE1">
        <w:rPr>
          <w:lang w:val="en-GB"/>
        </w:rPr>
        <w:t xml:space="preserve"> </w:t>
      </w:r>
      <w:r w:rsidR="351B72E7" w:rsidRPr="002D7BE1">
        <w:rPr>
          <w:lang w:val="en-GB"/>
        </w:rPr>
        <w:t>The following fuels and technologies are known to be clean for health at</w:t>
      </w:r>
      <w:r w:rsidR="00D64B60" w:rsidRPr="002D7BE1">
        <w:rPr>
          <w:lang w:val="en-GB"/>
        </w:rPr>
        <w:t xml:space="preserve"> the</w:t>
      </w:r>
      <w:r w:rsidR="351B72E7" w:rsidRPr="002D7BE1">
        <w:rPr>
          <w:lang w:val="en-GB"/>
        </w:rPr>
        <w:t xml:space="preserve"> point of use and are categorized as clean for PM and CO household emissions: solar, electric, biogas, natural gas, liquefied petroleum gas (LPG), and alcohol fuels including ethanol. For more information visit:</w:t>
      </w:r>
      <w:r w:rsidR="00D64B60" w:rsidRPr="002D7BE1">
        <w:rPr>
          <w:lang w:val="en-GB"/>
        </w:rPr>
        <w:t xml:space="preserve"> </w:t>
      </w:r>
      <w:hyperlink r:id="rId26" w:history="1">
        <w:r w:rsidR="00D64B60" w:rsidRPr="002D7BE1">
          <w:rPr>
            <w:rStyle w:val="Hyperlink"/>
            <w:lang w:val="en-GB"/>
          </w:rPr>
          <w:t>https://www.who.int/tools/clean-household-energy-solutions-toolkit/module-7-defining-clean</w:t>
        </w:r>
      </w:hyperlink>
      <w:r w:rsidR="00D64B60" w:rsidRPr="002D7BE1">
        <w:rPr>
          <w:lang w:val="en-GB"/>
        </w:rPr>
        <w:t xml:space="preserve">.  </w:t>
      </w:r>
    </w:p>
    <w:p w14:paraId="58173CCE" w14:textId="77777777" w:rsidR="008B5F9E" w:rsidRPr="002D7BE1" w:rsidRDefault="008B5F9E" w:rsidP="008B5F9E">
      <w:pPr>
        <w:rPr>
          <w:rFonts w:eastAsia="Calibri" w:cs="Calibri"/>
        </w:rPr>
      </w:pPr>
      <w:r w:rsidRPr="002D7BE1">
        <w:rPr>
          <w:rFonts w:eastAsia="Calibri" w:cs="Calibri"/>
          <w:b/>
          <w:lang w:val="en-GB"/>
        </w:rPr>
        <w:lastRenderedPageBreak/>
        <w:t>Desk research</w:t>
      </w:r>
      <w:r w:rsidRPr="002D7BE1">
        <w:rPr>
          <w:rFonts w:eastAsia="Calibri" w:cs="Calibri"/>
          <w:lang w:val="en-GB"/>
        </w:rPr>
        <w:t xml:space="preserve">: </w:t>
      </w:r>
      <w:r w:rsidRPr="002D7BE1">
        <w:rPr>
          <w:rFonts w:eastAsia="Calibri" w:cs="Calibri"/>
        </w:rPr>
        <w:t>Computer-based searches of research databases, peer-reviewed journal articles, publicly available datasets, governmental websites, and other online sources.</w:t>
      </w:r>
    </w:p>
    <w:p w14:paraId="4634B885" w14:textId="77777777" w:rsidR="008B5F9E" w:rsidRPr="002D7BE1" w:rsidRDefault="008B5F9E" w:rsidP="008B5F9E">
      <w:pPr>
        <w:rPr>
          <w:rFonts w:eastAsia="Calibri" w:cs="Calibri"/>
          <w:lang w:val="en-GB"/>
        </w:rPr>
      </w:pPr>
      <w:r w:rsidRPr="002D7BE1">
        <w:rPr>
          <w:rFonts w:eastAsia="Calibri" w:cs="Calibri"/>
          <w:b/>
          <w:lang w:val="en-GB"/>
        </w:rPr>
        <w:t>Disability adjusted life years (DALYs)</w:t>
      </w:r>
      <w:r w:rsidRPr="002D7BE1">
        <w:rPr>
          <w:rFonts w:eastAsia="Calibri" w:cs="Calibri"/>
          <w:lang w:val="en-GB"/>
        </w:rPr>
        <w:t>: One DALY represents the loss of the equivalent of one year of full health. DALYs for a disease or health condition are the sum of the years of life lost due to premature mortality (YLLs) and the years lived with a disability (YLDs) caused by the disease or health condition.</w:t>
      </w:r>
    </w:p>
    <w:p w14:paraId="18B2B848" w14:textId="77777777" w:rsidR="008B5F9E" w:rsidRPr="002D7BE1" w:rsidRDefault="008B5F9E" w:rsidP="008B5F9E">
      <w:pPr>
        <w:rPr>
          <w:lang w:val="en-GB"/>
        </w:rPr>
      </w:pPr>
      <w:r w:rsidRPr="002D7BE1">
        <w:rPr>
          <w:b/>
          <w:lang w:val="en-GB"/>
        </w:rPr>
        <w:t>Fine particulate matter (PM</w:t>
      </w:r>
      <w:r w:rsidRPr="002D7BE1">
        <w:rPr>
          <w:b/>
          <w:vertAlign w:val="subscript"/>
          <w:lang w:val="en-GB"/>
        </w:rPr>
        <w:t>2.5</w:t>
      </w:r>
      <w:r w:rsidRPr="002D7BE1">
        <w:rPr>
          <w:b/>
          <w:lang w:val="en-GB"/>
        </w:rPr>
        <w:t>)</w:t>
      </w:r>
      <w:r w:rsidRPr="002D7BE1">
        <w:rPr>
          <w:lang w:val="en-GB"/>
        </w:rPr>
        <w:t xml:space="preserve">: Particles that are 2.5 </w:t>
      </w:r>
      <w:proofErr w:type="spellStart"/>
      <w:r w:rsidRPr="002D7BE1">
        <w:rPr>
          <w:lang w:val="en-GB"/>
        </w:rPr>
        <w:t>micrometers</w:t>
      </w:r>
      <w:proofErr w:type="spellEnd"/>
      <w:r w:rsidRPr="002D7BE1">
        <w:rPr>
          <w:lang w:val="en-GB"/>
        </w:rPr>
        <w:t xml:space="preserve"> or smaller in diameter, small enough to be inhaled and penetrate deep into the lungs.</w:t>
      </w:r>
    </w:p>
    <w:p w14:paraId="411032E8" w14:textId="01940ED2" w:rsidR="6114CEF7" w:rsidRPr="002D7BE1" w:rsidRDefault="6114CEF7" w:rsidP="217FF6D6">
      <w:pPr>
        <w:rPr>
          <w:lang w:val="en-GB"/>
        </w:rPr>
      </w:pPr>
      <w:r w:rsidRPr="002D7BE1">
        <w:rPr>
          <w:b/>
          <w:bCs/>
          <w:lang w:val="en-GB"/>
        </w:rPr>
        <w:t>Household air pollution (HAP)</w:t>
      </w:r>
      <w:r w:rsidRPr="002D7BE1">
        <w:rPr>
          <w:lang w:val="en-GB"/>
        </w:rPr>
        <w:t xml:space="preserve">: </w:t>
      </w:r>
      <w:r w:rsidR="0DC56441" w:rsidRPr="002D7BE1">
        <w:rPr>
          <w:lang w:val="en-GB"/>
        </w:rPr>
        <w:t>A</w:t>
      </w:r>
      <w:r w:rsidR="00E715E2" w:rsidRPr="002D7BE1">
        <w:rPr>
          <w:lang w:val="en-GB"/>
        </w:rPr>
        <w:t>ir pollution generated by household fuel combustion, leading to indoor air pollution and contributing to ambient air pollution</w:t>
      </w:r>
      <w:r w:rsidR="00DA2266" w:rsidRPr="002D7BE1">
        <w:rPr>
          <w:lang w:val="en-GB"/>
        </w:rPr>
        <w:t>. B</w:t>
      </w:r>
      <w:r w:rsidR="3191B89B" w:rsidRPr="002D7BE1">
        <w:rPr>
          <w:lang w:val="en-GB"/>
        </w:rPr>
        <w:t>urning polluting fuels such as wood, crop wastes, charcoal, dung, coal and kerosene in open fires or inefficient stoves</w:t>
      </w:r>
      <w:r w:rsidR="00B81041" w:rsidRPr="002D7BE1">
        <w:rPr>
          <w:lang w:val="en-GB"/>
        </w:rPr>
        <w:t xml:space="preserve"> releases health-damaging pollutants</w:t>
      </w:r>
      <w:r w:rsidR="00CF20EF" w:rsidRPr="002D7BE1">
        <w:rPr>
          <w:lang w:val="en-GB"/>
        </w:rPr>
        <w:t xml:space="preserve">. The term household air pollution focuses on pollution from sources of combustion in the home; indoor air pollution refers more broadly to </w:t>
      </w:r>
      <w:r w:rsidR="002C7136" w:rsidRPr="002D7BE1">
        <w:rPr>
          <w:lang w:val="en-GB"/>
        </w:rPr>
        <w:t xml:space="preserve">other sources of pollution, i.e. radon, </w:t>
      </w:r>
      <w:r w:rsidR="008B5F9E" w:rsidRPr="002D7BE1">
        <w:rPr>
          <w:lang w:val="en-GB"/>
        </w:rPr>
        <w:t xml:space="preserve">lead, volatile organic compounds (VOCs), and mould or other bacteria. </w:t>
      </w:r>
    </w:p>
    <w:p w14:paraId="27832939" w14:textId="77777777" w:rsidR="008B5F9E" w:rsidRPr="002D7BE1" w:rsidRDefault="008B5F9E" w:rsidP="008B5F9E">
      <w:pPr>
        <w:rPr>
          <w:rFonts w:eastAsia="Calibri" w:cs="Calibri"/>
          <w:lang w:val="en-GB"/>
        </w:rPr>
      </w:pPr>
      <w:r w:rsidRPr="002D7BE1">
        <w:rPr>
          <w:rFonts w:eastAsia="Calibri" w:cs="Calibri"/>
          <w:b/>
          <w:lang w:val="en-GB"/>
        </w:rPr>
        <w:t>Liquefied petroleum gas (LPG)</w:t>
      </w:r>
      <w:r w:rsidRPr="002D7BE1">
        <w:rPr>
          <w:rFonts w:eastAsia="Calibri" w:cs="Calibri"/>
          <w:lang w:val="en-GB"/>
        </w:rPr>
        <w:t>: A mixture of hydrocarbon gases (i.e. propane, butane) that is compressed into a liquid form and used as fuel for cooking, heating, lighting or other applications</w:t>
      </w:r>
    </w:p>
    <w:p w14:paraId="0C538756" w14:textId="77777777" w:rsidR="008B5F9E" w:rsidRPr="002D7BE1" w:rsidRDefault="008B5F9E" w:rsidP="008B5F9E">
      <w:pPr>
        <w:rPr>
          <w:rFonts w:eastAsia="Calibri" w:cs="Calibri"/>
          <w:lang w:val="en-GB"/>
        </w:rPr>
      </w:pPr>
      <w:r w:rsidRPr="002D7BE1">
        <w:rPr>
          <w:rFonts w:eastAsia="Calibri" w:cs="Calibri"/>
          <w:b/>
          <w:lang w:val="en-GB"/>
        </w:rPr>
        <w:t xml:space="preserve">Livelihood: </w:t>
      </w:r>
      <w:r w:rsidRPr="002D7BE1">
        <w:rPr>
          <w:rFonts w:eastAsia="Calibri" w:cs="Calibri"/>
          <w:lang w:val="en-GB"/>
        </w:rPr>
        <w:t xml:space="preserve">The means by which a person secures the basic necessities of life, including the activities conducted in order to make a living. </w:t>
      </w:r>
    </w:p>
    <w:p w14:paraId="2127B288" w14:textId="11A68978" w:rsidR="6114CEF7" w:rsidRPr="002D7BE1" w:rsidRDefault="6114CEF7" w:rsidP="217FF6D6">
      <w:pPr>
        <w:rPr>
          <w:lang w:val="en-GB"/>
        </w:rPr>
      </w:pPr>
      <w:r w:rsidRPr="002D7BE1">
        <w:rPr>
          <w:b/>
          <w:lang w:val="en-GB"/>
        </w:rPr>
        <w:t xml:space="preserve">Polluting </w:t>
      </w:r>
      <w:r w:rsidR="66AEB521" w:rsidRPr="002D7BE1">
        <w:rPr>
          <w:b/>
          <w:lang w:val="en-GB"/>
        </w:rPr>
        <w:t>technolog</w:t>
      </w:r>
      <w:r w:rsidR="003665F5" w:rsidRPr="002D7BE1">
        <w:rPr>
          <w:b/>
          <w:lang w:val="en-GB"/>
        </w:rPr>
        <w:t>y</w:t>
      </w:r>
      <w:r w:rsidRPr="002D7BE1">
        <w:rPr>
          <w:b/>
          <w:lang w:val="en-GB"/>
        </w:rPr>
        <w:t>/fuel</w:t>
      </w:r>
      <w:r w:rsidRPr="002D7BE1">
        <w:rPr>
          <w:lang w:val="en-GB"/>
        </w:rPr>
        <w:t xml:space="preserve">: </w:t>
      </w:r>
      <w:r w:rsidR="738477CB" w:rsidRPr="002D7BE1">
        <w:rPr>
          <w:lang w:val="en-GB"/>
        </w:rPr>
        <w:t>Technology and fuel combinations that have PM</w:t>
      </w:r>
      <w:r w:rsidR="738477CB" w:rsidRPr="002D7BE1">
        <w:rPr>
          <w:vertAlign w:val="subscript"/>
          <w:lang w:val="en-GB"/>
        </w:rPr>
        <w:t>2.5</w:t>
      </w:r>
      <w:r w:rsidR="738477CB" w:rsidRPr="002D7BE1">
        <w:rPr>
          <w:lang w:val="en-GB"/>
        </w:rPr>
        <w:t xml:space="preserve"> and CO emissions above the </w:t>
      </w:r>
      <w:r w:rsidR="00CA16F8">
        <w:rPr>
          <w:lang w:val="en-GB"/>
        </w:rPr>
        <w:t>rates</w:t>
      </w:r>
      <w:r w:rsidR="738477CB" w:rsidRPr="002D7BE1">
        <w:rPr>
          <w:lang w:val="en-GB"/>
        </w:rPr>
        <w:t xml:space="preserve"> recommended in the </w:t>
      </w:r>
      <w:r w:rsidR="738477CB" w:rsidRPr="002D7BE1">
        <w:rPr>
          <w:i/>
          <w:lang w:val="en-GB"/>
        </w:rPr>
        <w:t xml:space="preserve">WHO Guidelines for </w:t>
      </w:r>
      <w:r w:rsidR="00614A51">
        <w:rPr>
          <w:i/>
          <w:lang w:val="en-GB"/>
        </w:rPr>
        <w:t>i</w:t>
      </w:r>
      <w:r w:rsidR="738477CB" w:rsidRPr="002D7BE1">
        <w:rPr>
          <w:i/>
          <w:lang w:val="en-GB"/>
        </w:rPr>
        <w:t xml:space="preserve">ndoor </w:t>
      </w:r>
      <w:r w:rsidR="00614A51">
        <w:rPr>
          <w:i/>
          <w:lang w:val="en-GB"/>
        </w:rPr>
        <w:t>a</w:t>
      </w:r>
      <w:r w:rsidR="738477CB" w:rsidRPr="002D7BE1">
        <w:rPr>
          <w:i/>
          <w:lang w:val="en-GB"/>
        </w:rPr>
        <w:t xml:space="preserve">ir </w:t>
      </w:r>
      <w:r w:rsidR="00614A51">
        <w:rPr>
          <w:i/>
          <w:lang w:val="en-GB"/>
        </w:rPr>
        <w:t>q</w:t>
      </w:r>
      <w:r w:rsidR="738477CB" w:rsidRPr="002D7BE1">
        <w:rPr>
          <w:i/>
          <w:lang w:val="en-GB"/>
        </w:rPr>
        <w:t xml:space="preserve">uality: </w:t>
      </w:r>
      <w:r w:rsidR="00614A51">
        <w:rPr>
          <w:i/>
          <w:lang w:val="en-GB"/>
        </w:rPr>
        <w:t>h</w:t>
      </w:r>
      <w:r w:rsidR="738477CB" w:rsidRPr="002D7BE1">
        <w:rPr>
          <w:i/>
          <w:lang w:val="en-GB"/>
        </w:rPr>
        <w:t xml:space="preserve">ousehold </w:t>
      </w:r>
      <w:r w:rsidR="00614A51">
        <w:rPr>
          <w:i/>
          <w:lang w:val="en-GB"/>
        </w:rPr>
        <w:t>f</w:t>
      </w:r>
      <w:r w:rsidR="738477CB" w:rsidRPr="002D7BE1">
        <w:rPr>
          <w:i/>
          <w:lang w:val="en-GB"/>
        </w:rPr>
        <w:t xml:space="preserve">uel </w:t>
      </w:r>
      <w:r w:rsidR="00614A51" w:rsidRPr="00F141D7">
        <w:rPr>
          <w:i/>
          <w:lang w:val="en-GB"/>
        </w:rPr>
        <w:t>c</w:t>
      </w:r>
      <w:r w:rsidR="738477CB" w:rsidRPr="00F141D7">
        <w:rPr>
          <w:i/>
          <w:lang w:val="en-GB"/>
        </w:rPr>
        <w:t>ombustion</w:t>
      </w:r>
      <w:r w:rsidR="00F31808" w:rsidRPr="00F141D7">
        <w:rPr>
          <w:i/>
          <w:lang w:val="en-GB"/>
        </w:rPr>
        <w:t xml:space="preserve"> (2014)</w:t>
      </w:r>
      <w:r w:rsidR="738477CB" w:rsidRPr="00F141D7">
        <w:rPr>
          <w:i/>
          <w:lang w:val="en-GB"/>
        </w:rPr>
        <w:t>.</w:t>
      </w:r>
    </w:p>
    <w:p w14:paraId="7F533778" w14:textId="1EC4C000" w:rsidR="00D03F30" w:rsidRPr="002D7BE1" w:rsidRDefault="00D03F30" w:rsidP="3616838C">
      <w:pPr>
        <w:rPr>
          <w:rFonts w:eastAsia="Calibri" w:cs="Calibri"/>
          <w:b/>
          <w:bCs/>
          <w:lang w:val="en-GB"/>
        </w:rPr>
      </w:pPr>
      <w:r w:rsidRPr="002D7BE1">
        <w:rPr>
          <w:rFonts w:eastAsia="Calibri" w:cs="Calibri"/>
          <w:b/>
          <w:bCs/>
          <w:lang w:val="en-GB"/>
        </w:rPr>
        <w:t xml:space="preserve">Renewable energy: </w:t>
      </w:r>
      <w:r w:rsidRPr="002D7BE1">
        <w:rPr>
          <w:rFonts w:eastAsia="Calibri" w:cs="Calibri"/>
          <w:lang w:val="en-GB"/>
        </w:rPr>
        <w:t>Energy from natural sources that are continuously replenished</w:t>
      </w:r>
      <w:r w:rsidR="009853D5" w:rsidRPr="002D7BE1">
        <w:rPr>
          <w:rFonts w:eastAsia="Calibri" w:cs="Calibri"/>
          <w:lang w:val="en-GB"/>
        </w:rPr>
        <w:t>, such as w</w:t>
      </w:r>
      <w:r w:rsidRPr="002D7BE1">
        <w:rPr>
          <w:rFonts w:eastAsia="Calibri" w:cs="Calibri"/>
          <w:lang w:val="en-GB"/>
        </w:rPr>
        <w:t xml:space="preserve">ind and solar energy. Biomass fuel such as wood can also be considered renewable </w:t>
      </w:r>
      <w:r w:rsidR="00CD4417" w:rsidRPr="002D7BE1">
        <w:rPr>
          <w:rFonts w:eastAsia="Calibri" w:cs="Calibri"/>
          <w:lang w:val="en-GB"/>
        </w:rPr>
        <w:t xml:space="preserve">if </w:t>
      </w:r>
      <w:r w:rsidR="00990A82" w:rsidRPr="002D7BE1">
        <w:rPr>
          <w:rFonts w:eastAsia="Calibri" w:cs="Calibri"/>
          <w:lang w:val="en-GB"/>
        </w:rPr>
        <w:t>sustainably harvested</w:t>
      </w:r>
      <w:r w:rsidR="00D64B60" w:rsidRPr="002D7BE1">
        <w:rPr>
          <w:rFonts w:eastAsia="Calibri" w:cs="Calibri"/>
          <w:lang w:val="en-GB"/>
        </w:rPr>
        <w:t xml:space="preserve"> (and thus, not a cause of deforestation)</w:t>
      </w:r>
      <w:r w:rsidR="00E81485" w:rsidRPr="002D7BE1">
        <w:rPr>
          <w:rFonts w:eastAsia="Calibri" w:cs="Calibri"/>
          <w:lang w:val="en-GB"/>
        </w:rPr>
        <w:t>; if not</w:t>
      </w:r>
      <w:r w:rsidR="00D64B60" w:rsidRPr="002D7BE1">
        <w:rPr>
          <w:rFonts w:eastAsia="Calibri" w:cs="Calibri"/>
          <w:lang w:val="en-GB"/>
        </w:rPr>
        <w:t xml:space="preserve"> sustainably harvested</w:t>
      </w:r>
      <w:r w:rsidR="00E81485" w:rsidRPr="002D7BE1">
        <w:rPr>
          <w:rFonts w:eastAsia="Calibri" w:cs="Calibri"/>
          <w:lang w:val="en-GB"/>
        </w:rPr>
        <w:t>,</w:t>
      </w:r>
      <w:r w:rsidR="00CD4417" w:rsidRPr="002D7BE1">
        <w:t xml:space="preserve"> </w:t>
      </w:r>
      <w:r w:rsidR="00D64B60" w:rsidRPr="002D7BE1">
        <w:t>biomass fuel</w:t>
      </w:r>
      <w:r w:rsidR="2074F54B" w:rsidRPr="002D7BE1">
        <w:t xml:space="preserve"> </w:t>
      </w:r>
      <w:r w:rsidR="00E32EF9" w:rsidRPr="002D7BE1">
        <w:t xml:space="preserve">is </w:t>
      </w:r>
      <w:r w:rsidR="007942E9" w:rsidRPr="002D7BE1">
        <w:t xml:space="preserve">considered </w:t>
      </w:r>
      <w:r w:rsidR="00CD4417" w:rsidRPr="002D7BE1">
        <w:t>non-renewable</w:t>
      </w:r>
      <w:r w:rsidRPr="002D7BE1">
        <w:t xml:space="preserve">. </w:t>
      </w:r>
    </w:p>
    <w:p w14:paraId="752BC30D" w14:textId="2166FB72" w:rsidR="6114CEF7" w:rsidRPr="002D7BE1" w:rsidRDefault="6114CEF7" w:rsidP="217FF6D6">
      <w:pPr>
        <w:rPr>
          <w:rFonts w:eastAsia="Calibri" w:cs="Calibri"/>
          <w:lang w:val="en-GB"/>
        </w:rPr>
      </w:pPr>
      <w:r w:rsidRPr="002D7BE1">
        <w:rPr>
          <w:rFonts w:eastAsia="Calibri" w:cs="Calibri"/>
          <w:b/>
          <w:lang w:val="en-GB"/>
        </w:rPr>
        <w:t>Stakeholder interview</w:t>
      </w:r>
      <w:r w:rsidRPr="002D7BE1">
        <w:rPr>
          <w:rFonts w:eastAsia="Calibri" w:cs="Calibri"/>
          <w:lang w:val="en-GB"/>
        </w:rPr>
        <w:t xml:space="preserve">: </w:t>
      </w:r>
      <w:r w:rsidR="7AFDEB92" w:rsidRPr="002D7BE1">
        <w:rPr>
          <w:rFonts w:eastAsia="Calibri" w:cs="Calibri"/>
          <w:lang w:val="en-GB"/>
        </w:rPr>
        <w:t xml:space="preserve">Semi-structured conversations with key actors that are guided by a list of questions and include spontaneous follow-up questions to elicit information about </w:t>
      </w:r>
      <w:r w:rsidR="55B9A9EE" w:rsidRPr="002D7BE1">
        <w:rPr>
          <w:rFonts w:eastAsia="Calibri" w:cs="Calibri"/>
          <w:lang w:val="en-GB"/>
        </w:rPr>
        <w:t>important points</w:t>
      </w:r>
    </w:p>
    <w:p w14:paraId="13B27AA0" w14:textId="7FACB86B" w:rsidR="00257E1D" w:rsidRDefault="6114CEF7">
      <w:pPr>
        <w:rPr>
          <w:rFonts w:eastAsia="Calibri" w:cs="Calibri"/>
          <w:lang w:val="en-GB"/>
        </w:rPr>
        <w:sectPr w:rsidR="00257E1D" w:rsidSect="0027584B">
          <w:footerReference w:type="even" r:id="rId27"/>
          <w:footerReference w:type="default" r:id="rId28"/>
          <w:pgSz w:w="11906" w:h="16838" w:code="9"/>
          <w:pgMar w:top="1008" w:right="1066" w:bottom="1008" w:left="1051" w:header="720" w:footer="432" w:gutter="0"/>
          <w:pgNumType w:fmt="lowerRoman" w:start="3"/>
          <w:cols w:space="576"/>
          <w:titlePg/>
          <w:docGrid w:linePitch="360"/>
        </w:sectPr>
      </w:pPr>
      <w:r w:rsidRPr="002D7BE1">
        <w:rPr>
          <w:rFonts w:eastAsia="Calibri" w:cs="Calibri"/>
          <w:b/>
          <w:lang w:val="en-GB"/>
        </w:rPr>
        <w:t>Subsid</w:t>
      </w:r>
      <w:r w:rsidR="003665F5" w:rsidRPr="002D7BE1">
        <w:rPr>
          <w:rFonts w:eastAsia="Calibri" w:cs="Calibri"/>
          <w:b/>
          <w:lang w:val="en-GB"/>
        </w:rPr>
        <w:t>y</w:t>
      </w:r>
      <w:r w:rsidRPr="002D7BE1">
        <w:rPr>
          <w:rFonts w:eastAsia="Calibri" w:cs="Calibri"/>
          <w:lang w:val="en-GB"/>
        </w:rPr>
        <w:t>:</w:t>
      </w:r>
      <w:r w:rsidR="507F88BC" w:rsidRPr="002D7BE1">
        <w:rPr>
          <w:rFonts w:eastAsia="Calibri" w:cs="Calibri"/>
          <w:lang w:val="en-GB"/>
        </w:rPr>
        <w:t xml:space="preserve"> Policies through which government funds are transferred or revenue is foregone in order to reduce the price and increase the consumption of specific goods or services (i.e. clean cooking, heating </w:t>
      </w:r>
      <w:r w:rsidR="352C5300" w:rsidRPr="002D7BE1">
        <w:rPr>
          <w:rFonts w:eastAsia="Calibri" w:cs="Calibri"/>
          <w:lang w:val="en-GB"/>
        </w:rPr>
        <w:t xml:space="preserve">or </w:t>
      </w:r>
      <w:r w:rsidR="507F88BC" w:rsidRPr="002D7BE1">
        <w:rPr>
          <w:rFonts w:eastAsia="Calibri" w:cs="Calibri"/>
          <w:lang w:val="en-GB"/>
        </w:rPr>
        <w:t xml:space="preserve">lighting technologies </w:t>
      </w:r>
      <w:r w:rsidR="107BE66E" w:rsidRPr="002D7BE1">
        <w:rPr>
          <w:rFonts w:eastAsia="Calibri" w:cs="Calibri"/>
          <w:lang w:val="en-GB"/>
        </w:rPr>
        <w:t xml:space="preserve">and </w:t>
      </w:r>
      <w:r w:rsidR="507F88BC" w:rsidRPr="002D7BE1">
        <w:rPr>
          <w:rFonts w:eastAsia="Calibri" w:cs="Calibri"/>
          <w:lang w:val="en-GB"/>
        </w:rPr>
        <w:t>fuels)</w:t>
      </w:r>
    </w:p>
    <w:p w14:paraId="407576D3" w14:textId="77777777" w:rsidR="00257E1D" w:rsidRDefault="00257E1D" w:rsidP="000F613B">
      <w:pPr>
        <w:rPr>
          <w:sz w:val="24"/>
          <w:szCs w:val="24"/>
        </w:rPr>
        <w:sectPr w:rsidR="00257E1D" w:rsidSect="000F613B">
          <w:footerReference w:type="even" r:id="rId29"/>
          <w:footerReference w:type="default" r:id="rId30"/>
          <w:pgSz w:w="11906" w:h="16838" w:code="9"/>
          <w:pgMar w:top="1008" w:right="1066" w:bottom="1008" w:left="1051" w:header="720" w:footer="432" w:gutter="0"/>
          <w:pgNumType w:start="1"/>
          <w:cols w:space="576"/>
          <w:docGrid w:linePitch="360"/>
        </w:sectPr>
      </w:pPr>
    </w:p>
    <w:p w14:paraId="5A3FA1A6" w14:textId="3F01FD7F" w:rsidR="00AF5100" w:rsidRPr="00257E1D" w:rsidRDefault="00CF183D" w:rsidP="00257E1D">
      <w:pPr>
        <w:tabs>
          <w:tab w:val="right" w:pos="9789"/>
        </w:tabs>
        <w:rPr>
          <w:iCs/>
          <w:sz w:val="24"/>
          <w:szCs w:val="24"/>
        </w:rPr>
      </w:pPr>
      <w:r>
        <w:rPr>
          <w:rStyle w:val="SubtleEmphasis"/>
        </w:rPr>
        <w:fldChar w:fldCharType="begin"/>
      </w:r>
      <w:r>
        <w:rPr>
          <w:rStyle w:val="SubtleEmphasis"/>
        </w:rPr>
        <w:instrText xml:space="preserve"> TC  "</w:instrText>
      </w:r>
      <w:bookmarkStart w:id="7" w:name="_Toc100830587"/>
      <w:r w:rsidR="002A1FD0">
        <w:rPr>
          <w:rStyle w:val="SubtleEmphasis"/>
        </w:rPr>
        <w:instrText>Household Energy Assessment Rapid Tool (HEART)</w:instrText>
      </w:r>
      <w:r w:rsidR="00944706">
        <w:rPr>
          <w:rStyle w:val="SubtleEmphasis"/>
        </w:rPr>
        <w:instrText xml:space="preserve"> Template</w:instrText>
      </w:r>
      <w:bookmarkEnd w:id="7"/>
      <w:r>
        <w:rPr>
          <w:rStyle w:val="SubtleEmphasis"/>
        </w:rPr>
        <w:instrText xml:space="preserve">" \f \l 2 </w:instrText>
      </w:r>
      <w:r>
        <w:rPr>
          <w:rStyle w:val="SubtleEmphasis"/>
        </w:rPr>
        <w:fldChar w:fldCharType="end"/>
      </w:r>
      <w:r w:rsidR="00EA270D" w:rsidRPr="00EA270D">
        <w:rPr>
          <w:rFonts w:eastAsiaTheme="majorEastAsia" w:cstheme="majorBidi"/>
          <w:b/>
          <w:iCs/>
          <w:color w:val="04617B" w:themeColor="text2"/>
          <w:spacing w:val="15"/>
          <w:sz w:val="28"/>
          <w:szCs w:val="28"/>
        </w:rPr>
        <w:t>Household Energy Assessment Rapid Tool (HEART): Template</w:t>
      </w:r>
    </w:p>
    <w:p w14:paraId="05D95C41" w14:textId="7EB4ED6B" w:rsidR="00AF5100" w:rsidRDefault="00AF5100" w:rsidP="00AF5100">
      <w:pPr>
        <w:rPr>
          <w:rFonts w:eastAsiaTheme="majorEastAsia" w:cstheme="majorBidi"/>
          <w:color w:val="03485B" w:themeColor="text2" w:themeShade="BF"/>
          <w:spacing w:val="5"/>
          <w:kern w:val="28"/>
          <w:sz w:val="32"/>
          <w:szCs w:val="32"/>
        </w:rPr>
      </w:pPr>
    </w:p>
    <w:p w14:paraId="7E0530D5" w14:textId="4A66D9BC" w:rsidR="00AF5100" w:rsidRDefault="00AF5100" w:rsidP="00AF5100">
      <w:pPr>
        <w:rPr>
          <w:rFonts w:eastAsiaTheme="majorEastAsia" w:cstheme="majorBidi"/>
          <w:color w:val="03485B" w:themeColor="text2" w:themeShade="BF"/>
          <w:spacing w:val="5"/>
          <w:kern w:val="28"/>
          <w:sz w:val="32"/>
          <w:szCs w:val="32"/>
        </w:rPr>
      </w:pPr>
    </w:p>
    <w:p w14:paraId="66BBF103" w14:textId="77777777" w:rsidR="00257E1D" w:rsidRDefault="00257E1D" w:rsidP="00AF5100">
      <w:pPr>
        <w:rPr>
          <w:rFonts w:eastAsiaTheme="majorEastAsia" w:cstheme="majorBidi"/>
          <w:color w:val="03485B" w:themeColor="text2" w:themeShade="BF"/>
          <w:spacing w:val="5"/>
          <w:kern w:val="28"/>
          <w:sz w:val="32"/>
          <w:szCs w:val="32"/>
        </w:rPr>
      </w:pPr>
    </w:p>
    <w:p w14:paraId="23BB4A4C" w14:textId="562934BF" w:rsidR="009A5FBF" w:rsidRPr="002D7BE1" w:rsidRDefault="009A5FBF" w:rsidP="00AF5100">
      <w:pPr>
        <w:jc w:val="center"/>
        <w:rPr>
          <w:rFonts w:eastAsiaTheme="majorEastAsia" w:cstheme="majorBidi"/>
          <w:color w:val="03485B" w:themeColor="text2" w:themeShade="BF"/>
          <w:spacing w:val="5"/>
          <w:kern w:val="28"/>
          <w:sz w:val="32"/>
          <w:szCs w:val="32"/>
        </w:rPr>
      </w:pPr>
      <w:r w:rsidRPr="002D7BE1">
        <w:rPr>
          <w:rFonts w:eastAsiaTheme="majorEastAsia" w:cstheme="majorBidi"/>
          <w:color w:val="03485B" w:themeColor="text2" w:themeShade="BF"/>
          <w:spacing w:val="5"/>
          <w:kern w:val="28"/>
          <w:sz w:val="32"/>
          <w:szCs w:val="32"/>
        </w:rPr>
        <w:t xml:space="preserve">Recommended title for report produced using the HEART </w:t>
      </w:r>
      <w:r w:rsidR="006915A5" w:rsidRPr="002D7BE1">
        <w:rPr>
          <w:rFonts w:eastAsiaTheme="majorEastAsia" w:cstheme="majorBidi"/>
          <w:color w:val="03485B" w:themeColor="text2" w:themeShade="BF"/>
          <w:spacing w:val="5"/>
          <w:kern w:val="28"/>
          <w:sz w:val="32"/>
          <w:szCs w:val="32"/>
        </w:rPr>
        <w:t>template</w:t>
      </w:r>
      <w:r w:rsidRPr="002D7BE1">
        <w:rPr>
          <w:rFonts w:eastAsiaTheme="majorEastAsia" w:cstheme="majorBidi"/>
          <w:color w:val="03485B" w:themeColor="text2" w:themeShade="BF"/>
          <w:spacing w:val="5"/>
          <w:kern w:val="28"/>
          <w:sz w:val="32"/>
          <w:szCs w:val="32"/>
        </w:rPr>
        <w:t>:</w:t>
      </w:r>
    </w:p>
    <w:p w14:paraId="631E0AEB" w14:textId="77777777" w:rsidR="009A5FBF" w:rsidRPr="002D7BE1" w:rsidRDefault="009A5FBF" w:rsidP="009A5FBF">
      <w:pPr>
        <w:pStyle w:val="Title"/>
        <w:spacing w:after="0"/>
        <w:jc w:val="center"/>
        <w:rPr>
          <w:rFonts w:asciiTheme="minorHAnsi" w:hAnsiTheme="minorHAnsi"/>
        </w:rPr>
      </w:pPr>
      <w:r w:rsidRPr="002D7BE1">
        <w:rPr>
          <w:rFonts w:asciiTheme="minorHAnsi" w:hAnsiTheme="minorHAnsi"/>
        </w:rPr>
        <w:t xml:space="preserve">Opportunities for Transition to </w:t>
      </w:r>
      <w:r w:rsidRPr="002D7BE1">
        <w:rPr>
          <w:rFonts w:asciiTheme="minorHAnsi" w:hAnsiTheme="minorHAnsi"/>
        </w:rPr>
        <w:br/>
        <w:t>Clean Household Energy in [COUNTRY]</w:t>
      </w:r>
    </w:p>
    <w:p w14:paraId="1295B3E3" w14:textId="77777777" w:rsidR="009A5FBF" w:rsidRPr="002D7BE1" w:rsidRDefault="009A5FBF" w:rsidP="009A5FBF">
      <w:pPr>
        <w:spacing w:after="0" w:line="240" w:lineRule="auto"/>
      </w:pPr>
    </w:p>
    <w:p w14:paraId="1422CF21" w14:textId="77777777" w:rsidR="009A5FBF" w:rsidRPr="002D7BE1" w:rsidRDefault="009A5FBF" w:rsidP="3616838C">
      <w:pPr>
        <w:spacing w:after="0" w:line="240" w:lineRule="auto"/>
        <w:jc w:val="center"/>
        <w:rPr>
          <w:sz w:val="36"/>
          <w:szCs w:val="36"/>
        </w:rPr>
      </w:pPr>
    </w:p>
    <w:p w14:paraId="1670D94B" w14:textId="7D067F76" w:rsidR="009A5FBF" w:rsidRPr="002D7BE1" w:rsidRDefault="009A5FBF" w:rsidP="009A5FBF">
      <w:pPr>
        <w:spacing w:after="0" w:line="240" w:lineRule="auto"/>
        <w:jc w:val="center"/>
        <w:rPr>
          <w:sz w:val="28"/>
          <w:szCs w:val="28"/>
        </w:rPr>
      </w:pPr>
      <w:r w:rsidRPr="002D7BE1">
        <w:rPr>
          <w:sz w:val="28"/>
          <w:szCs w:val="28"/>
        </w:rPr>
        <w:t xml:space="preserve">Application of </w:t>
      </w:r>
      <w:r w:rsidR="00B4436D" w:rsidRPr="002D7BE1">
        <w:rPr>
          <w:sz w:val="28"/>
          <w:szCs w:val="28"/>
        </w:rPr>
        <w:t xml:space="preserve">the </w:t>
      </w:r>
      <w:r w:rsidRPr="002D7BE1">
        <w:rPr>
          <w:sz w:val="28"/>
          <w:szCs w:val="28"/>
        </w:rPr>
        <w:t xml:space="preserve">WHO Household Energy Assessment Rapid Tool (HEART) for </w:t>
      </w:r>
      <w:r w:rsidRPr="002D7BE1">
        <w:br/>
      </w:r>
      <w:r w:rsidRPr="002D7BE1">
        <w:rPr>
          <w:sz w:val="28"/>
          <w:szCs w:val="28"/>
        </w:rPr>
        <w:t>Situational Assessment and Stakeholder Mapping</w:t>
      </w:r>
    </w:p>
    <w:p w14:paraId="024CBD7C" w14:textId="77777777" w:rsidR="009A5FBF" w:rsidRPr="002D7BE1" w:rsidRDefault="009A5FBF" w:rsidP="3616838C">
      <w:pPr>
        <w:spacing w:after="0" w:line="240" w:lineRule="auto"/>
        <w:rPr>
          <w:sz w:val="36"/>
          <w:szCs w:val="36"/>
        </w:rPr>
      </w:pPr>
    </w:p>
    <w:p w14:paraId="550DEA1B" w14:textId="77777777" w:rsidR="009A5FBF" w:rsidRPr="002D7BE1" w:rsidRDefault="009A5FBF" w:rsidP="3616838C">
      <w:pPr>
        <w:spacing w:after="0" w:line="240" w:lineRule="auto"/>
        <w:jc w:val="center"/>
        <w:rPr>
          <w:sz w:val="18"/>
          <w:szCs w:val="18"/>
        </w:rPr>
      </w:pPr>
      <w:r w:rsidRPr="002D7BE1">
        <w:rPr>
          <w:sz w:val="28"/>
          <w:szCs w:val="28"/>
        </w:rPr>
        <w:t>[DATE REPORT COMPLETED]</w:t>
      </w:r>
    </w:p>
    <w:p w14:paraId="52AE35CC" w14:textId="77777777" w:rsidR="6114CEF7" w:rsidRPr="002D7BE1" w:rsidRDefault="6114CEF7" w:rsidP="217FF6D6">
      <w:pPr>
        <w:rPr>
          <w:rFonts w:eastAsia="Calibri" w:cs="Calibri"/>
          <w:lang w:val="en-GB"/>
        </w:rPr>
      </w:pPr>
    </w:p>
    <w:p w14:paraId="50264F3E" w14:textId="6EC7440F" w:rsidR="217FF6D6" w:rsidRPr="002D7BE1" w:rsidRDefault="217FF6D6" w:rsidP="217FF6D6">
      <w:pPr>
        <w:spacing w:line="240" w:lineRule="auto"/>
        <w:rPr>
          <w:rFonts w:eastAsia="Calibri" w:cs="Calibri"/>
          <w:i/>
          <w:iCs/>
        </w:rPr>
      </w:pPr>
    </w:p>
    <w:p w14:paraId="32F2D287" w14:textId="22F99CFC" w:rsidR="00BD51E0" w:rsidRPr="002D7BE1" w:rsidRDefault="00BD51E0" w:rsidP="00F437B9">
      <w:pPr>
        <w:spacing w:after="0" w:line="240" w:lineRule="auto"/>
      </w:pPr>
      <w:r w:rsidRPr="002D7BE1">
        <w:br w:type="page"/>
      </w:r>
    </w:p>
    <w:p w14:paraId="41DE7E24" w14:textId="72039C73" w:rsidR="00BD51E0" w:rsidRPr="002D7BE1" w:rsidRDefault="00BD51E0" w:rsidP="1EDCBE8D">
      <w:pPr>
        <w:spacing w:after="0" w:line="240" w:lineRule="auto"/>
      </w:pPr>
    </w:p>
    <w:sdt>
      <w:sdtPr>
        <w:rPr>
          <w:rFonts w:asciiTheme="minorHAnsi" w:hAnsiTheme="minorHAnsi"/>
          <w:b w:val="0"/>
          <w:bCs/>
          <w:color w:val="auto"/>
          <w:sz w:val="22"/>
          <w:szCs w:val="22"/>
          <w:shd w:val="clear" w:color="auto" w:fill="E6E6E6"/>
        </w:rPr>
        <w:id w:val="1362705485"/>
        <w:docPartObj>
          <w:docPartGallery w:val="Table of Contents"/>
          <w:docPartUnique/>
        </w:docPartObj>
      </w:sdtPr>
      <w:sdtEndPr>
        <w:rPr>
          <w:bCs w:val="0"/>
          <w:noProof/>
        </w:rPr>
      </w:sdtEndPr>
      <w:sdtContent>
        <w:p w14:paraId="1D2D0B0F" w14:textId="77777777" w:rsidR="00E368A9" w:rsidRDefault="00BD51E0" w:rsidP="0053015B">
          <w:pPr>
            <w:pStyle w:val="TOCHeading"/>
            <w:rPr>
              <w:noProof/>
            </w:rPr>
          </w:pPr>
          <w:r w:rsidRPr="002D7BE1">
            <w:rPr>
              <w:rFonts w:asciiTheme="minorHAnsi" w:hAnsiTheme="minorHAnsi"/>
            </w:rPr>
            <w:t>Contents</w:t>
          </w:r>
          <w:r w:rsidR="00AF5100">
            <w:rPr>
              <w:rFonts w:asciiTheme="minorHAnsi" w:hAnsiTheme="minorHAnsi"/>
            </w:rPr>
            <w:t xml:space="preserve"> </w:t>
          </w:r>
          <w:r w:rsidR="00AF5100" w:rsidRPr="00AF5100">
            <w:rPr>
              <w:rFonts w:asciiTheme="minorHAnsi" w:hAnsiTheme="minorHAnsi"/>
            </w:rPr>
            <w:t>for report produced using the HEART template</w:t>
          </w:r>
          <w:r w:rsidRPr="002D7BE1">
            <w:rPr>
              <w:smallCaps/>
              <w:color w:val="2B579A"/>
              <w:shd w:val="clear" w:color="auto" w:fill="E6E6E6"/>
            </w:rPr>
            <w:fldChar w:fldCharType="begin"/>
          </w:r>
          <w:r w:rsidRPr="002D7BE1">
            <w:instrText xml:space="preserve"> TOC \o "1-3" \h \z \u </w:instrText>
          </w:r>
          <w:r w:rsidRPr="002D7BE1">
            <w:rPr>
              <w:smallCaps/>
              <w:color w:val="2B579A"/>
              <w:shd w:val="clear" w:color="auto" w:fill="E6E6E6"/>
            </w:rPr>
            <w:fldChar w:fldCharType="separate"/>
          </w:r>
        </w:p>
        <w:p w14:paraId="0700F786" w14:textId="24EF4193" w:rsidR="00E368A9" w:rsidRDefault="00014275">
          <w:pPr>
            <w:pStyle w:val="TOC1"/>
            <w:rPr>
              <w:b w:val="0"/>
              <w:smallCaps w:val="0"/>
              <w:noProof/>
              <w:lang w:val="en-GB" w:eastAsia="en-GB"/>
            </w:rPr>
          </w:pPr>
          <w:hyperlink w:anchor="_Toc99555247" w:history="1">
            <w:r w:rsidR="00E368A9" w:rsidRPr="00857796">
              <w:rPr>
                <w:rStyle w:val="Hyperlink"/>
                <w:noProof/>
                <w:lang w:val="en-GB"/>
              </w:rPr>
              <w:t>Preface</w:t>
            </w:r>
            <w:r w:rsidR="00E368A9">
              <w:rPr>
                <w:noProof/>
                <w:webHidden/>
              </w:rPr>
              <w:tab/>
            </w:r>
            <w:r w:rsidR="00E368A9">
              <w:rPr>
                <w:noProof/>
                <w:webHidden/>
              </w:rPr>
              <w:fldChar w:fldCharType="begin"/>
            </w:r>
            <w:r w:rsidR="00E368A9">
              <w:rPr>
                <w:noProof/>
                <w:webHidden/>
              </w:rPr>
              <w:instrText xml:space="preserve"> PAGEREF _Toc99555247 \h </w:instrText>
            </w:r>
            <w:r w:rsidR="00E368A9">
              <w:rPr>
                <w:noProof/>
                <w:webHidden/>
              </w:rPr>
            </w:r>
            <w:r w:rsidR="00E368A9">
              <w:rPr>
                <w:noProof/>
                <w:webHidden/>
              </w:rPr>
              <w:fldChar w:fldCharType="separate"/>
            </w:r>
            <w:r w:rsidR="00BE3F0B">
              <w:rPr>
                <w:noProof/>
                <w:webHidden/>
              </w:rPr>
              <w:t>4</w:t>
            </w:r>
            <w:r w:rsidR="00E368A9">
              <w:rPr>
                <w:noProof/>
                <w:webHidden/>
              </w:rPr>
              <w:fldChar w:fldCharType="end"/>
            </w:r>
          </w:hyperlink>
        </w:p>
        <w:p w14:paraId="4B247571" w14:textId="21CD764B" w:rsidR="00E368A9" w:rsidRDefault="00014275">
          <w:pPr>
            <w:pStyle w:val="TOC1"/>
            <w:rPr>
              <w:b w:val="0"/>
              <w:smallCaps w:val="0"/>
              <w:noProof/>
              <w:lang w:val="en-GB" w:eastAsia="en-GB"/>
            </w:rPr>
          </w:pPr>
          <w:hyperlink w:anchor="_Toc99555248" w:history="1">
            <w:r w:rsidR="00E368A9" w:rsidRPr="00857796">
              <w:rPr>
                <w:rStyle w:val="Hyperlink"/>
                <w:noProof/>
                <w:lang w:val="en-GB"/>
              </w:rPr>
              <w:t>Acknowledgements</w:t>
            </w:r>
            <w:r w:rsidR="00E368A9">
              <w:rPr>
                <w:noProof/>
                <w:webHidden/>
              </w:rPr>
              <w:tab/>
            </w:r>
            <w:r w:rsidR="00E368A9">
              <w:rPr>
                <w:noProof/>
                <w:webHidden/>
              </w:rPr>
              <w:fldChar w:fldCharType="begin"/>
            </w:r>
            <w:r w:rsidR="00E368A9">
              <w:rPr>
                <w:noProof/>
                <w:webHidden/>
              </w:rPr>
              <w:instrText xml:space="preserve"> PAGEREF _Toc99555248 \h </w:instrText>
            </w:r>
            <w:r w:rsidR="00E368A9">
              <w:rPr>
                <w:noProof/>
                <w:webHidden/>
              </w:rPr>
            </w:r>
            <w:r w:rsidR="00E368A9">
              <w:rPr>
                <w:noProof/>
                <w:webHidden/>
              </w:rPr>
              <w:fldChar w:fldCharType="separate"/>
            </w:r>
            <w:r w:rsidR="00BE3F0B">
              <w:rPr>
                <w:noProof/>
                <w:webHidden/>
              </w:rPr>
              <w:t>5</w:t>
            </w:r>
            <w:r w:rsidR="00E368A9">
              <w:rPr>
                <w:noProof/>
                <w:webHidden/>
              </w:rPr>
              <w:fldChar w:fldCharType="end"/>
            </w:r>
          </w:hyperlink>
        </w:p>
        <w:p w14:paraId="50BA5EDE" w14:textId="2F298BD7" w:rsidR="00E368A9" w:rsidRDefault="00014275">
          <w:pPr>
            <w:pStyle w:val="TOC1"/>
            <w:rPr>
              <w:b w:val="0"/>
              <w:smallCaps w:val="0"/>
              <w:noProof/>
              <w:lang w:val="en-GB" w:eastAsia="en-GB"/>
            </w:rPr>
          </w:pPr>
          <w:hyperlink w:anchor="_Toc99555249" w:history="1">
            <w:r w:rsidR="00E368A9" w:rsidRPr="00857796">
              <w:rPr>
                <w:rStyle w:val="Hyperlink"/>
                <w:noProof/>
              </w:rPr>
              <w:t>Abbreviations</w:t>
            </w:r>
            <w:r w:rsidR="00E368A9" w:rsidRPr="00857796">
              <w:rPr>
                <w:rStyle w:val="Hyperlink"/>
                <w:noProof/>
                <w:lang w:val="en-GB"/>
              </w:rPr>
              <w:t xml:space="preserve"> and acronyms</w:t>
            </w:r>
            <w:r w:rsidR="00E368A9">
              <w:rPr>
                <w:noProof/>
                <w:webHidden/>
              </w:rPr>
              <w:tab/>
            </w:r>
            <w:r w:rsidR="00E368A9">
              <w:rPr>
                <w:noProof/>
                <w:webHidden/>
              </w:rPr>
              <w:fldChar w:fldCharType="begin"/>
            </w:r>
            <w:r w:rsidR="00E368A9">
              <w:rPr>
                <w:noProof/>
                <w:webHidden/>
              </w:rPr>
              <w:instrText xml:space="preserve"> PAGEREF _Toc99555249 \h </w:instrText>
            </w:r>
            <w:r w:rsidR="00E368A9">
              <w:rPr>
                <w:noProof/>
                <w:webHidden/>
              </w:rPr>
            </w:r>
            <w:r w:rsidR="00E368A9">
              <w:rPr>
                <w:noProof/>
                <w:webHidden/>
              </w:rPr>
              <w:fldChar w:fldCharType="separate"/>
            </w:r>
            <w:r w:rsidR="00BE3F0B">
              <w:rPr>
                <w:noProof/>
                <w:webHidden/>
              </w:rPr>
              <w:t>6</w:t>
            </w:r>
            <w:r w:rsidR="00E368A9">
              <w:rPr>
                <w:noProof/>
                <w:webHidden/>
              </w:rPr>
              <w:fldChar w:fldCharType="end"/>
            </w:r>
          </w:hyperlink>
        </w:p>
        <w:p w14:paraId="18D65D4B" w14:textId="6611DD58" w:rsidR="00E368A9" w:rsidRDefault="00014275">
          <w:pPr>
            <w:pStyle w:val="TOC1"/>
            <w:rPr>
              <w:b w:val="0"/>
              <w:smallCaps w:val="0"/>
              <w:noProof/>
              <w:lang w:val="en-GB" w:eastAsia="en-GB"/>
            </w:rPr>
          </w:pPr>
          <w:hyperlink w:anchor="_Toc99555250" w:history="1">
            <w:r w:rsidR="00E368A9" w:rsidRPr="00857796">
              <w:rPr>
                <w:rStyle w:val="Hyperlink"/>
                <w:noProof/>
              </w:rPr>
              <w:t>Executive</w:t>
            </w:r>
            <w:r w:rsidR="00E368A9" w:rsidRPr="00857796">
              <w:rPr>
                <w:rStyle w:val="Hyperlink"/>
                <w:noProof/>
                <w:lang w:val="en-GB"/>
              </w:rPr>
              <w:t xml:space="preserve"> Summary</w:t>
            </w:r>
            <w:r w:rsidR="00E368A9">
              <w:rPr>
                <w:noProof/>
                <w:webHidden/>
              </w:rPr>
              <w:tab/>
            </w:r>
            <w:r w:rsidR="00E368A9">
              <w:rPr>
                <w:noProof/>
                <w:webHidden/>
              </w:rPr>
              <w:fldChar w:fldCharType="begin"/>
            </w:r>
            <w:r w:rsidR="00E368A9">
              <w:rPr>
                <w:noProof/>
                <w:webHidden/>
              </w:rPr>
              <w:instrText xml:space="preserve"> PAGEREF _Toc99555250 \h </w:instrText>
            </w:r>
            <w:r w:rsidR="00E368A9">
              <w:rPr>
                <w:noProof/>
                <w:webHidden/>
              </w:rPr>
            </w:r>
            <w:r w:rsidR="00E368A9">
              <w:rPr>
                <w:noProof/>
                <w:webHidden/>
              </w:rPr>
              <w:fldChar w:fldCharType="separate"/>
            </w:r>
            <w:r w:rsidR="00BE3F0B">
              <w:rPr>
                <w:noProof/>
                <w:webHidden/>
              </w:rPr>
              <w:t>7</w:t>
            </w:r>
            <w:r w:rsidR="00E368A9">
              <w:rPr>
                <w:noProof/>
                <w:webHidden/>
              </w:rPr>
              <w:fldChar w:fldCharType="end"/>
            </w:r>
          </w:hyperlink>
        </w:p>
        <w:p w14:paraId="72C5B646" w14:textId="193411B6" w:rsidR="00E368A9" w:rsidRDefault="00014275">
          <w:pPr>
            <w:pStyle w:val="TOC1"/>
            <w:rPr>
              <w:b w:val="0"/>
              <w:smallCaps w:val="0"/>
              <w:noProof/>
              <w:lang w:val="en-GB" w:eastAsia="en-GB"/>
            </w:rPr>
          </w:pPr>
          <w:hyperlink w:anchor="_Toc99555251" w:history="1">
            <w:r w:rsidR="00E368A9" w:rsidRPr="00857796">
              <w:rPr>
                <w:rStyle w:val="Hyperlink"/>
                <w:noProof/>
                <w14:scene3d>
                  <w14:camera w14:prst="orthographicFront"/>
                  <w14:lightRig w14:rig="threePt" w14:dir="t">
                    <w14:rot w14:lat="0" w14:lon="0" w14:rev="0"/>
                  </w14:lightRig>
                </w14:scene3d>
              </w:rPr>
              <w:t>1.</w:t>
            </w:r>
            <w:r w:rsidR="00E368A9">
              <w:rPr>
                <w:b w:val="0"/>
                <w:smallCaps w:val="0"/>
                <w:noProof/>
                <w:lang w:val="en-GB" w:eastAsia="en-GB"/>
              </w:rPr>
              <w:tab/>
            </w:r>
            <w:r w:rsidR="00E368A9" w:rsidRPr="00857796">
              <w:rPr>
                <w:rStyle w:val="Hyperlink"/>
                <w:noProof/>
              </w:rPr>
              <w:t>Introduction</w:t>
            </w:r>
            <w:r w:rsidR="00E368A9">
              <w:rPr>
                <w:noProof/>
                <w:webHidden/>
              </w:rPr>
              <w:tab/>
            </w:r>
            <w:r w:rsidR="00E368A9">
              <w:rPr>
                <w:noProof/>
                <w:webHidden/>
              </w:rPr>
              <w:fldChar w:fldCharType="begin"/>
            </w:r>
            <w:r w:rsidR="00E368A9">
              <w:rPr>
                <w:noProof/>
                <w:webHidden/>
              </w:rPr>
              <w:instrText xml:space="preserve"> PAGEREF _Toc99555251 \h </w:instrText>
            </w:r>
            <w:r w:rsidR="00E368A9">
              <w:rPr>
                <w:noProof/>
                <w:webHidden/>
              </w:rPr>
            </w:r>
            <w:r w:rsidR="00E368A9">
              <w:rPr>
                <w:noProof/>
                <w:webHidden/>
              </w:rPr>
              <w:fldChar w:fldCharType="separate"/>
            </w:r>
            <w:r w:rsidR="00BE3F0B">
              <w:rPr>
                <w:noProof/>
                <w:webHidden/>
              </w:rPr>
              <w:t>8</w:t>
            </w:r>
            <w:r w:rsidR="00E368A9">
              <w:rPr>
                <w:noProof/>
                <w:webHidden/>
              </w:rPr>
              <w:fldChar w:fldCharType="end"/>
            </w:r>
          </w:hyperlink>
        </w:p>
        <w:p w14:paraId="25EE85D4" w14:textId="291BC7D2" w:rsidR="00E368A9" w:rsidRDefault="00014275">
          <w:pPr>
            <w:pStyle w:val="TOC1"/>
            <w:rPr>
              <w:b w:val="0"/>
              <w:smallCaps w:val="0"/>
              <w:noProof/>
              <w:lang w:val="en-GB" w:eastAsia="en-GB"/>
            </w:rPr>
          </w:pPr>
          <w:hyperlink w:anchor="_Toc99555252" w:history="1">
            <w:r w:rsidR="00E368A9" w:rsidRPr="00857796">
              <w:rPr>
                <w:rStyle w:val="Hyperlink"/>
                <w:noProof/>
                <w14:scene3d>
                  <w14:camera w14:prst="orthographicFront"/>
                  <w14:lightRig w14:rig="threePt" w14:dir="t">
                    <w14:rot w14:lat="0" w14:lon="0" w14:rev="0"/>
                  </w14:lightRig>
                </w14:scene3d>
              </w:rPr>
              <w:t>2.</w:t>
            </w:r>
            <w:r w:rsidR="00E368A9">
              <w:rPr>
                <w:b w:val="0"/>
                <w:smallCaps w:val="0"/>
                <w:noProof/>
                <w:lang w:val="en-GB" w:eastAsia="en-GB"/>
              </w:rPr>
              <w:tab/>
            </w:r>
            <w:r w:rsidR="00E368A9" w:rsidRPr="00857796">
              <w:rPr>
                <w:rStyle w:val="Hyperlink"/>
                <w:noProof/>
              </w:rPr>
              <w:t>General country context</w:t>
            </w:r>
            <w:r w:rsidR="00E368A9">
              <w:rPr>
                <w:noProof/>
                <w:webHidden/>
              </w:rPr>
              <w:tab/>
            </w:r>
            <w:r w:rsidR="00E368A9">
              <w:rPr>
                <w:noProof/>
                <w:webHidden/>
              </w:rPr>
              <w:fldChar w:fldCharType="begin"/>
            </w:r>
            <w:r w:rsidR="00E368A9">
              <w:rPr>
                <w:noProof/>
                <w:webHidden/>
              </w:rPr>
              <w:instrText xml:space="preserve"> PAGEREF _Toc99555252 \h </w:instrText>
            </w:r>
            <w:r w:rsidR="00E368A9">
              <w:rPr>
                <w:noProof/>
                <w:webHidden/>
              </w:rPr>
            </w:r>
            <w:r w:rsidR="00E368A9">
              <w:rPr>
                <w:noProof/>
                <w:webHidden/>
              </w:rPr>
              <w:fldChar w:fldCharType="separate"/>
            </w:r>
            <w:r w:rsidR="00BE3F0B">
              <w:rPr>
                <w:noProof/>
                <w:webHidden/>
              </w:rPr>
              <w:t>8</w:t>
            </w:r>
            <w:r w:rsidR="00E368A9">
              <w:rPr>
                <w:noProof/>
                <w:webHidden/>
              </w:rPr>
              <w:fldChar w:fldCharType="end"/>
            </w:r>
          </w:hyperlink>
        </w:p>
        <w:p w14:paraId="4A90ED28" w14:textId="17B28691" w:rsidR="00E368A9" w:rsidRDefault="00014275">
          <w:pPr>
            <w:pStyle w:val="TOC2"/>
            <w:rPr>
              <w:b w:val="0"/>
              <w:noProof/>
              <w:sz w:val="22"/>
              <w:lang w:val="en-GB" w:eastAsia="en-GB"/>
            </w:rPr>
          </w:pPr>
          <w:hyperlink w:anchor="_Toc99555253" w:history="1">
            <w:r w:rsidR="00E368A9" w:rsidRPr="00857796">
              <w:rPr>
                <w:rStyle w:val="Hyperlink"/>
                <w:noProof/>
                <w14:scene3d>
                  <w14:camera w14:prst="orthographicFront"/>
                  <w14:lightRig w14:rig="threePt" w14:dir="t">
                    <w14:rot w14:lat="0" w14:lon="0" w14:rev="0"/>
                  </w14:lightRig>
                </w14:scene3d>
              </w:rPr>
              <w:t>2.1.</w:t>
            </w:r>
            <w:r w:rsidR="00E368A9">
              <w:rPr>
                <w:b w:val="0"/>
                <w:noProof/>
                <w:sz w:val="22"/>
                <w:lang w:val="en-GB" w:eastAsia="en-GB"/>
              </w:rPr>
              <w:tab/>
            </w:r>
            <w:r w:rsidR="00E368A9" w:rsidRPr="00857796">
              <w:rPr>
                <w:rStyle w:val="Hyperlink"/>
                <w:noProof/>
              </w:rPr>
              <w:t>Geographical context</w:t>
            </w:r>
            <w:r w:rsidR="00E368A9">
              <w:rPr>
                <w:noProof/>
                <w:webHidden/>
              </w:rPr>
              <w:tab/>
            </w:r>
            <w:r w:rsidR="00E368A9">
              <w:rPr>
                <w:noProof/>
                <w:webHidden/>
              </w:rPr>
              <w:fldChar w:fldCharType="begin"/>
            </w:r>
            <w:r w:rsidR="00E368A9">
              <w:rPr>
                <w:noProof/>
                <w:webHidden/>
              </w:rPr>
              <w:instrText xml:space="preserve"> PAGEREF _Toc99555253 \h </w:instrText>
            </w:r>
            <w:r w:rsidR="00E368A9">
              <w:rPr>
                <w:noProof/>
                <w:webHidden/>
              </w:rPr>
            </w:r>
            <w:r w:rsidR="00E368A9">
              <w:rPr>
                <w:noProof/>
                <w:webHidden/>
              </w:rPr>
              <w:fldChar w:fldCharType="separate"/>
            </w:r>
            <w:r w:rsidR="00BE3F0B">
              <w:rPr>
                <w:noProof/>
                <w:webHidden/>
              </w:rPr>
              <w:t>8</w:t>
            </w:r>
            <w:r w:rsidR="00E368A9">
              <w:rPr>
                <w:noProof/>
                <w:webHidden/>
              </w:rPr>
              <w:fldChar w:fldCharType="end"/>
            </w:r>
          </w:hyperlink>
        </w:p>
        <w:p w14:paraId="34E6FAE3" w14:textId="26F87271" w:rsidR="00E368A9" w:rsidRDefault="00014275">
          <w:pPr>
            <w:pStyle w:val="TOC2"/>
            <w:rPr>
              <w:b w:val="0"/>
              <w:noProof/>
              <w:sz w:val="22"/>
              <w:lang w:val="en-GB" w:eastAsia="en-GB"/>
            </w:rPr>
          </w:pPr>
          <w:hyperlink w:anchor="_Toc99555254" w:history="1">
            <w:r w:rsidR="00E368A9" w:rsidRPr="00857796">
              <w:rPr>
                <w:rStyle w:val="Hyperlink"/>
                <w:noProof/>
                <w14:scene3d>
                  <w14:camera w14:prst="orthographicFront"/>
                  <w14:lightRig w14:rig="threePt" w14:dir="t">
                    <w14:rot w14:lat="0" w14:lon="0" w14:rev="0"/>
                  </w14:lightRig>
                </w14:scene3d>
              </w:rPr>
              <w:t>2.2.</w:t>
            </w:r>
            <w:r w:rsidR="00E368A9">
              <w:rPr>
                <w:b w:val="0"/>
                <w:noProof/>
                <w:sz w:val="22"/>
                <w:lang w:val="en-GB" w:eastAsia="en-GB"/>
              </w:rPr>
              <w:tab/>
            </w:r>
            <w:r w:rsidR="00E368A9" w:rsidRPr="00857796">
              <w:rPr>
                <w:rStyle w:val="Hyperlink"/>
                <w:noProof/>
              </w:rPr>
              <w:t>Demographic and economic data</w:t>
            </w:r>
            <w:r w:rsidR="00E368A9">
              <w:rPr>
                <w:noProof/>
                <w:webHidden/>
              </w:rPr>
              <w:tab/>
            </w:r>
            <w:r w:rsidR="00E368A9">
              <w:rPr>
                <w:noProof/>
                <w:webHidden/>
              </w:rPr>
              <w:fldChar w:fldCharType="begin"/>
            </w:r>
            <w:r w:rsidR="00E368A9">
              <w:rPr>
                <w:noProof/>
                <w:webHidden/>
              </w:rPr>
              <w:instrText xml:space="preserve"> PAGEREF _Toc99555254 \h </w:instrText>
            </w:r>
            <w:r w:rsidR="00E368A9">
              <w:rPr>
                <w:noProof/>
                <w:webHidden/>
              </w:rPr>
            </w:r>
            <w:r w:rsidR="00E368A9">
              <w:rPr>
                <w:noProof/>
                <w:webHidden/>
              </w:rPr>
              <w:fldChar w:fldCharType="separate"/>
            </w:r>
            <w:r w:rsidR="00BE3F0B">
              <w:rPr>
                <w:noProof/>
                <w:webHidden/>
              </w:rPr>
              <w:t>8</w:t>
            </w:r>
            <w:r w:rsidR="00E368A9">
              <w:rPr>
                <w:noProof/>
                <w:webHidden/>
              </w:rPr>
              <w:fldChar w:fldCharType="end"/>
            </w:r>
          </w:hyperlink>
        </w:p>
        <w:p w14:paraId="1C33AAC3" w14:textId="2C19926B" w:rsidR="00E368A9" w:rsidRDefault="00014275">
          <w:pPr>
            <w:pStyle w:val="TOC1"/>
            <w:rPr>
              <w:b w:val="0"/>
              <w:smallCaps w:val="0"/>
              <w:noProof/>
              <w:lang w:val="en-GB" w:eastAsia="en-GB"/>
            </w:rPr>
          </w:pPr>
          <w:hyperlink w:anchor="_Toc99555255" w:history="1">
            <w:r w:rsidR="00E368A9" w:rsidRPr="00857796">
              <w:rPr>
                <w:rStyle w:val="Hyperlink"/>
                <w:noProof/>
                <w14:scene3d>
                  <w14:camera w14:prst="orthographicFront"/>
                  <w14:lightRig w14:rig="threePt" w14:dir="t">
                    <w14:rot w14:lat="0" w14:lon="0" w14:rev="0"/>
                  </w14:lightRig>
                </w14:scene3d>
              </w:rPr>
              <w:t>3.</w:t>
            </w:r>
            <w:r w:rsidR="00E368A9">
              <w:rPr>
                <w:b w:val="0"/>
                <w:smallCaps w:val="0"/>
                <w:noProof/>
                <w:lang w:val="en-GB" w:eastAsia="en-GB"/>
              </w:rPr>
              <w:tab/>
            </w:r>
            <w:r w:rsidR="00E368A9" w:rsidRPr="00857796">
              <w:rPr>
                <w:rStyle w:val="Hyperlink"/>
                <w:noProof/>
              </w:rPr>
              <w:t>Health impacts of household air pollution</w:t>
            </w:r>
            <w:r w:rsidR="00E368A9">
              <w:rPr>
                <w:noProof/>
                <w:webHidden/>
              </w:rPr>
              <w:tab/>
            </w:r>
            <w:r w:rsidR="00E368A9">
              <w:rPr>
                <w:noProof/>
                <w:webHidden/>
              </w:rPr>
              <w:fldChar w:fldCharType="begin"/>
            </w:r>
            <w:r w:rsidR="00E368A9">
              <w:rPr>
                <w:noProof/>
                <w:webHidden/>
              </w:rPr>
              <w:instrText xml:space="preserve"> PAGEREF _Toc99555255 \h </w:instrText>
            </w:r>
            <w:r w:rsidR="00E368A9">
              <w:rPr>
                <w:noProof/>
                <w:webHidden/>
              </w:rPr>
            </w:r>
            <w:r w:rsidR="00E368A9">
              <w:rPr>
                <w:noProof/>
                <w:webHidden/>
              </w:rPr>
              <w:fldChar w:fldCharType="separate"/>
            </w:r>
            <w:r w:rsidR="00BE3F0B">
              <w:rPr>
                <w:noProof/>
                <w:webHidden/>
              </w:rPr>
              <w:t>8</w:t>
            </w:r>
            <w:r w:rsidR="00E368A9">
              <w:rPr>
                <w:noProof/>
                <w:webHidden/>
              </w:rPr>
              <w:fldChar w:fldCharType="end"/>
            </w:r>
          </w:hyperlink>
        </w:p>
        <w:p w14:paraId="052ABB95" w14:textId="0A6F896D" w:rsidR="00E368A9" w:rsidRDefault="00014275">
          <w:pPr>
            <w:pStyle w:val="TOC2"/>
            <w:rPr>
              <w:b w:val="0"/>
              <w:noProof/>
              <w:sz w:val="22"/>
              <w:lang w:val="en-GB" w:eastAsia="en-GB"/>
            </w:rPr>
          </w:pPr>
          <w:hyperlink w:anchor="_Toc99555256" w:history="1">
            <w:r w:rsidR="00E368A9" w:rsidRPr="00857796">
              <w:rPr>
                <w:rStyle w:val="Hyperlink"/>
                <w:noProof/>
                <w14:scene3d>
                  <w14:camera w14:prst="orthographicFront"/>
                  <w14:lightRig w14:rig="threePt" w14:dir="t">
                    <w14:rot w14:lat="0" w14:lon="0" w14:rev="0"/>
                  </w14:lightRig>
                </w14:scene3d>
              </w:rPr>
              <w:t>3.1.</w:t>
            </w:r>
            <w:r w:rsidR="00E368A9">
              <w:rPr>
                <w:b w:val="0"/>
                <w:noProof/>
                <w:sz w:val="22"/>
                <w:lang w:val="en-GB" w:eastAsia="en-GB"/>
              </w:rPr>
              <w:tab/>
            </w:r>
            <w:r w:rsidR="00E368A9" w:rsidRPr="00857796">
              <w:rPr>
                <w:rStyle w:val="Hyperlink"/>
                <w:noProof/>
              </w:rPr>
              <w:t>Burden of disease from household air pollution</w:t>
            </w:r>
            <w:r w:rsidR="00E368A9">
              <w:rPr>
                <w:noProof/>
                <w:webHidden/>
              </w:rPr>
              <w:tab/>
            </w:r>
            <w:r w:rsidR="00E368A9">
              <w:rPr>
                <w:noProof/>
                <w:webHidden/>
              </w:rPr>
              <w:fldChar w:fldCharType="begin"/>
            </w:r>
            <w:r w:rsidR="00E368A9">
              <w:rPr>
                <w:noProof/>
                <w:webHidden/>
              </w:rPr>
              <w:instrText xml:space="preserve"> PAGEREF _Toc99555256 \h </w:instrText>
            </w:r>
            <w:r w:rsidR="00E368A9">
              <w:rPr>
                <w:noProof/>
                <w:webHidden/>
              </w:rPr>
            </w:r>
            <w:r w:rsidR="00E368A9">
              <w:rPr>
                <w:noProof/>
                <w:webHidden/>
              </w:rPr>
              <w:fldChar w:fldCharType="separate"/>
            </w:r>
            <w:r w:rsidR="00BE3F0B">
              <w:rPr>
                <w:noProof/>
                <w:webHidden/>
              </w:rPr>
              <w:t>9</w:t>
            </w:r>
            <w:r w:rsidR="00E368A9">
              <w:rPr>
                <w:noProof/>
                <w:webHidden/>
              </w:rPr>
              <w:fldChar w:fldCharType="end"/>
            </w:r>
          </w:hyperlink>
        </w:p>
        <w:p w14:paraId="536AF435" w14:textId="643B04F8" w:rsidR="00E368A9" w:rsidRDefault="00014275">
          <w:pPr>
            <w:pStyle w:val="TOC2"/>
            <w:rPr>
              <w:b w:val="0"/>
              <w:noProof/>
              <w:sz w:val="22"/>
              <w:lang w:val="en-GB" w:eastAsia="en-GB"/>
            </w:rPr>
          </w:pPr>
          <w:hyperlink w:anchor="_Toc99555257" w:history="1">
            <w:r w:rsidR="00E368A9" w:rsidRPr="00857796">
              <w:rPr>
                <w:rStyle w:val="Hyperlink"/>
                <w:noProof/>
                <w14:scene3d>
                  <w14:camera w14:prst="orthographicFront"/>
                  <w14:lightRig w14:rig="threePt" w14:dir="t">
                    <w14:rot w14:lat="0" w14:lon="0" w14:rev="0"/>
                  </w14:lightRig>
                </w14:scene3d>
              </w:rPr>
              <w:t>3.2.</w:t>
            </w:r>
            <w:r w:rsidR="00E368A9">
              <w:rPr>
                <w:b w:val="0"/>
                <w:noProof/>
                <w:sz w:val="22"/>
                <w:lang w:val="en-GB" w:eastAsia="en-GB"/>
              </w:rPr>
              <w:tab/>
            </w:r>
            <w:r w:rsidR="00E368A9" w:rsidRPr="00857796">
              <w:rPr>
                <w:rStyle w:val="Hyperlink"/>
                <w:noProof/>
              </w:rPr>
              <w:t>Local information on health effects of household air pollution</w:t>
            </w:r>
            <w:r w:rsidR="00E368A9">
              <w:rPr>
                <w:noProof/>
                <w:webHidden/>
              </w:rPr>
              <w:tab/>
            </w:r>
            <w:r w:rsidR="00E368A9">
              <w:rPr>
                <w:noProof/>
                <w:webHidden/>
              </w:rPr>
              <w:fldChar w:fldCharType="begin"/>
            </w:r>
            <w:r w:rsidR="00E368A9">
              <w:rPr>
                <w:noProof/>
                <w:webHidden/>
              </w:rPr>
              <w:instrText xml:space="preserve"> PAGEREF _Toc99555257 \h </w:instrText>
            </w:r>
            <w:r w:rsidR="00E368A9">
              <w:rPr>
                <w:noProof/>
                <w:webHidden/>
              </w:rPr>
            </w:r>
            <w:r w:rsidR="00E368A9">
              <w:rPr>
                <w:noProof/>
                <w:webHidden/>
              </w:rPr>
              <w:fldChar w:fldCharType="separate"/>
            </w:r>
            <w:r w:rsidR="00BE3F0B">
              <w:rPr>
                <w:noProof/>
                <w:webHidden/>
              </w:rPr>
              <w:t>9</w:t>
            </w:r>
            <w:r w:rsidR="00E368A9">
              <w:rPr>
                <w:noProof/>
                <w:webHidden/>
              </w:rPr>
              <w:fldChar w:fldCharType="end"/>
            </w:r>
          </w:hyperlink>
        </w:p>
        <w:p w14:paraId="49276E1E" w14:textId="243CC22A" w:rsidR="00E368A9" w:rsidRDefault="00014275">
          <w:pPr>
            <w:pStyle w:val="TOC1"/>
            <w:rPr>
              <w:b w:val="0"/>
              <w:smallCaps w:val="0"/>
              <w:noProof/>
              <w:lang w:val="en-GB" w:eastAsia="en-GB"/>
            </w:rPr>
          </w:pPr>
          <w:hyperlink w:anchor="_Toc99555258" w:history="1">
            <w:r w:rsidR="00E368A9" w:rsidRPr="00857796">
              <w:rPr>
                <w:rStyle w:val="Hyperlink"/>
                <w:noProof/>
                <w14:scene3d>
                  <w14:camera w14:prst="orthographicFront"/>
                  <w14:lightRig w14:rig="threePt" w14:dir="t">
                    <w14:rot w14:lat="0" w14:lon="0" w14:rev="0"/>
                  </w14:lightRig>
                </w14:scene3d>
              </w:rPr>
              <w:t>4.</w:t>
            </w:r>
            <w:r w:rsidR="00E368A9">
              <w:rPr>
                <w:b w:val="0"/>
                <w:smallCaps w:val="0"/>
                <w:noProof/>
                <w:lang w:val="en-GB" w:eastAsia="en-GB"/>
              </w:rPr>
              <w:tab/>
            </w:r>
            <w:r w:rsidR="00E368A9" w:rsidRPr="00857796">
              <w:rPr>
                <w:rStyle w:val="Hyperlink"/>
                <w:noProof/>
              </w:rPr>
              <w:t>National household energy context</w:t>
            </w:r>
            <w:r w:rsidR="00E368A9">
              <w:rPr>
                <w:noProof/>
                <w:webHidden/>
              </w:rPr>
              <w:tab/>
            </w:r>
            <w:r w:rsidR="00E368A9">
              <w:rPr>
                <w:noProof/>
                <w:webHidden/>
              </w:rPr>
              <w:fldChar w:fldCharType="begin"/>
            </w:r>
            <w:r w:rsidR="00E368A9">
              <w:rPr>
                <w:noProof/>
                <w:webHidden/>
              </w:rPr>
              <w:instrText xml:space="preserve"> PAGEREF _Toc99555258 \h </w:instrText>
            </w:r>
            <w:r w:rsidR="00E368A9">
              <w:rPr>
                <w:noProof/>
                <w:webHidden/>
              </w:rPr>
            </w:r>
            <w:r w:rsidR="00E368A9">
              <w:rPr>
                <w:noProof/>
                <w:webHidden/>
              </w:rPr>
              <w:fldChar w:fldCharType="separate"/>
            </w:r>
            <w:r w:rsidR="00BE3F0B">
              <w:rPr>
                <w:noProof/>
                <w:webHidden/>
              </w:rPr>
              <w:t>10</w:t>
            </w:r>
            <w:r w:rsidR="00E368A9">
              <w:rPr>
                <w:noProof/>
                <w:webHidden/>
              </w:rPr>
              <w:fldChar w:fldCharType="end"/>
            </w:r>
          </w:hyperlink>
        </w:p>
        <w:p w14:paraId="08B85F13" w14:textId="0B85A0E5" w:rsidR="00E368A9" w:rsidRDefault="00014275">
          <w:pPr>
            <w:pStyle w:val="TOC2"/>
            <w:rPr>
              <w:b w:val="0"/>
              <w:noProof/>
              <w:sz w:val="22"/>
              <w:lang w:val="en-GB" w:eastAsia="en-GB"/>
            </w:rPr>
          </w:pPr>
          <w:hyperlink w:anchor="_Toc99555259" w:history="1">
            <w:r w:rsidR="00E368A9" w:rsidRPr="00857796">
              <w:rPr>
                <w:rStyle w:val="Hyperlink"/>
                <w:noProof/>
                <w14:scene3d>
                  <w14:camera w14:prst="orthographicFront"/>
                  <w14:lightRig w14:rig="threePt" w14:dir="t">
                    <w14:rot w14:lat="0" w14:lon="0" w14:rev="0"/>
                  </w14:lightRig>
                </w14:scene3d>
              </w:rPr>
              <w:t>4.1.</w:t>
            </w:r>
            <w:r w:rsidR="00E368A9">
              <w:rPr>
                <w:b w:val="0"/>
                <w:noProof/>
                <w:sz w:val="22"/>
                <w:lang w:val="en-GB" w:eastAsia="en-GB"/>
              </w:rPr>
              <w:tab/>
            </w:r>
            <w:r w:rsidR="00E368A9" w:rsidRPr="00857796">
              <w:rPr>
                <w:rStyle w:val="Hyperlink"/>
                <w:noProof/>
              </w:rPr>
              <w:t>National Energy Profile</w:t>
            </w:r>
            <w:r w:rsidR="00E368A9">
              <w:rPr>
                <w:noProof/>
                <w:webHidden/>
              </w:rPr>
              <w:tab/>
            </w:r>
            <w:r w:rsidR="00E368A9">
              <w:rPr>
                <w:noProof/>
                <w:webHidden/>
              </w:rPr>
              <w:fldChar w:fldCharType="begin"/>
            </w:r>
            <w:r w:rsidR="00E368A9">
              <w:rPr>
                <w:noProof/>
                <w:webHidden/>
              </w:rPr>
              <w:instrText xml:space="preserve"> PAGEREF _Toc99555259 \h </w:instrText>
            </w:r>
            <w:r w:rsidR="00E368A9">
              <w:rPr>
                <w:noProof/>
                <w:webHidden/>
              </w:rPr>
            </w:r>
            <w:r w:rsidR="00E368A9">
              <w:rPr>
                <w:noProof/>
                <w:webHidden/>
              </w:rPr>
              <w:fldChar w:fldCharType="separate"/>
            </w:r>
            <w:r w:rsidR="00BE3F0B">
              <w:rPr>
                <w:noProof/>
                <w:webHidden/>
              </w:rPr>
              <w:t>10</w:t>
            </w:r>
            <w:r w:rsidR="00E368A9">
              <w:rPr>
                <w:noProof/>
                <w:webHidden/>
              </w:rPr>
              <w:fldChar w:fldCharType="end"/>
            </w:r>
          </w:hyperlink>
        </w:p>
        <w:p w14:paraId="24241E24" w14:textId="60EDC709" w:rsidR="00E368A9" w:rsidRDefault="00014275">
          <w:pPr>
            <w:pStyle w:val="TOC2"/>
            <w:rPr>
              <w:b w:val="0"/>
              <w:noProof/>
              <w:sz w:val="22"/>
              <w:lang w:val="en-GB" w:eastAsia="en-GB"/>
            </w:rPr>
          </w:pPr>
          <w:hyperlink w:anchor="_Toc99555260" w:history="1">
            <w:r w:rsidR="00E368A9" w:rsidRPr="00857796">
              <w:rPr>
                <w:rStyle w:val="Hyperlink"/>
                <w:noProof/>
                <w14:scene3d>
                  <w14:camera w14:prst="orthographicFront"/>
                  <w14:lightRig w14:rig="threePt" w14:dir="t">
                    <w14:rot w14:lat="0" w14:lon="0" w14:rev="0"/>
                  </w14:lightRig>
                </w14:scene3d>
              </w:rPr>
              <w:t>4.2.</w:t>
            </w:r>
            <w:r w:rsidR="00E368A9">
              <w:rPr>
                <w:b w:val="0"/>
                <w:noProof/>
                <w:sz w:val="22"/>
                <w:lang w:val="en-GB" w:eastAsia="en-GB"/>
              </w:rPr>
              <w:tab/>
            </w:r>
            <w:r w:rsidR="00E368A9" w:rsidRPr="00857796">
              <w:rPr>
                <w:rStyle w:val="Hyperlink"/>
                <w:noProof/>
              </w:rPr>
              <w:t>Infrastructure for fuels and technologies</w:t>
            </w:r>
            <w:r w:rsidR="00E368A9">
              <w:rPr>
                <w:noProof/>
                <w:webHidden/>
              </w:rPr>
              <w:tab/>
            </w:r>
            <w:r w:rsidR="00E368A9">
              <w:rPr>
                <w:noProof/>
                <w:webHidden/>
              </w:rPr>
              <w:fldChar w:fldCharType="begin"/>
            </w:r>
            <w:r w:rsidR="00E368A9">
              <w:rPr>
                <w:noProof/>
                <w:webHidden/>
              </w:rPr>
              <w:instrText xml:space="preserve"> PAGEREF _Toc99555260 \h </w:instrText>
            </w:r>
            <w:r w:rsidR="00E368A9">
              <w:rPr>
                <w:noProof/>
                <w:webHidden/>
              </w:rPr>
            </w:r>
            <w:r w:rsidR="00E368A9">
              <w:rPr>
                <w:noProof/>
                <w:webHidden/>
              </w:rPr>
              <w:fldChar w:fldCharType="separate"/>
            </w:r>
            <w:r w:rsidR="00BE3F0B">
              <w:rPr>
                <w:noProof/>
                <w:webHidden/>
              </w:rPr>
              <w:t>11</w:t>
            </w:r>
            <w:r w:rsidR="00E368A9">
              <w:rPr>
                <w:noProof/>
                <w:webHidden/>
              </w:rPr>
              <w:fldChar w:fldCharType="end"/>
            </w:r>
          </w:hyperlink>
        </w:p>
        <w:p w14:paraId="18A51470" w14:textId="1974A45B" w:rsidR="00E368A9" w:rsidRDefault="00014275">
          <w:pPr>
            <w:pStyle w:val="TOC3"/>
            <w:rPr>
              <w:noProof/>
              <w:sz w:val="22"/>
              <w:lang w:val="en-GB" w:eastAsia="en-GB"/>
            </w:rPr>
          </w:pPr>
          <w:hyperlink w:anchor="_Toc99555261" w:history="1">
            <w:r w:rsidR="00E368A9" w:rsidRPr="00857796">
              <w:rPr>
                <w:rStyle w:val="Hyperlink"/>
                <w:noProof/>
              </w:rPr>
              <w:t>4.2.1.</w:t>
            </w:r>
            <w:r w:rsidR="00E368A9">
              <w:rPr>
                <w:noProof/>
                <w:sz w:val="22"/>
                <w:lang w:val="en-GB" w:eastAsia="en-GB"/>
              </w:rPr>
              <w:tab/>
            </w:r>
            <w:r w:rsidR="00E368A9" w:rsidRPr="00857796">
              <w:rPr>
                <w:rStyle w:val="Hyperlink"/>
                <w:noProof/>
              </w:rPr>
              <w:t>Electricity</w:t>
            </w:r>
            <w:r w:rsidR="00E368A9">
              <w:rPr>
                <w:noProof/>
                <w:webHidden/>
              </w:rPr>
              <w:tab/>
            </w:r>
            <w:r w:rsidR="00E368A9">
              <w:rPr>
                <w:noProof/>
                <w:webHidden/>
              </w:rPr>
              <w:fldChar w:fldCharType="begin"/>
            </w:r>
            <w:r w:rsidR="00E368A9">
              <w:rPr>
                <w:noProof/>
                <w:webHidden/>
              </w:rPr>
              <w:instrText xml:space="preserve"> PAGEREF _Toc99555261 \h </w:instrText>
            </w:r>
            <w:r w:rsidR="00E368A9">
              <w:rPr>
                <w:noProof/>
                <w:webHidden/>
              </w:rPr>
            </w:r>
            <w:r w:rsidR="00E368A9">
              <w:rPr>
                <w:noProof/>
                <w:webHidden/>
              </w:rPr>
              <w:fldChar w:fldCharType="separate"/>
            </w:r>
            <w:r w:rsidR="00BE3F0B">
              <w:rPr>
                <w:noProof/>
                <w:webHidden/>
              </w:rPr>
              <w:t>11</w:t>
            </w:r>
            <w:r w:rsidR="00E368A9">
              <w:rPr>
                <w:noProof/>
                <w:webHidden/>
              </w:rPr>
              <w:fldChar w:fldCharType="end"/>
            </w:r>
          </w:hyperlink>
        </w:p>
        <w:p w14:paraId="100DB97F" w14:textId="236D2FD3" w:rsidR="00E368A9" w:rsidRDefault="00014275">
          <w:pPr>
            <w:pStyle w:val="TOC3"/>
            <w:rPr>
              <w:noProof/>
              <w:sz w:val="22"/>
              <w:lang w:val="en-GB" w:eastAsia="en-GB"/>
            </w:rPr>
          </w:pPr>
          <w:hyperlink w:anchor="_Toc99555262" w:history="1">
            <w:r w:rsidR="00E368A9" w:rsidRPr="00857796">
              <w:rPr>
                <w:rStyle w:val="Hyperlink"/>
                <w:noProof/>
              </w:rPr>
              <w:t>4.2.2.</w:t>
            </w:r>
            <w:r w:rsidR="00E368A9">
              <w:rPr>
                <w:noProof/>
                <w:sz w:val="22"/>
                <w:lang w:val="en-GB" w:eastAsia="en-GB"/>
              </w:rPr>
              <w:tab/>
            </w:r>
            <w:r w:rsidR="00E368A9" w:rsidRPr="00857796">
              <w:rPr>
                <w:rStyle w:val="Hyperlink"/>
                <w:noProof/>
              </w:rPr>
              <w:t>Liquefied Petroleum Gas (LPG)/Cooking gas</w:t>
            </w:r>
            <w:r w:rsidR="00E368A9">
              <w:rPr>
                <w:noProof/>
                <w:webHidden/>
              </w:rPr>
              <w:tab/>
            </w:r>
            <w:r w:rsidR="00E368A9">
              <w:rPr>
                <w:noProof/>
                <w:webHidden/>
              </w:rPr>
              <w:fldChar w:fldCharType="begin"/>
            </w:r>
            <w:r w:rsidR="00E368A9">
              <w:rPr>
                <w:noProof/>
                <w:webHidden/>
              </w:rPr>
              <w:instrText xml:space="preserve"> PAGEREF _Toc99555262 \h </w:instrText>
            </w:r>
            <w:r w:rsidR="00E368A9">
              <w:rPr>
                <w:noProof/>
                <w:webHidden/>
              </w:rPr>
            </w:r>
            <w:r w:rsidR="00E368A9">
              <w:rPr>
                <w:noProof/>
                <w:webHidden/>
              </w:rPr>
              <w:fldChar w:fldCharType="separate"/>
            </w:r>
            <w:r w:rsidR="00BE3F0B">
              <w:rPr>
                <w:noProof/>
                <w:webHidden/>
              </w:rPr>
              <w:t>11</w:t>
            </w:r>
            <w:r w:rsidR="00E368A9">
              <w:rPr>
                <w:noProof/>
                <w:webHidden/>
              </w:rPr>
              <w:fldChar w:fldCharType="end"/>
            </w:r>
          </w:hyperlink>
        </w:p>
        <w:p w14:paraId="79920870" w14:textId="725525A0" w:rsidR="00E368A9" w:rsidRDefault="00014275">
          <w:pPr>
            <w:pStyle w:val="TOC3"/>
            <w:rPr>
              <w:noProof/>
              <w:sz w:val="22"/>
              <w:lang w:val="en-GB" w:eastAsia="en-GB"/>
            </w:rPr>
          </w:pPr>
          <w:hyperlink w:anchor="_Toc99555263" w:history="1">
            <w:r w:rsidR="00E368A9" w:rsidRPr="00857796">
              <w:rPr>
                <w:rStyle w:val="Hyperlink"/>
                <w:noProof/>
              </w:rPr>
              <w:t>4.2.3.</w:t>
            </w:r>
            <w:r w:rsidR="00E368A9">
              <w:rPr>
                <w:noProof/>
                <w:sz w:val="22"/>
                <w:lang w:val="en-GB" w:eastAsia="en-GB"/>
              </w:rPr>
              <w:tab/>
            </w:r>
            <w:r w:rsidR="00E368A9" w:rsidRPr="00857796">
              <w:rPr>
                <w:rStyle w:val="Hyperlink"/>
                <w:noProof/>
              </w:rPr>
              <w:t>Natural gas</w:t>
            </w:r>
            <w:r w:rsidR="00E368A9">
              <w:rPr>
                <w:noProof/>
                <w:webHidden/>
              </w:rPr>
              <w:tab/>
            </w:r>
            <w:r w:rsidR="00E368A9">
              <w:rPr>
                <w:noProof/>
                <w:webHidden/>
              </w:rPr>
              <w:fldChar w:fldCharType="begin"/>
            </w:r>
            <w:r w:rsidR="00E368A9">
              <w:rPr>
                <w:noProof/>
                <w:webHidden/>
              </w:rPr>
              <w:instrText xml:space="preserve"> PAGEREF _Toc99555263 \h </w:instrText>
            </w:r>
            <w:r w:rsidR="00E368A9">
              <w:rPr>
                <w:noProof/>
                <w:webHidden/>
              </w:rPr>
            </w:r>
            <w:r w:rsidR="00E368A9">
              <w:rPr>
                <w:noProof/>
                <w:webHidden/>
              </w:rPr>
              <w:fldChar w:fldCharType="separate"/>
            </w:r>
            <w:r w:rsidR="00BE3F0B">
              <w:rPr>
                <w:noProof/>
                <w:webHidden/>
              </w:rPr>
              <w:t>12</w:t>
            </w:r>
            <w:r w:rsidR="00E368A9">
              <w:rPr>
                <w:noProof/>
                <w:webHidden/>
              </w:rPr>
              <w:fldChar w:fldCharType="end"/>
            </w:r>
          </w:hyperlink>
        </w:p>
        <w:p w14:paraId="725A9F94" w14:textId="28F8A0CA" w:rsidR="00E368A9" w:rsidRDefault="00014275">
          <w:pPr>
            <w:pStyle w:val="TOC3"/>
            <w:rPr>
              <w:noProof/>
              <w:sz w:val="22"/>
              <w:lang w:val="en-GB" w:eastAsia="en-GB"/>
            </w:rPr>
          </w:pPr>
          <w:hyperlink w:anchor="_Toc99555264" w:history="1">
            <w:r w:rsidR="00E368A9" w:rsidRPr="00857796">
              <w:rPr>
                <w:rStyle w:val="Hyperlink"/>
                <w:noProof/>
              </w:rPr>
              <w:t>4.2.4.</w:t>
            </w:r>
            <w:r w:rsidR="00E368A9">
              <w:rPr>
                <w:noProof/>
                <w:sz w:val="22"/>
                <w:lang w:val="en-GB" w:eastAsia="en-GB"/>
              </w:rPr>
              <w:tab/>
            </w:r>
            <w:r w:rsidR="00E368A9" w:rsidRPr="00857796">
              <w:rPr>
                <w:rStyle w:val="Hyperlink"/>
                <w:noProof/>
              </w:rPr>
              <w:t>Biogas</w:t>
            </w:r>
            <w:r w:rsidR="00E368A9">
              <w:rPr>
                <w:noProof/>
                <w:webHidden/>
              </w:rPr>
              <w:tab/>
            </w:r>
            <w:r w:rsidR="00E368A9">
              <w:rPr>
                <w:noProof/>
                <w:webHidden/>
              </w:rPr>
              <w:fldChar w:fldCharType="begin"/>
            </w:r>
            <w:r w:rsidR="00E368A9">
              <w:rPr>
                <w:noProof/>
                <w:webHidden/>
              </w:rPr>
              <w:instrText xml:space="preserve"> PAGEREF _Toc99555264 \h </w:instrText>
            </w:r>
            <w:r w:rsidR="00E368A9">
              <w:rPr>
                <w:noProof/>
                <w:webHidden/>
              </w:rPr>
            </w:r>
            <w:r w:rsidR="00E368A9">
              <w:rPr>
                <w:noProof/>
                <w:webHidden/>
              </w:rPr>
              <w:fldChar w:fldCharType="separate"/>
            </w:r>
            <w:r w:rsidR="00BE3F0B">
              <w:rPr>
                <w:noProof/>
                <w:webHidden/>
              </w:rPr>
              <w:t>12</w:t>
            </w:r>
            <w:r w:rsidR="00E368A9">
              <w:rPr>
                <w:noProof/>
                <w:webHidden/>
              </w:rPr>
              <w:fldChar w:fldCharType="end"/>
            </w:r>
          </w:hyperlink>
        </w:p>
        <w:p w14:paraId="19A8EA60" w14:textId="3066C80D" w:rsidR="00E368A9" w:rsidRDefault="00014275">
          <w:pPr>
            <w:pStyle w:val="TOC3"/>
            <w:rPr>
              <w:noProof/>
              <w:sz w:val="22"/>
              <w:lang w:val="en-GB" w:eastAsia="en-GB"/>
            </w:rPr>
          </w:pPr>
          <w:hyperlink w:anchor="_Toc99555265" w:history="1">
            <w:r w:rsidR="00E368A9" w:rsidRPr="00857796">
              <w:rPr>
                <w:rStyle w:val="Hyperlink"/>
                <w:noProof/>
              </w:rPr>
              <w:t>4.2.5.</w:t>
            </w:r>
            <w:r w:rsidR="00E368A9">
              <w:rPr>
                <w:noProof/>
                <w:sz w:val="22"/>
                <w:lang w:val="en-GB" w:eastAsia="en-GB"/>
              </w:rPr>
              <w:tab/>
            </w:r>
            <w:r w:rsidR="00E368A9" w:rsidRPr="00857796">
              <w:rPr>
                <w:rStyle w:val="Hyperlink"/>
                <w:noProof/>
              </w:rPr>
              <w:t>Ethanol and other alcohol fuels</w:t>
            </w:r>
            <w:r w:rsidR="00E368A9">
              <w:rPr>
                <w:noProof/>
                <w:webHidden/>
              </w:rPr>
              <w:tab/>
            </w:r>
            <w:r w:rsidR="00E368A9">
              <w:rPr>
                <w:noProof/>
                <w:webHidden/>
              </w:rPr>
              <w:fldChar w:fldCharType="begin"/>
            </w:r>
            <w:r w:rsidR="00E368A9">
              <w:rPr>
                <w:noProof/>
                <w:webHidden/>
              </w:rPr>
              <w:instrText xml:space="preserve"> PAGEREF _Toc99555265 \h </w:instrText>
            </w:r>
            <w:r w:rsidR="00E368A9">
              <w:rPr>
                <w:noProof/>
                <w:webHidden/>
              </w:rPr>
            </w:r>
            <w:r w:rsidR="00E368A9">
              <w:rPr>
                <w:noProof/>
                <w:webHidden/>
              </w:rPr>
              <w:fldChar w:fldCharType="separate"/>
            </w:r>
            <w:r w:rsidR="00BE3F0B">
              <w:rPr>
                <w:noProof/>
                <w:webHidden/>
              </w:rPr>
              <w:t>13</w:t>
            </w:r>
            <w:r w:rsidR="00E368A9">
              <w:rPr>
                <w:noProof/>
                <w:webHidden/>
              </w:rPr>
              <w:fldChar w:fldCharType="end"/>
            </w:r>
          </w:hyperlink>
        </w:p>
        <w:p w14:paraId="0034373A" w14:textId="36845AF7" w:rsidR="00E368A9" w:rsidRDefault="00014275">
          <w:pPr>
            <w:pStyle w:val="TOC3"/>
            <w:rPr>
              <w:noProof/>
              <w:sz w:val="22"/>
              <w:lang w:val="en-GB" w:eastAsia="en-GB"/>
            </w:rPr>
          </w:pPr>
          <w:hyperlink w:anchor="_Toc99555266" w:history="1">
            <w:r w:rsidR="00E368A9" w:rsidRPr="00857796">
              <w:rPr>
                <w:rStyle w:val="Hyperlink"/>
                <w:noProof/>
              </w:rPr>
              <w:t>4.2.6.</w:t>
            </w:r>
            <w:r w:rsidR="00E368A9">
              <w:rPr>
                <w:noProof/>
                <w:sz w:val="22"/>
                <w:lang w:val="en-GB" w:eastAsia="en-GB"/>
              </w:rPr>
              <w:tab/>
            </w:r>
            <w:r w:rsidR="00E368A9" w:rsidRPr="00857796">
              <w:rPr>
                <w:rStyle w:val="Hyperlink"/>
                <w:noProof/>
              </w:rPr>
              <w:t>Kerosene</w:t>
            </w:r>
            <w:r w:rsidR="00E368A9">
              <w:rPr>
                <w:noProof/>
                <w:webHidden/>
              </w:rPr>
              <w:tab/>
            </w:r>
            <w:r w:rsidR="00E368A9">
              <w:rPr>
                <w:noProof/>
                <w:webHidden/>
              </w:rPr>
              <w:fldChar w:fldCharType="begin"/>
            </w:r>
            <w:r w:rsidR="00E368A9">
              <w:rPr>
                <w:noProof/>
                <w:webHidden/>
              </w:rPr>
              <w:instrText xml:space="preserve"> PAGEREF _Toc99555266 \h </w:instrText>
            </w:r>
            <w:r w:rsidR="00E368A9">
              <w:rPr>
                <w:noProof/>
                <w:webHidden/>
              </w:rPr>
            </w:r>
            <w:r w:rsidR="00E368A9">
              <w:rPr>
                <w:noProof/>
                <w:webHidden/>
              </w:rPr>
              <w:fldChar w:fldCharType="separate"/>
            </w:r>
            <w:r w:rsidR="00BE3F0B">
              <w:rPr>
                <w:noProof/>
                <w:webHidden/>
              </w:rPr>
              <w:t>13</w:t>
            </w:r>
            <w:r w:rsidR="00E368A9">
              <w:rPr>
                <w:noProof/>
                <w:webHidden/>
              </w:rPr>
              <w:fldChar w:fldCharType="end"/>
            </w:r>
          </w:hyperlink>
        </w:p>
        <w:p w14:paraId="6E375115" w14:textId="045298A0" w:rsidR="00E368A9" w:rsidRDefault="00014275">
          <w:pPr>
            <w:pStyle w:val="TOC3"/>
            <w:rPr>
              <w:noProof/>
              <w:sz w:val="22"/>
              <w:lang w:val="en-GB" w:eastAsia="en-GB"/>
            </w:rPr>
          </w:pPr>
          <w:hyperlink w:anchor="_Toc99555267" w:history="1">
            <w:r w:rsidR="00E368A9" w:rsidRPr="00857796">
              <w:rPr>
                <w:rStyle w:val="Hyperlink"/>
                <w:noProof/>
              </w:rPr>
              <w:t>4.2.7.</w:t>
            </w:r>
            <w:r w:rsidR="00E368A9">
              <w:rPr>
                <w:noProof/>
                <w:sz w:val="22"/>
                <w:lang w:val="en-GB" w:eastAsia="en-GB"/>
              </w:rPr>
              <w:tab/>
            </w:r>
            <w:r w:rsidR="00E368A9" w:rsidRPr="00857796">
              <w:rPr>
                <w:rStyle w:val="Hyperlink"/>
                <w:noProof/>
              </w:rPr>
              <w:t>Coal</w:t>
            </w:r>
            <w:r w:rsidR="00E368A9">
              <w:rPr>
                <w:noProof/>
                <w:webHidden/>
              </w:rPr>
              <w:tab/>
            </w:r>
            <w:r w:rsidR="00E368A9">
              <w:rPr>
                <w:noProof/>
                <w:webHidden/>
              </w:rPr>
              <w:fldChar w:fldCharType="begin"/>
            </w:r>
            <w:r w:rsidR="00E368A9">
              <w:rPr>
                <w:noProof/>
                <w:webHidden/>
              </w:rPr>
              <w:instrText xml:space="preserve"> PAGEREF _Toc99555267 \h </w:instrText>
            </w:r>
            <w:r w:rsidR="00E368A9">
              <w:rPr>
                <w:noProof/>
                <w:webHidden/>
              </w:rPr>
            </w:r>
            <w:r w:rsidR="00E368A9">
              <w:rPr>
                <w:noProof/>
                <w:webHidden/>
              </w:rPr>
              <w:fldChar w:fldCharType="separate"/>
            </w:r>
            <w:r w:rsidR="00BE3F0B">
              <w:rPr>
                <w:noProof/>
                <w:webHidden/>
              </w:rPr>
              <w:t>14</w:t>
            </w:r>
            <w:r w:rsidR="00E368A9">
              <w:rPr>
                <w:noProof/>
                <w:webHidden/>
              </w:rPr>
              <w:fldChar w:fldCharType="end"/>
            </w:r>
          </w:hyperlink>
        </w:p>
        <w:p w14:paraId="5B2E887E" w14:textId="5D41486F" w:rsidR="00E368A9" w:rsidRDefault="00014275">
          <w:pPr>
            <w:pStyle w:val="TOC3"/>
            <w:rPr>
              <w:noProof/>
              <w:sz w:val="22"/>
              <w:lang w:val="en-GB" w:eastAsia="en-GB"/>
            </w:rPr>
          </w:pPr>
          <w:hyperlink w:anchor="_Toc99555268" w:history="1">
            <w:r w:rsidR="00E368A9" w:rsidRPr="00857796">
              <w:rPr>
                <w:rStyle w:val="Hyperlink"/>
                <w:noProof/>
              </w:rPr>
              <w:t>4.2.8.</w:t>
            </w:r>
            <w:r w:rsidR="00E368A9">
              <w:rPr>
                <w:noProof/>
                <w:sz w:val="22"/>
                <w:lang w:val="en-GB" w:eastAsia="en-GB"/>
              </w:rPr>
              <w:tab/>
            </w:r>
            <w:r w:rsidR="00E368A9" w:rsidRPr="00857796">
              <w:rPr>
                <w:rStyle w:val="Hyperlink"/>
                <w:noProof/>
              </w:rPr>
              <w:t>Charcoal</w:t>
            </w:r>
            <w:r w:rsidR="00E368A9">
              <w:rPr>
                <w:noProof/>
                <w:webHidden/>
              </w:rPr>
              <w:tab/>
            </w:r>
            <w:r w:rsidR="00E368A9">
              <w:rPr>
                <w:noProof/>
                <w:webHidden/>
              </w:rPr>
              <w:fldChar w:fldCharType="begin"/>
            </w:r>
            <w:r w:rsidR="00E368A9">
              <w:rPr>
                <w:noProof/>
                <w:webHidden/>
              </w:rPr>
              <w:instrText xml:space="preserve"> PAGEREF _Toc99555268 \h </w:instrText>
            </w:r>
            <w:r w:rsidR="00E368A9">
              <w:rPr>
                <w:noProof/>
                <w:webHidden/>
              </w:rPr>
            </w:r>
            <w:r w:rsidR="00E368A9">
              <w:rPr>
                <w:noProof/>
                <w:webHidden/>
              </w:rPr>
              <w:fldChar w:fldCharType="separate"/>
            </w:r>
            <w:r w:rsidR="00BE3F0B">
              <w:rPr>
                <w:noProof/>
                <w:webHidden/>
              </w:rPr>
              <w:t>14</w:t>
            </w:r>
            <w:r w:rsidR="00E368A9">
              <w:rPr>
                <w:noProof/>
                <w:webHidden/>
              </w:rPr>
              <w:fldChar w:fldCharType="end"/>
            </w:r>
          </w:hyperlink>
        </w:p>
        <w:p w14:paraId="2337275C" w14:textId="7FDADFF9" w:rsidR="00E368A9" w:rsidRDefault="00014275">
          <w:pPr>
            <w:pStyle w:val="TOC3"/>
            <w:rPr>
              <w:noProof/>
              <w:sz w:val="22"/>
              <w:lang w:val="en-GB" w:eastAsia="en-GB"/>
            </w:rPr>
          </w:pPr>
          <w:hyperlink w:anchor="_Toc99555269" w:history="1">
            <w:r w:rsidR="00E368A9" w:rsidRPr="00857796">
              <w:rPr>
                <w:rStyle w:val="Hyperlink"/>
                <w:noProof/>
              </w:rPr>
              <w:t>4.2.9.</w:t>
            </w:r>
            <w:r w:rsidR="00E368A9">
              <w:rPr>
                <w:noProof/>
                <w:sz w:val="22"/>
                <w:lang w:val="en-GB" w:eastAsia="en-GB"/>
              </w:rPr>
              <w:tab/>
            </w:r>
            <w:r w:rsidR="00E368A9" w:rsidRPr="00857796">
              <w:rPr>
                <w:rStyle w:val="Hyperlink"/>
                <w:noProof/>
              </w:rPr>
              <w:t>Firewood/ Biomass</w:t>
            </w:r>
            <w:r w:rsidR="00E368A9">
              <w:rPr>
                <w:noProof/>
                <w:webHidden/>
              </w:rPr>
              <w:tab/>
            </w:r>
            <w:r w:rsidR="00E368A9">
              <w:rPr>
                <w:noProof/>
                <w:webHidden/>
              </w:rPr>
              <w:fldChar w:fldCharType="begin"/>
            </w:r>
            <w:r w:rsidR="00E368A9">
              <w:rPr>
                <w:noProof/>
                <w:webHidden/>
              </w:rPr>
              <w:instrText xml:space="preserve"> PAGEREF _Toc99555269 \h </w:instrText>
            </w:r>
            <w:r w:rsidR="00E368A9">
              <w:rPr>
                <w:noProof/>
                <w:webHidden/>
              </w:rPr>
            </w:r>
            <w:r w:rsidR="00E368A9">
              <w:rPr>
                <w:noProof/>
                <w:webHidden/>
              </w:rPr>
              <w:fldChar w:fldCharType="separate"/>
            </w:r>
            <w:r w:rsidR="00BE3F0B">
              <w:rPr>
                <w:noProof/>
                <w:webHidden/>
              </w:rPr>
              <w:t>15</w:t>
            </w:r>
            <w:r w:rsidR="00E368A9">
              <w:rPr>
                <w:noProof/>
                <w:webHidden/>
              </w:rPr>
              <w:fldChar w:fldCharType="end"/>
            </w:r>
          </w:hyperlink>
        </w:p>
        <w:p w14:paraId="15EDC93E" w14:textId="0C43C0EE" w:rsidR="00E368A9" w:rsidRDefault="00014275">
          <w:pPr>
            <w:pStyle w:val="TOC3"/>
            <w:tabs>
              <w:tab w:val="left" w:pos="1760"/>
            </w:tabs>
            <w:rPr>
              <w:noProof/>
              <w:sz w:val="22"/>
              <w:lang w:val="en-GB" w:eastAsia="en-GB"/>
            </w:rPr>
          </w:pPr>
          <w:hyperlink w:anchor="_Toc99555270" w:history="1">
            <w:r w:rsidR="00E368A9" w:rsidRPr="00857796">
              <w:rPr>
                <w:rStyle w:val="Hyperlink"/>
                <w:noProof/>
              </w:rPr>
              <w:t>4.2.10.</w:t>
            </w:r>
            <w:r w:rsidR="00E368A9">
              <w:rPr>
                <w:noProof/>
                <w:sz w:val="22"/>
                <w:lang w:val="en-GB" w:eastAsia="en-GB"/>
              </w:rPr>
              <w:tab/>
            </w:r>
            <w:r w:rsidR="00E368A9" w:rsidRPr="00857796">
              <w:rPr>
                <w:rStyle w:val="Hyperlink"/>
                <w:noProof/>
              </w:rPr>
              <w:t>Solar home systems</w:t>
            </w:r>
            <w:r w:rsidR="00E368A9">
              <w:rPr>
                <w:noProof/>
                <w:webHidden/>
              </w:rPr>
              <w:tab/>
            </w:r>
            <w:r w:rsidR="00E368A9">
              <w:rPr>
                <w:noProof/>
                <w:webHidden/>
              </w:rPr>
              <w:fldChar w:fldCharType="begin"/>
            </w:r>
            <w:r w:rsidR="00E368A9">
              <w:rPr>
                <w:noProof/>
                <w:webHidden/>
              </w:rPr>
              <w:instrText xml:space="preserve"> PAGEREF _Toc99555270 \h </w:instrText>
            </w:r>
            <w:r w:rsidR="00E368A9">
              <w:rPr>
                <w:noProof/>
                <w:webHidden/>
              </w:rPr>
            </w:r>
            <w:r w:rsidR="00E368A9">
              <w:rPr>
                <w:noProof/>
                <w:webHidden/>
              </w:rPr>
              <w:fldChar w:fldCharType="separate"/>
            </w:r>
            <w:r w:rsidR="00BE3F0B">
              <w:rPr>
                <w:noProof/>
                <w:webHidden/>
              </w:rPr>
              <w:t>15</w:t>
            </w:r>
            <w:r w:rsidR="00E368A9">
              <w:rPr>
                <w:noProof/>
                <w:webHidden/>
              </w:rPr>
              <w:fldChar w:fldCharType="end"/>
            </w:r>
          </w:hyperlink>
        </w:p>
        <w:p w14:paraId="5E4E1AAD" w14:textId="7A3016C6" w:rsidR="00E368A9" w:rsidRDefault="00014275">
          <w:pPr>
            <w:pStyle w:val="TOC3"/>
            <w:tabs>
              <w:tab w:val="left" w:pos="1760"/>
            </w:tabs>
            <w:rPr>
              <w:noProof/>
              <w:sz w:val="22"/>
              <w:lang w:val="en-GB" w:eastAsia="en-GB"/>
            </w:rPr>
          </w:pPr>
          <w:hyperlink w:anchor="_Toc99555271" w:history="1">
            <w:r w:rsidR="00E368A9" w:rsidRPr="00857796">
              <w:rPr>
                <w:rStyle w:val="Hyperlink"/>
                <w:noProof/>
              </w:rPr>
              <w:t>4.2.11.</w:t>
            </w:r>
            <w:r w:rsidR="00E368A9">
              <w:rPr>
                <w:noProof/>
                <w:sz w:val="22"/>
                <w:lang w:val="en-GB" w:eastAsia="en-GB"/>
              </w:rPr>
              <w:tab/>
            </w:r>
            <w:r w:rsidR="00E368A9" w:rsidRPr="00857796">
              <w:rPr>
                <w:rStyle w:val="Hyperlink"/>
                <w:noProof/>
              </w:rPr>
              <w:t>Solar thermal cookers/stoves</w:t>
            </w:r>
            <w:r w:rsidR="00E368A9">
              <w:rPr>
                <w:noProof/>
                <w:webHidden/>
              </w:rPr>
              <w:tab/>
            </w:r>
            <w:r w:rsidR="00E368A9">
              <w:rPr>
                <w:noProof/>
                <w:webHidden/>
              </w:rPr>
              <w:fldChar w:fldCharType="begin"/>
            </w:r>
            <w:r w:rsidR="00E368A9">
              <w:rPr>
                <w:noProof/>
                <w:webHidden/>
              </w:rPr>
              <w:instrText xml:space="preserve"> PAGEREF _Toc99555271 \h </w:instrText>
            </w:r>
            <w:r w:rsidR="00E368A9">
              <w:rPr>
                <w:noProof/>
                <w:webHidden/>
              </w:rPr>
            </w:r>
            <w:r w:rsidR="00E368A9">
              <w:rPr>
                <w:noProof/>
                <w:webHidden/>
              </w:rPr>
              <w:fldChar w:fldCharType="separate"/>
            </w:r>
            <w:r w:rsidR="00BE3F0B">
              <w:rPr>
                <w:noProof/>
                <w:webHidden/>
              </w:rPr>
              <w:t>15</w:t>
            </w:r>
            <w:r w:rsidR="00E368A9">
              <w:rPr>
                <w:noProof/>
                <w:webHidden/>
              </w:rPr>
              <w:fldChar w:fldCharType="end"/>
            </w:r>
          </w:hyperlink>
        </w:p>
        <w:p w14:paraId="75623FCD" w14:textId="1858E09A" w:rsidR="00E368A9" w:rsidRDefault="00014275">
          <w:pPr>
            <w:pStyle w:val="TOC1"/>
            <w:rPr>
              <w:b w:val="0"/>
              <w:smallCaps w:val="0"/>
              <w:noProof/>
              <w:lang w:val="en-GB" w:eastAsia="en-GB"/>
            </w:rPr>
          </w:pPr>
          <w:hyperlink w:anchor="_Toc99555272" w:history="1">
            <w:r w:rsidR="00E368A9" w:rsidRPr="00857796">
              <w:rPr>
                <w:rStyle w:val="Hyperlink"/>
                <w:noProof/>
                <w14:scene3d>
                  <w14:camera w14:prst="orthographicFront"/>
                  <w14:lightRig w14:rig="threePt" w14:dir="t">
                    <w14:rot w14:lat="0" w14:lon="0" w14:rev="0"/>
                  </w14:lightRig>
                </w14:scene3d>
              </w:rPr>
              <w:t>5.</w:t>
            </w:r>
            <w:r w:rsidR="00E368A9">
              <w:rPr>
                <w:b w:val="0"/>
                <w:smallCaps w:val="0"/>
                <w:noProof/>
                <w:lang w:val="en-GB" w:eastAsia="en-GB"/>
              </w:rPr>
              <w:tab/>
            </w:r>
            <w:r w:rsidR="00E368A9" w:rsidRPr="00857796">
              <w:rPr>
                <w:rStyle w:val="Hyperlink"/>
                <w:noProof/>
              </w:rPr>
              <w:t>Household energy use</w:t>
            </w:r>
            <w:r w:rsidR="00E368A9">
              <w:rPr>
                <w:noProof/>
                <w:webHidden/>
              </w:rPr>
              <w:tab/>
            </w:r>
            <w:r w:rsidR="00E368A9">
              <w:rPr>
                <w:noProof/>
                <w:webHidden/>
              </w:rPr>
              <w:fldChar w:fldCharType="begin"/>
            </w:r>
            <w:r w:rsidR="00E368A9">
              <w:rPr>
                <w:noProof/>
                <w:webHidden/>
              </w:rPr>
              <w:instrText xml:space="preserve"> PAGEREF _Toc99555272 \h </w:instrText>
            </w:r>
            <w:r w:rsidR="00E368A9">
              <w:rPr>
                <w:noProof/>
                <w:webHidden/>
              </w:rPr>
            </w:r>
            <w:r w:rsidR="00E368A9">
              <w:rPr>
                <w:noProof/>
                <w:webHidden/>
              </w:rPr>
              <w:fldChar w:fldCharType="separate"/>
            </w:r>
            <w:r w:rsidR="00BE3F0B">
              <w:rPr>
                <w:noProof/>
                <w:webHidden/>
              </w:rPr>
              <w:t>16</w:t>
            </w:r>
            <w:r w:rsidR="00E368A9">
              <w:rPr>
                <w:noProof/>
                <w:webHidden/>
              </w:rPr>
              <w:fldChar w:fldCharType="end"/>
            </w:r>
          </w:hyperlink>
        </w:p>
        <w:p w14:paraId="55369D53" w14:textId="3A207226" w:rsidR="00E368A9" w:rsidRDefault="00014275">
          <w:pPr>
            <w:pStyle w:val="TOC2"/>
            <w:rPr>
              <w:b w:val="0"/>
              <w:noProof/>
              <w:sz w:val="22"/>
              <w:lang w:val="en-GB" w:eastAsia="en-GB"/>
            </w:rPr>
          </w:pPr>
          <w:hyperlink w:anchor="_Toc99555273" w:history="1">
            <w:r w:rsidR="00E368A9" w:rsidRPr="00857796">
              <w:rPr>
                <w:rStyle w:val="Hyperlink"/>
                <w:noProof/>
                <w14:scene3d>
                  <w14:camera w14:prst="orthographicFront"/>
                  <w14:lightRig w14:rig="threePt" w14:dir="t">
                    <w14:rot w14:lat="0" w14:lon="0" w14:rev="0"/>
                  </w14:lightRig>
                </w14:scene3d>
              </w:rPr>
              <w:t>5.1.</w:t>
            </w:r>
            <w:r w:rsidR="00E368A9">
              <w:rPr>
                <w:b w:val="0"/>
                <w:noProof/>
                <w:sz w:val="22"/>
                <w:lang w:val="en-GB" w:eastAsia="en-GB"/>
              </w:rPr>
              <w:tab/>
            </w:r>
            <w:r w:rsidR="00E368A9" w:rsidRPr="00857796">
              <w:rPr>
                <w:rStyle w:val="Hyperlink"/>
                <w:noProof/>
              </w:rPr>
              <w:t>Household energy use for cooking</w:t>
            </w:r>
            <w:r w:rsidR="00E368A9">
              <w:rPr>
                <w:noProof/>
                <w:webHidden/>
              </w:rPr>
              <w:tab/>
            </w:r>
            <w:r w:rsidR="00E368A9">
              <w:rPr>
                <w:noProof/>
                <w:webHidden/>
              </w:rPr>
              <w:fldChar w:fldCharType="begin"/>
            </w:r>
            <w:r w:rsidR="00E368A9">
              <w:rPr>
                <w:noProof/>
                <w:webHidden/>
              </w:rPr>
              <w:instrText xml:space="preserve"> PAGEREF _Toc99555273 \h </w:instrText>
            </w:r>
            <w:r w:rsidR="00E368A9">
              <w:rPr>
                <w:noProof/>
                <w:webHidden/>
              </w:rPr>
            </w:r>
            <w:r w:rsidR="00E368A9">
              <w:rPr>
                <w:noProof/>
                <w:webHidden/>
              </w:rPr>
              <w:fldChar w:fldCharType="separate"/>
            </w:r>
            <w:r w:rsidR="00BE3F0B">
              <w:rPr>
                <w:noProof/>
                <w:webHidden/>
              </w:rPr>
              <w:t>16</w:t>
            </w:r>
            <w:r w:rsidR="00E368A9">
              <w:rPr>
                <w:noProof/>
                <w:webHidden/>
              </w:rPr>
              <w:fldChar w:fldCharType="end"/>
            </w:r>
          </w:hyperlink>
        </w:p>
        <w:p w14:paraId="2B3E4AC0" w14:textId="744E9AB7" w:rsidR="00E368A9" w:rsidRDefault="00014275">
          <w:pPr>
            <w:pStyle w:val="TOC2"/>
            <w:rPr>
              <w:b w:val="0"/>
              <w:noProof/>
              <w:sz w:val="22"/>
              <w:lang w:val="en-GB" w:eastAsia="en-GB"/>
            </w:rPr>
          </w:pPr>
          <w:hyperlink w:anchor="_Toc99555274" w:history="1">
            <w:r w:rsidR="00E368A9" w:rsidRPr="00857796">
              <w:rPr>
                <w:rStyle w:val="Hyperlink"/>
                <w:noProof/>
                <w14:scene3d>
                  <w14:camera w14:prst="orthographicFront"/>
                  <w14:lightRig w14:rig="threePt" w14:dir="t">
                    <w14:rot w14:lat="0" w14:lon="0" w14:rev="0"/>
                  </w14:lightRig>
                </w14:scene3d>
              </w:rPr>
              <w:t>5.2.</w:t>
            </w:r>
            <w:r w:rsidR="00E368A9">
              <w:rPr>
                <w:b w:val="0"/>
                <w:noProof/>
                <w:sz w:val="22"/>
                <w:lang w:val="en-GB" w:eastAsia="en-GB"/>
              </w:rPr>
              <w:tab/>
            </w:r>
            <w:r w:rsidR="00E368A9" w:rsidRPr="00857796">
              <w:rPr>
                <w:rStyle w:val="Hyperlink"/>
                <w:noProof/>
              </w:rPr>
              <w:t>Household energy use for lighting</w:t>
            </w:r>
            <w:r w:rsidR="00E368A9">
              <w:rPr>
                <w:noProof/>
                <w:webHidden/>
              </w:rPr>
              <w:tab/>
            </w:r>
            <w:r w:rsidR="00E368A9">
              <w:rPr>
                <w:noProof/>
                <w:webHidden/>
              </w:rPr>
              <w:fldChar w:fldCharType="begin"/>
            </w:r>
            <w:r w:rsidR="00E368A9">
              <w:rPr>
                <w:noProof/>
                <w:webHidden/>
              </w:rPr>
              <w:instrText xml:space="preserve"> PAGEREF _Toc99555274 \h </w:instrText>
            </w:r>
            <w:r w:rsidR="00E368A9">
              <w:rPr>
                <w:noProof/>
                <w:webHidden/>
              </w:rPr>
            </w:r>
            <w:r w:rsidR="00E368A9">
              <w:rPr>
                <w:noProof/>
                <w:webHidden/>
              </w:rPr>
              <w:fldChar w:fldCharType="separate"/>
            </w:r>
            <w:r w:rsidR="00BE3F0B">
              <w:rPr>
                <w:noProof/>
                <w:webHidden/>
              </w:rPr>
              <w:t>17</w:t>
            </w:r>
            <w:r w:rsidR="00E368A9">
              <w:rPr>
                <w:noProof/>
                <w:webHidden/>
              </w:rPr>
              <w:fldChar w:fldCharType="end"/>
            </w:r>
          </w:hyperlink>
        </w:p>
        <w:p w14:paraId="0FC67A2D" w14:textId="7B837991" w:rsidR="00E368A9" w:rsidRDefault="00014275">
          <w:pPr>
            <w:pStyle w:val="TOC2"/>
            <w:rPr>
              <w:b w:val="0"/>
              <w:noProof/>
              <w:sz w:val="22"/>
              <w:lang w:val="en-GB" w:eastAsia="en-GB"/>
            </w:rPr>
          </w:pPr>
          <w:hyperlink w:anchor="_Toc99555275" w:history="1">
            <w:r w:rsidR="00E368A9" w:rsidRPr="00857796">
              <w:rPr>
                <w:rStyle w:val="Hyperlink"/>
                <w:noProof/>
                <w14:scene3d>
                  <w14:camera w14:prst="orthographicFront"/>
                  <w14:lightRig w14:rig="threePt" w14:dir="t">
                    <w14:rot w14:lat="0" w14:lon="0" w14:rev="0"/>
                  </w14:lightRig>
                </w14:scene3d>
              </w:rPr>
              <w:t>5.3.</w:t>
            </w:r>
            <w:r w:rsidR="00E368A9">
              <w:rPr>
                <w:b w:val="0"/>
                <w:noProof/>
                <w:sz w:val="22"/>
                <w:lang w:val="en-GB" w:eastAsia="en-GB"/>
              </w:rPr>
              <w:tab/>
            </w:r>
            <w:r w:rsidR="00E368A9" w:rsidRPr="00857796">
              <w:rPr>
                <w:rStyle w:val="Hyperlink"/>
                <w:noProof/>
              </w:rPr>
              <w:t>Household energy use for heating</w:t>
            </w:r>
            <w:r w:rsidR="00E368A9">
              <w:rPr>
                <w:noProof/>
                <w:webHidden/>
              </w:rPr>
              <w:tab/>
            </w:r>
            <w:r w:rsidR="00E368A9">
              <w:rPr>
                <w:noProof/>
                <w:webHidden/>
              </w:rPr>
              <w:fldChar w:fldCharType="begin"/>
            </w:r>
            <w:r w:rsidR="00E368A9">
              <w:rPr>
                <w:noProof/>
                <w:webHidden/>
              </w:rPr>
              <w:instrText xml:space="preserve"> PAGEREF _Toc99555275 \h </w:instrText>
            </w:r>
            <w:r w:rsidR="00E368A9">
              <w:rPr>
                <w:noProof/>
                <w:webHidden/>
              </w:rPr>
            </w:r>
            <w:r w:rsidR="00E368A9">
              <w:rPr>
                <w:noProof/>
                <w:webHidden/>
              </w:rPr>
              <w:fldChar w:fldCharType="separate"/>
            </w:r>
            <w:r w:rsidR="00BE3F0B">
              <w:rPr>
                <w:noProof/>
                <w:webHidden/>
              </w:rPr>
              <w:t>17</w:t>
            </w:r>
            <w:r w:rsidR="00E368A9">
              <w:rPr>
                <w:noProof/>
                <w:webHidden/>
              </w:rPr>
              <w:fldChar w:fldCharType="end"/>
            </w:r>
          </w:hyperlink>
        </w:p>
        <w:p w14:paraId="4C49BC55" w14:textId="05FE70A3" w:rsidR="00E368A9" w:rsidRDefault="00014275">
          <w:pPr>
            <w:pStyle w:val="TOC2"/>
            <w:rPr>
              <w:b w:val="0"/>
              <w:noProof/>
              <w:sz w:val="22"/>
              <w:lang w:val="en-GB" w:eastAsia="en-GB"/>
            </w:rPr>
          </w:pPr>
          <w:hyperlink w:anchor="_Toc99555276" w:history="1">
            <w:r w:rsidR="00E368A9" w:rsidRPr="00857796">
              <w:rPr>
                <w:rStyle w:val="Hyperlink"/>
                <w:noProof/>
                <w14:scene3d>
                  <w14:camera w14:prst="orthographicFront"/>
                  <w14:lightRig w14:rig="threePt" w14:dir="t">
                    <w14:rot w14:lat="0" w14:lon="0" w14:rev="0"/>
                  </w14:lightRig>
                </w14:scene3d>
              </w:rPr>
              <w:t>5.4.</w:t>
            </w:r>
            <w:r w:rsidR="00E368A9">
              <w:rPr>
                <w:b w:val="0"/>
                <w:noProof/>
                <w:sz w:val="22"/>
                <w:lang w:val="en-GB" w:eastAsia="en-GB"/>
              </w:rPr>
              <w:tab/>
            </w:r>
            <w:r w:rsidR="00E368A9" w:rsidRPr="00857796">
              <w:rPr>
                <w:rStyle w:val="Hyperlink"/>
                <w:noProof/>
              </w:rPr>
              <w:t>Safety of household energy use</w:t>
            </w:r>
            <w:r w:rsidR="00E368A9">
              <w:rPr>
                <w:noProof/>
                <w:webHidden/>
              </w:rPr>
              <w:tab/>
            </w:r>
            <w:r w:rsidR="00E368A9">
              <w:rPr>
                <w:noProof/>
                <w:webHidden/>
              </w:rPr>
              <w:fldChar w:fldCharType="begin"/>
            </w:r>
            <w:r w:rsidR="00E368A9">
              <w:rPr>
                <w:noProof/>
                <w:webHidden/>
              </w:rPr>
              <w:instrText xml:space="preserve"> PAGEREF _Toc99555276 \h </w:instrText>
            </w:r>
            <w:r w:rsidR="00E368A9">
              <w:rPr>
                <w:noProof/>
                <w:webHidden/>
              </w:rPr>
            </w:r>
            <w:r w:rsidR="00E368A9">
              <w:rPr>
                <w:noProof/>
                <w:webHidden/>
              </w:rPr>
              <w:fldChar w:fldCharType="separate"/>
            </w:r>
            <w:r w:rsidR="00BE3F0B">
              <w:rPr>
                <w:noProof/>
                <w:webHidden/>
              </w:rPr>
              <w:t>17</w:t>
            </w:r>
            <w:r w:rsidR="00E368A9">
              <w:rPr>
                <w:noProof/>
                <w:webHidden/>
              </w:rPr>
              <w:fldChar w:fldCharType="end"/>
            </w:r>
          </w:hyperlink>
        </w:p>
        <w:p w14:paraId="43CAD442" w14:textId="0249ED51" w:rsidR="00E368A9" w:rsidRDefault="00014275">
          <w:pPr>
            <w:pStyle w:val="TOC2"/>
            <w:rPr>
              <w:b w:val="0"/>
              <w:noProof/>
              <w:sz w:val="22"/>
              <w:lang w:val="en-GB" w:eastAsia="en-GB"/>
            </w:rPr>
          </w:pPr>
          <w:hyperlink w:anchor="_Toc99555277" w:history="1">
            <w:r w:rsidR="00E368A9" w:rsidRPr="00857796">
              <w:rPr>
                <w:rStyle w:val="Hyperlink"/>
                <w:noProof/>
                <w14:scene3d>
                  <w14:camera w14:prst="orthographicFront"/>
                  <w14:lightRig w14:rig="threePt" w14:dir="t">
                    <w14:rot w14:lat="0" w14:lon="0" w14:rev="0"/>
                  </w14:lightRig>
                </w14:scene3d>
              </w:rPr>
              <w:t>5.5.</w:t>
            </w:r>
            <w:r w:rsidR="00E368A9">
              <w:rPr>
                <w:b w:val="0"/>
                <w:noProof/>
                <w:sz w:val="22"/>
                <w:lang w:val="en-GB" w:eastAsia="en-GB"/>
              </w:rPr>
              <w:tab/>
            </w:r>
            <w:r w:rsidR="00E368A9" w:rsidRPr="00857796">
              <w:rPr>
                <w:rStyle w:val="Hyperlink"/>
                <w:noProof/>
              </w:rPr>
              <w:t>Fuel collection time</w:t>
            </w:r>
            <w:r w:rsidR="00E368A9">
              <w:rPr>
                <w:noProof/>
                <w:webHidden/>
              </w:rPr>
              <w:tab/>
            </w:r>
            <w:r w:rsidR="00E368A9">
              <w:rPr>
                <w:noProof/>
                <w:webHidden/>
              </w:rPr>
              <w:fldChar w:fldCharType="begin"/>
            </w:r>
            <w:r w:rsidR="00E368A9">
              <w:rPr>
                <w:noProof/>
                <w:webHidden/>
              </w:rPr>
              <w:instrText xml:space="preserve"> PAGEREF _Toc99555277 \h </w:instrText>
            </w:r>
            <w:r w:rsidR="00E368A9">
              <w:rPr>
                <w:noProof/>
                <w:webHidden/>
              </w:rPr>
            </w:r>
            <w:r w:rsidR="00E368A9">
              <w:rPr>
                <w:noProof/>
                <w:webHidden/>
              </w:rPr>
              <w:fldChar w:fldCharType="separate"/>
            </w:r>
            <w:r w:rsidR="00BE3F0B">
              <w:rPr>
                <w:noProof/>
                <w:webHidden/>
              </w:rPr>
              <w:t>18</w:t>
            </w:r>
            <w:r w:rsidR="00E368A9">
              <w:rPr>
                <w:noProof/>
                <w:webHidden/>
              </w:rPr>
              <w:fldChar w:fldCharType="end"/>
            </w:r>
          </w:hyperlink>
        </w:p>
        <w:p w14:paraId="573DB779" w14:textId="2F5A708A" w:rsidR="00E368A9" w:rsidRDefault="00014275">
          <w:pPr>
            <w:pStyle w:val="TOC2"/>
            <w:rPr>
              <w:b w:val="0"/>
              <w:noProof/>
              <w:sz w:val="22"/>
              <w:lang w:val="en-GB" w:eastAsia="en-GB"/>
            </w:rPr>
          </w:pPr>
          <w:hyperlink w:anchor="_Toc99555278" w:history="1">
            <w:r w:rsidR="00E368A9" w:rsidRPr="00857796">
              <w:rPr>
                <w:rStyle w:val="Hyperlink"/>
                <w:noProof/>
                <w14:scene3d>
                  <w14:camera w14:prst="orthographicFront"/>
                  <w14:lightRig w14:rig="threePt" w14:dir="t">
                    <w14:rot w14:lat="0" w14:lon="0" w14:rev="0"/>
                  </w14:lightRig>
                </w14:scene3d>
              </w:rPr>
              <w:t>5.6.</w:t>
            </w:r>
            <w:r w:rsidR="00E368A9">
              <w:rPr>
                <w:b w:val="0"/>
                <w:noProof/>
                <w:sz w:val="22"/>
                <w:lang w:val="en-GB" w:eastAsia="en-GB"/>
              </w:rPr>
              <w:tab/>
            </w:r>
            <w:r w:rsidR="00E368A9" w:rsidRPr="00857796">
              <w:rPr>
                <w:rStyle w:val="Hyperlink"/>
                <w:noProof/>
              </w:rPr>
              <w:t>Livelihood considerations</w:t>
            </w:r>
            <w:r w:rsidR="00E368A9">
              <w:rPr>
                <w:noProof/>
                <w:webHidden/>
              </w:rPr>
              <w:tab/>
            </w:r>
            <w:r w:rsidR="00E368A9">
              <w:rPr>
                <w:noProof/>
                <w:webHidden/>
              </w:rPr>
              <w:fldChar w:fldCharType="begin"/>
            </w:r>
            <w:r w:rsidR="00E368A9">
              <w:rPr>
                <w:noProof/>
                <w:webHidden/>
              </w:rPr>
              <w:instrText xml:space="preserve"> PAGEREF _Toc99555278 \h </w:instrText>
            </w:r>
            <w:r w:rsidR="00E368A9">
              <w:rPr>
                <w:noProof/>
                <w:webHidden/>
              </w:rPr>
            </w:r>
            <w:r w:rsidR="00E368A9">
              <w:rPr>
                <w:noProof/>
                <w:webHidden/>
              </w:rPr>
              <w:fldChar w:fldCharType="separate"/>
            </w:r>
            <w:r w:rsidR="00BE3F0B">
              <w:rPr>
                <w:noProof/>
                <w:webHidden/>
              </w:rPr>
              <w:t>18</w:t>
            </w:r>
            <w:r w:rsidR="00E368A9">
              <w:rPr>
                <w:noProof/>
                <w:webHidden/>
              </w:rPr>
              <w:fldChar w:fldCharType="end"/>
            </w:r>
          </w:hyperlink>
        </w:p>
        <w:p w14:paraId="75B49271" w14:textId="0B65350B" w:rsidR="00E368A9" w:rsidRDefault="00014275">
          <w:pPr>
            <w:pStyle w:val="TOC2"/>
            <w:rPr>
              <w:b w:val="0"/>
              <w:noProof/>
              <w:sz w:val="22"/>
              <w:lang w:val="en-GB" w:eastAsia="en-GB"/>
            </w:rPr>
          </w:pPr>
          <w:hyperlink w:anchor="_Toc99555279" w:history="1">
            <w:r w:rsidR="00E368A9" w:rsidRPr="00857796">
              <w:rPr>
                <w:rStyle w:val="Hyperlink"/>
                <w:noProof/>
                <w14:scene3d>
                  <w14:camera w14:prst="orthographicFront"/>
                  <w14:lightRig w14:rig="threePt" w14:dir="t">
                    <w14:rot w14:lat="0" w14:lon="0" w14:rev="0"/>
                  </w14:lightRig>
                </w14:scene3d>
              </w:rPr>
              <w:t>5.7.</w:t>
            </w:r>
            <w:r w:rsidR="00E368A9">
              <w:rPr>
                <w:b w:val="0"/>
                <w:noProof/>
                <w:sz w:val="22"/>
                <w:lang w:val="en-GB" w:eastAsia="en-GB"/>
              </w:rPr>
              <w:tab/>
            </w:r>
            <w:r w:rsidR="00E368A9" w:rsidRPr="00857796">
              <w:rPr>
                <w:rStyle w:val="Hyperlink"/>
                <w:noProof/>
              </w:rPr>
              <w:t>Environmental considerations</w:t>
            </w:r>
            <w:r w:rsidR="00E368A9">
              <w:rPr>
                <w:noProof/>
                <w:webHidden/>
              </w:rPr>
              <w:tab/>
            </w:r>
            <w:r w:rsidR="00E368A9">
              <w:rPr>
                <w:noProof/>
                <w:webHidden/>
              </w:rPr>
              <w:fldChar w:fldCharType="begin"/>
            </w:r>
            <w:r w:rsidR="00E368A9">
              <w:rPr>
                <w:noProof/>
                <w:webHidden/>
              </w:rPr>
              <w:instrText xml:space="preserve"> PAGEREF _Toc99555279 \h </w:instrText>
            </w:r>
            <w:r w:rsidR="00E368A9">
              <w:rPr>
                <w:noProof/>
                <w:webHidden/>
              </w:rPr>
            </w:r>
            <w:r w:rsidR="00E368A9">
              <w:rPr>
                <w:noProof/>
                <w:webHidden/>
              </w:rPr>
              <w:fldChar w:fldCharType="separate"/>
            </w:r>
            <w:r w:rsidR="00BE3F0B">
              <w:rPr>
                <w:noProof/>
                <w:webHidden/>
              </w:rPr>
              <w:t>18</w:t>
            </w:r>
            <w:r w:rsidR="00E368A9">
              <w:rPr>
                <w:noProof/>
                <w:webHidden/>
              </w:rPr>
              <w:fldChar w:fldCharType="end"/>
            </w:r>
          </w:hyperlink>
        </w:p>
        <w:p w14:paraId="2B62F210" w14:textId="63B3C92E" w:rsidR="00E368A9" w:rsidRDefault="00014275">
          <w:pPr>
            <w:pStyle w:val="TOC1"/>
            <w:rPr>
              <w:b w:val="0"/>
              <w:smallCaps w:val="0"/>
              <w:noProof/>
              <w:lang w:val="en-GB" w:eastAsia="en-GB"/>
            </w:rPr>
          </w:pPr>
          <w:hyperlink w:anchor="_Toc99555280" w:history="1">
            <w:r w:rsidR="00E368A9" w:rsidRPr="00857796">
              <w:rPr>
                <w:rStyle w:val="Hyperlink"/>
                <w:noProof/>
                <w14:scene3d>
                  <w14:camera w14:prst="orthographicFront"/>
                  <w14:lightRig w14:rig="threePt" w14:dir="t">
                    <w14:rot w14:lat="0" w14:lon="0" w14:rev="0"/>
                  </w14:lightRig>
                </w14:scene3d>
              </w:rPr>
              <w:t>6.</w:t>
            </w:r>
            <w:r w:rsidR="00E368A9">
              <w:rPr>
                <w:b w:val="0"/>
                <w:smallCaps w:val="0"/>
                <w:noProof/>
                <w:lang w:val="en-GB" w:eastAsia="en-GB"/>
              </w:rPr>
              <w:tab/>
            </w:r>
            <w:r w:rsidR="00E368A9" w:rsidRPr="00857796">
              <w:rPr>
                <w:rStyle w:val="Hyperlink"/>
                <w:noProof/>
              </w:rPr>
              <w:t>Existing household energy programmes and policies</w:t>
            </w:r>
            <w:r w:rsidR="00E368A9">
              <w:rPr>
                <w:noProof/>
                <w:webHidden/>
              </w:rPr>
              <w:tab/>
            </w:r>
            <w:r w:rsidR="00E368A9">
              <w:rPr>
                <w:noProof/>
                <w:webHidden/>
              </w:rPr>
              <w:fldChar w:fldCharType="begin"/>
            </w:r>
            <w:r w:rsidR="00E368A9">
              <w:rPr>
                <w:noProof/>
                <w:webHidden/>
              </w:rPr>
              <w:instrText xml:space="preserve"> PAGEREF _Toc99555280 \h </w:instrText>
            </w:r>
            <w:r w:rsidR="00E368A9">
              <w:rPr>
                <w:noProof/>
                <w:webHidden/>
              </w:rPr>
            </w:r>
            <w:r w:rsidR="00E368A9">
              <w:rPr>
                <w:noProof/>
                <w:webHidden/>
              </w:rPr>
              <w:fldChar w:fldCharType="separate"/>
            </w:r>
            <w:r w:rsidR="00BE3F0B">
              <w:rPr>
                <w:noProof/>
                <w:webHidden/>
              </w:rPr>
              <w:t>18</w:t>
            </w:r>
            <w:r w:rsidR="00E368A9">
              <w:rPr>
                <w:noProof/>
                <w:webHidden/>
              </w:rPr>
              <w:fldChar w:fldCharType="end"/>
            </w:r>
          </w:hyperlink>
        </w:p>
        <w:p w14:paraId="0DED10C7" w14:textId="2C0C821D" w:rsidR="00E368A9" w:rsidRDefault="00014275">
          <w:pPr>
            <w:pStyle w:val="TOC2"/>
            <w:rPr>
              <w:b w:val="0"/>
              <w:noProof/>
              <w:sz w:val="22"/>
              <w:lang w:val="en-GB" w:eastAsia="en-GB"/>
            </w:rPr>
          </w:pPr>
          <w:hyperlink w:anchor="_Toc99555281" w:history="1">
            <w:r w:rsidR="00E368A9" w:rsidRPr="00857796">
              <w:rPr>
                <w:rStyle w:val="Hyperlink"/>
                <w:noProof/>
                <w14:scene3d>
                  <w14:camera w14:prst="orthographicFront"/>
                  <w14:lightRig w14:rig="threePt" w14:dir="t">
                    <w14:rot w14:lat="0" w14:lon="0" w14:rev="0"/>
                  </w14:lightRig>
                </w14:scene3d>
              </w:rPr>
              <w:t>6.1.</w:t>
            </w:r>
            <w:r w:rsidR="00E368A9">
              <w:rPr>
                <w:b w:val="0"/>
                <w:noProof/>
                <w:sz w:val="22"/>
                <w:lang w:val="en-GB" w:eastAsia="en-GB"/>
              </w:rPr>
              <w:tab/>
            </w:r>
            <w:r w:rsidR="00E368A9" w:rsidRPr="00857796">
              <w:rPr>
                <w:rStyle w:val="Hyperlink"/>
                <w:noProof/>
              </w:rPr>
              <w:t>Policies related to household energy and air pollution</w:t>
            </w:r>
            <w:r w:rsidR="00E368A9">
              <w:rPr>
                <w:noProof/>
                <w:webHidden/>
              </w:rPr>
              <w:tab/>
            </w:r>
            <w:r w:rsidR="00E368A9">
              <w:rPr>
                <w:noProof/>
                <w:webHidden/>
              </w:rPr>
              <w:fldChar w:fldCharType="begin"/>
            </w:r>
            <w:r w:rsidR="00E368A9">
              <w:rPr>
                <w:noProof/>
                <w:webHidden/>
              </w:rPr>
              <w:instrText xml:space="preserve"> PAGEREF _Toc99555281 \h </w:instrText>
            </w:r>
            <w:r w:rsidR="00E368A9">
              <w:rPr>
                <w:noProof/>
                <w:webHidden/>
              </w:rPr>
            </w:r>
            <w:r w:rsidR="00E368A9">
              <w:rPr>
                <w:noProof/>
                <w:webHidden/>
              </w:rPr>
              <w:fldChar w:fldCharType="separate"/>
            </w:r>
            <w:r w:rsidR="00BE3F0B">
              <w:rPr>
                <w:noProof/>
                <w:webHidden/>
              </w:rPr>
              <w:t>18</w:t>
            </w:r>
            <w:r w:rsidR="00E368A9">
              <w:rPr>
                <w:noProof/>
                <w:webHidden/>
              </w:rPr>
              <w:fldChar w:fldCharType="end"/>
            </w:r>
          </w:hyperlink>
        </w:p>
        <w:p w14:paraId="5AA96846" w14:textId="52ECE046" w:rsidR="00E368A9" w:rsidRDefault="00014275">
          <w:pPr>
            <w:pStyle w:val="TOC3"/>
            <w:rPr>
              <w:noProof/>
              <w:sz w:val="22"/>
              <w:lang w:val="en-GB" w:eastAsia="en-GB"/>
            </w:rPr>
          </w:pPr>
          <w:hyperlink w:anchor="_Toc99555282" w:history="1">
            <w:r w:rsidR="00E368A9" w:rsidRPr="00857796">
              <w:rPr>
                <w:rStyle w:val="Hyperlink"/>
                <w:noProof/>
              </w:rPr>
              <w:t>6.1.1.</w:t>
            </w:r>
            <w:r w:rsidR="00E368A9">
              <w:rPr>
                <w:noProof/>
                <w:sz w:val="22"/>
                <w:lang w:val="en-GB" w:eastAsia="en-GB"/>
              </w:rPr>
              <w:tab/>
            </w:r>
            <w:r w:rsidR="00E368A9" w:rsidRPr="00857796">
              <w:rPr>
                <w:rStyle w:val="Hyperlink"/>
                <w:noProof/>
              </w:rPr>
              <w:t>Household air quality/Household energy</w:t>
            </w:r>
            <w:r w:rsidR="00E368A9">
              <w:rPr>
                <w:noProof/>
                <w:webHidden/>
              </w:rPr>
              <w:tab/>
            </w:r>
            <w:r w:rsidR="00E368A9">
              <w:rPr>
                <w:noProof/>
                <w:webHidden/>
              </w:rPr>
              <w:fldChar w:fldCharType="begin"/>
            </w:r>
            <w:r w:rsidR="00E368A9">
              <w:rPr>
                <w:noProof/>
                <w:webHidden/>
              </w:rPr>
              <w:instrText xml:space="preserve"> PAGEREF _Toc99555282 \h </w:instrText>
            </w:r>
            <w:r w:rsidR="00E368A9">
              <w:rPr>
                <w:noProof/>
                <w:webHidden/>
              </w:rPr>
            </w:r>
            <w:r w:rsidR="00E368A9">
              <w:rPr>
                <w:noProof/>
                <w:webHidden/>
              </w:rPr>
              <w:fldChar w:fldCharType="separate"/>
            </w:r>
            <w:r w:rsidR="00BE3F0B">
              <w:rPr>
                <w:noProof/>
                <w:webHidden/>
              </w:rPr>
              <w:t>19</w:t>
            </w:r>
            <w:r w:rsidR="00E368A9">
              <w:rPr>
                <w:noProof/>
                <w:webHidden/>
              </w:rPr>
              <w:fldChar w:fldCharType="end"/>
            </w:r>
          </w:hyperlink>
        </w:p>
        <w:p w14:paraId="3012384C" w14:textId="72515198" w:rsidR="00E368A9" w:rsidRDefault="00014275">
          <w:pPr>
            <w:pStyle w:val="TOC3"/>
            <w:rPr>
              <w:noProof/>
              <w:sz w:val="22"/>
              <w:lang w:val="en-GB" w:eastAsia="en-GB"/>
            </w:rPr>
          </w:pPr>
          <w:hyperlink w:anchor="_Toc99555283" w:history="1">
            <w:r w:rsidR="00E368A9" w:rsidRPr="00857796">
              <w:rPr>
                <w:rStyle w:val="Hyperlink"/>
                <w:noProof/>
              </w:rPr>
              <w:t>6.1.2.</w:t>
            </w:r>
            <w:r w:rsidR="00E368A9">
              <w:rPr>
                <w:noProof/>
                <w:sz w:val="22"/>
                <w:lang w:val="en-GB" w:eastAsia="en-GB"/>
              </w:rPr>
              <w:tab/>
            </w:r>
            <w:r w:rsidR="00E368A9" w:rsidRPr="00857796">
              <w:rPr>
                <w:rStyle w:val="Hyperlink"/>
                <w:noProof/>
              </w:rPr>
              <w:t>Outdoor (ambient) air quality</w:t>
            </w:r>
            <w:r w:rsidR="00E368A9">
              <w:rPr>
                <w:noProof/>
                <w:webHidden/>
              </w:rPr>
              <w:tab/>
            </w:r>
            <w:r w:rsidR="00E368A9">
              <w:rPr>
                <w:noProof/>
                <w:webHidden/>
              </w:rPr>
              <w:fldChar w:fldCharType="begin"/>
            </w:r>
            <w:r w:rsidR="00E368A9">
              <w:rPr>
                <w:noProof/>
                <w:webHidden/>
              </w:rPr>
              <w:instrText xml:space="preserve"> PAGEREF _Toc99555283 \h </w:instrText>
            </w:r>
            <w:r w:rsidR="00E368A9">
              <w:rPr>
                <w:noProof/>
                <w:webHidden/>
              </w:rPr>
            </w:r>
            <w:r w:rsidR="00E368A9">
              <w:rPr>
                <w:noProof/>
                <w:webHidden/>
              </w:rPr>
              <w:fldChar w:fldCharType="separate"/>
            </w:r>
            <w:r w:rsidR="00BE3F0B">
              <w:rPr>
                <w:noProof/>
                <w:webHidden/>
              </w:rPr>
              <w:t>20</w:t>
            </w:r>
            <w:r w:rsidR="00E368A9">
              <w:rPr>
                <w:noProof/>
                <w:webHidden/>
              </w:rPr>
              <w:fldChar w:fldCharType="end"/>
            </w:r>
          </w:hyperlink>
        </w:p>
        <w:p w14:paraId="4606808B" w14:textId="7119DD38" w:rsidR="00E368A9" w:rsidRDefault="00014275">
          <w:pPr>
            <w:pStyle w:val="TOC3"/>
            <w:rPr>
              <w:noProof/>
              <w:sz w:val="22"/>
              <w:lang w:val="en-GB" w:eastAsia="en-GB"/>
            </w:rPr>
          </w:pPr>
          <w:hyperlink w:anchor="_Toc99555284" w:history="1">
            <w:r w:rsidR="00E368A9" w:rsidRPr="00857796">
              <w:rPr>
                <w:rStyle w:val="Hyperlink"/>
                <w:noProof/>
              </w:rPr>
              <w:t>6.1.3.</w:t>
            </w:r>
            <w:r w:rsidR="00E368A9">
              <w:rPr>
                <w:noProof/>
                <w:sz w:val="22"/>
                <w:lang w:val="en-GB" w:eastAsia="en-GB"/>
              </w:rPr>
              <w:tab/>
            </w:r>
            <w:r w:rsidR="00E368A9" w:rsidRPr="00857796">
              <w:rPr>
                <w:rStyle w:val="Hyperlink"/>
                <w:noProof/>
              </w:rPr>
              <w:t>Climate change and deforestation</w:t>
            </w:r>
            <w:r w:rsidR="00E368A9">
              <w:rPr>
                <w:noProof/>
                <w:webHidden/>
              </w:rPr>
              <w:tab/>
            </w:r>
            <w:r w:rsidR="00E368A9">
              <w:rPr>
                <w:noProof/>
                <w:webHidden/>
              </w:rPr>
              <w:fldChar w:fldCharType="begin"/>
            </w:r>
            <w:r w:rsidR="00E368A9">
              <w:rPr>
                <w:noProof/>
                <w:webHidden/>
              </w:rPr>
              <w:instrText xml:space="preserve"> PAGEREF _Toc99555284 \h </w:instrText>
            </w:r>
            <w:r w:rsidR="00E368A9">
              <w:rPr>
                <w:noProof/>
                <w:webHidden/>
              </w:rPr>
            </w:r>
            <w:r w:rsidR="00E368A9">
              <w:rPr>
                <w:noProof/>
                <w:webHidden/>
              </w:rPr>
              <w:fldChar w:fldCharType="separate"/>
            </w:r>
            <w:r w:rsidR="00BE3F0B">
              <w:rPr>
                <w:noProof/>
                <w:webHidden/>
              </w:rPr>
              <w:t>20</w:t>
            </w:r>
            <w:r w:rsidR="00E368A9">
              <w:rPr>
                <w:noProof/>
                <w:webHidden/>
              </w:rPr>
              <w:fldChar w:fldCharType="end"/>
            </w:r>
          </w:hyperlink>
        </w:p>
        <w:p w14:paraId="027E3289" w14:textId="07614CDB" w:rsidR="00E368A9" w:rsidRDefault="00014275">
          <w:pPr>
            <w:pStyle w:val="TOC2"/>
            <w:rPr>
              <w:b w:val="0"/>
              <w:noProof/>
              <w:sz w:val="22"/>
              <w:lang w:val="en-GB" w:eastAsia="en-GB"/>
            </w:rPr>
          </w:pPr>
          <w:hyperlink w:anchor="_Toc99555285" w:history="1">
            <w:r w:rsidR="00E368A9" w:rsidRPr="00857796">
              <w:rPr>
                <w:rStyle w:val="Hyperlink"/>
                <w:noProof/>
                <w14:scene3d>
                  <w14:camera w14:prst="orthographicFront"/>
                  <w14:lightRig w14:rig="threePt" w14:dir="t">
                    <w14:rot w14:lat="0" w14:lon="0" w14:rev="0"/>
                  </w14:lightRig>
                </w14:scene3d>
              </w:rPr>
              <w:t>6.2.</w:t>
            </w:r>
            <w:r w:rsidR="00E368A9">
              <w:rPr>
                <w:b w:val="0"/>
                <w:noProof/>
                <w:sz w:val="22"/>
                <w:lang w:val="en-GB" w:eastAsia="en-GB"/>
              </w:rPr>
              <w:tab/>
            </w:r>
            <w:r w:rsidR="00E368A9" w:rsidRPr="00857796">
              <w:rPr>
                <w:rStyle w:val="Hyperlink"/>
                <w:noProof/>
              </w:rPr>
              <w:t>Programmes related to clean household energy</w:t>
            </w:r>
            <w:r w:rsidR="00E368A9">
              <w:rPr>
                <w:noProof/>
                <w:webHidden/>
              </w:rPr>
              <w:tab/>
            </w:r>
            <w:r w:rsidR="00E368A9">
              <w:rPr>
                <w:noProof/>
                <w:webHidden/>
              </w:rPr>
              <w:fldChar w:fldCharType="begin"/>
            </w:r>
            <w:r w:rsidR="00E368A9">
              <w:rPr>
                <w:noProof/>
                <w:webHidden/>
              </w:rPr>
              <w:instrText xml:space="preserve"> PAGEREF _Toc99555285 \h </w:instrText>
            </w:r>
            <w:r w:rsidR="00E368A9">
              <w:rPr>
                <w:noProof/>
                <w:webHidden/>
              </w:rPr>
            </w:r>
            <w:r w:rsidR="00E368A9">
              <w:rPr>
                <w:noProof/>
                <w:webHidden/>
              </w:rPr>
              <w:fldChar w:fldCharType="separate"/>
            </w:r>
            <w:r w:rsidR="00BE3F0B">
              <w:rPr>
                <w:noProof/>
                <w:webHidden/>
              </w:rPr>
              <w:t>20</w:t>
            </w:r>
            <w:r w:rsidR="00E368A9">
              <w:rPr>
                <w:noProof/>
                <w:webHidden/>
              </w:rPr>
              <w:fldChar w:fldCharType="end"/>
            </w:r>
          </w:hyperlink>
        </w:p>
        <w:p w14:paraId="3E6563AC" w14:textId="2E5252D8" w:rsidR="00E368A9" w:rsidRDefault="00014275">
          <w:pPr>
            <w:pStyle w:val="TOC1"/>
            <w:rPr>
              <w:b w:val="0"/>
              <w:smallCaps w:val="0"/>
              <w:noProof/>
              <w:lang w:val="en-GB" w:eastAsia="en-GB"/>
            </w:rPr>
          </w:pPr>
          <w:hyperlink w:anchor="_Toc99555286" w:history="1">
            <w:r w:rsidR="00E368A9" w:rsidRPr="00857796">
              <w:rPr>
                <w:rStyle w:val="Hyperlink"/>
                <w:noProof/>
                <w14:scene3d>
                  <w14:camera w14:prst="orthographicFront"/>
                  <w14:lightRig w14:rig="threePt" w14:dir="t">
                    <w14:rot w14:lat="0" w14:lon="0" w14:rev="0"/>
                  </w14:lightRig>
                </w14:scene3d>
              </w:rPr>
              <w:t>7.</w:t>
            </w:r>
            <w:r w:rsidR="00E368A9">
              <w:rPr>
                <w:b w:val="0"/>
                <w:smallCaps w:val="0"/>
                <w:noProof/>
                <w:lang w:val="en-GB" w:eastAsia="en-GB"/>
              </w:rPr>
              <w:tab/>
            </w:r>
            <w:r w:rsidR="00E368A9" w:rsidRPr="00857796">
              <w:rPr>
                <w:rStyle w:val="Hyperlink"/>
                <w:noProof/>
              </w:rPr>
              <w:t>Stakeholder organizations and coordination</w:t>
            </w:r>
            <w:r w:rsidR="00E368A9">
              <w:rPr>
                <w:noProof/>
                <w:webHidden/>
              </w:rPr>
              <w:tab/>
            </w:r>
            <w:r w:rsidR="00E368A9">
              <w:rPr>
                <w:noProof/>
                <w:webHidden/>
              </w:rPr>
              <w:fldChar w:fldCharType="begin"/>
            </w:r>
            <w:r w:rsidR="00E368A9">
              <w:rPr>
                <w:noProof/>
                <w:webHidden/>
              </w:rPr>
              <w:instrText xml:space="preserve"> PAGEREF _Toc99555286 \h </w:instrText>
            </w:r>
            <w:r w:rsidR="00E368A9">
              <w:rPr>
                <w:noProof/>
                <w:webHidden/>
              </w:rPr>
            </w:r>
            <w:r w:rsidR="00E368A9">
              <w:rPr>
                <w:noProof/>
                <w:webHidden/>
              </w:rPr>
              <w:fldChar w:fldCharType="separate"/>
            </w:r>
            <w:r w:rsidR="00BE3F0B">
              <w:rPr>
                <w:noProof/>
                <w:webHidden/>
              </w:rPr>
              <w:t>21</w:t>
            </w:r>
            <w:r w:rsidR="00E368A9">
              <w:rPr>
                <w:noProof/>
                <w:webHidden/>
              </w:rPr>
              <w:fldChar w:fldCharType="end"/>
            </w:r>
          </w:hyperlink>
        </w:p>
        <w:p w14:paraId="52AD9647" w14:textId="0C6E4F61" w:rsidR="00E368A9" w:rsidRDefault="00014275">
          <w:pPr>
            <w:pStyle w:val="TOC2"/>
            <w:rPr>
              <w:b w:val="0"/>
              <w:noProof/>
              <w:sz w:val="22"/>
              <w:lang w:val="en-GB" w:eastAsia="en-GB"/>
            </w:rPr>
          </w:pPr>
          <w:hyperlink w:anchor="_Toc99555287" w:history="1">
            <w:r w:rsidR="00E368A9" w:rsidRPr="00857796">
              <w:rPr>
                <w:rStyle w:val="Hyperlink"/>
                <w:noProof/>
                <w14:scene3d>
                  <w14:camera w14:prst="orthographicFront"/>
                  <w14:lightRig w14:rig="threePt" w14:dir="t">
                    <w14:rot w14:lat="0" w14:lon="0" w14:rev="0"/>
                  </w14:lightRig>
                </w14:scene3d>
              </w:rPr>
              <w:t>7.1.</w:t>
            </w:r>
            <w:r w:rsidR="00E368A9">
              <w:rPr>
                <w:b w:val="0"/>
                <w:noProof/>
                <w:sz w:val="22"/>
                <w:lang w:val="en-GB" w:eastAsia="en-GB"/>
              </w:rPr>
              <w:tab/>
            </w:r>
            <w:r w:rsidR="00E368A9" w:rsidRPr="00857796">
              <w:rPr>
                <w:rStyle w:val="Hyperlink"/>
                <w:noProof/>
              </w:rPr>
              <w:t>Government agencies and their role in addressing HAP</w:t>
            </w:r>
            <w:r w:rsidR="00E368A9">
              <w:rPr>
                <w:noProof/>
                <w:webHidden/>
              </w:rPr>
              <w:tab/>
            </w:r>
            <w:r w:rsidR="00E368A9">
              <w:rPr>
                <w:noProof/>
                <w:webHidden/>
              </w:rPr>
              <w:fldChar w:fldCharType="begin"/>
            </w:r>
            <w:r w:rsidR="00E368A9">
              <w:rPr>
                <w:noProof/>
                <w:webHidden/>
              </w:rPr>
              <w:instrText xml:space="preserve"> PAGEREF _Toc99555287 \h </w:instrText>
            </w:r>
            <w:r w:rsidR="00E368A9">
              <w:rPr>
                <w:noProof/>
                <w:webHidden/>
              </w:rPr>
            </w:r>
            <w:r w:rsidR="00E368A9">
              <w:rPr>
                <w:noProof/>
                <w:webHidden/>
              </w:rPr>
              <w:fldChar w:fldCharType="separate"/>
            </w:r>
            <w:r w:rsidR="00BE3F0B">
              <w:rPr>
                <w:noProof/>
                <w:webHidden/>
              </w:rPr>
              <w:t>21</w:t>
            </w:r>
            <w:r w:rsidR="00E368A9">
              <w:rPr>
                <w:noProof/>
                <w:webHidden/>
              </w:rPr>
              <w:fldChar w:fldCharType="end"/>
            </w:r>
          </w:hyperlink>
        </w:p>
        <w:p w14:paraId="686AF5A3" w14:textId="2F957321" w:rsidR="00E368A9" w:rsidRDefault="00014275">
          <w:pPr>
            <w:pStyle w:val="TOC2"/>
            <w:rPr>
              <w:b w:val="0"/>
              <w:noProof/>
              <w:sz w:val="22"/>
              <w:lang w:val="en-GB" w:eastAsia="en-GB"/>
            </w:rPr>
          </w:pPr>
          <w:hyperlink w:anchor="_Toc99555288" w:history="1">
            <w:r w:rsidR="00E368A9" w:rsidRPr="00857796">
              <w:rPr>
                <w:rStyle w:val="Hyperlink"/>
                <w:noProof/>
                <w14:scene3d>
                  <w14:camera w14:prst="orthographicFront"/>
                  <w14:lightRig w14:rig="threePt" w14:dir="t">
                    <w14:rot w14:lat="0" w14:lon="0" w14:rev="0"/>
                  </w14:lightRig>
                </w14:scene3d>
              </w:rPr>
              <w:t>7.2.</w:t>
            </w:r>
            <w:r w:rsidR="00E368A9">
              <w:rPr>
                <w:b w:val="0"/>
                <w:noProof/>
                <w:sz w:val="22"/>
                <w:lang w:val="en-GB" w:eastAsia="en-GB"/>
              </w:rPr>
              <w:tab/>
            </w:r>
            <w:r w:rsidR="00E368A9" w:rsidRPr="00857796">
              <w:rPr>
                <w:rStyle w:val="Hyperlink"/>
                <w:noProof/>
              </w:rPr>
              <w:t>Role of the health sector in addressing HAP</w:t>
            </w:r>
            <w:r w:rsidR="00E368A9">
              <w:rPr>
                <w:noProof/>
                <w:webHidden/>
              </w:rPr>
              <w:tab/>
            </w:r>
            <w:r w:rsidR="00E368A9">
              <w:rPr>
                <w:noProof/>
                <w:webHidden/>
              </w:rPr>
              <w:fldChar w:fldCharType="begin"/>
            </w:r>
            <w:r w:rsidR="00E368A9">
              <w:rPr>
                <w:noProof/>
                <w:webHidden/>
              </w:rPr>
              <w:instrText xml:space="preserve"> PAGEREF _Toc99555288 \h </w:instrText>
            </w:r>
            <w:r w:rsidR="00E368A9">
              <w:rPr>
                <w:noProof/>
                <w:webHidden/>
              </w:rPr>
            </w:r>
            <w:r w:rsidR="00E368A9">
              <w:rPr>
                <w:noProof/>
                <w:webHidden/>
              </w:rPr>
              <w:fldChar w:fldCharType="separate"/>
            </w:r>
            <w:r w:rsidR="00BE3F0B">
              <w:rPr>
                <w:noProof/>
                <w:webHidden/>
              </w:rPr>
              <w:t>22</w:t>
            </w:r>
            <w:r w:rsidR="00E368A9">
              <w:rPr>
                <w:noProof/>
                <w:webHidden/>
              </w:rPr>
              <w:fldChar w:fldCharType="end"/>
            </w:r>
          </w:hyperlink>
        </w:p>
        <w:p w14:paraId="6A5E51DE" w14:textId="64E10474" w:rsidR="00E368A9" w:rsidRDefault="00014275">
          <w:pPr>
            <w:pStyle w:val="TOC2"/>
            <w:rPr>
              <w:b w:val="0"/>
              <w:noProof/>
              <w:sz w:val="22"/>
              <w:lang w:val="en-GB" w:eastAsia="en-GB"/>
            </w:rPr>
          </w:pPr>
          <w:hyperlink w:anchor="_Toc99555289" w:history="1">
            <w:r w:rsidR="00E368A9" w:rsidRPr="00857796">
              <w:rPr>
                <w:rStyle w:val="Hyperlink"/>
                <w:noProof/>
                <w14:scene3d>
                  <w14:camera w14:prst="orthographicFront"/>
                  <w14:lightRig w14:rig="threePt" w14:dir="t">
                    <w14:rot w14:lat="0" w14:lon="0" w14:rev="0"/>
                  </w14:lightRig>
                </w14:scene3d>
              </w:rPr>
              <w:t>7.3.</w:t>
            </w:r>
            <w:r w:rsidR="00E368A9">
              <w:rPr>
                <w:b w:val="0"/>
                <w:noProof/>
                <w:sz w:val="22"/>
                <w:lang w:val="en-GB" w:eastAsia="en-GB"/>
              </w:rPr>
              <w:tab/>
            </w:r>
            <w:r w:rsidR="00E368A9" w:rsidRPr="00857796">
              <w:rPr>
                <w:rStyle w:val="Hyperlink"/>
                <w:noProof/>
              </w:rPr>
              <w:t>Non-governmental stakeholder organizations</w:t>
            </w:r>
            <w:r w:rsidR="00E368A9">
              <w:rPr>
                <w:noProof/>
                <w:webHidden/>
              </w:rPr>
              <w:tab/>
            </w:r>
            <w:r w:rsidR="00E368A9">
              <w:rPr>
                <w:noProof/>
                <w:webHidden/>
              </w:rPr>
              <w:fldChar w:fldCharType="begin"/>
            </w:r>
            <w:r w:rsidR="00E368A9">
              <w:rPr>
                <w:noProof/>
                <w:webHidden/>
              </w:rPr>
              <w:instrText xml:space="preserve"> PAGEREF _Toc99555289 \h </w:instrText>
            </w:r>
            <w:r w:rsidR="00E368A9">
              <w:rPr>
                <w:noProof/>
                <w:webHidden/>
              </w:rPr>
            </w:r>
            <w:r w:rsidR="00E368A9">
              <w:rPr>
                <w:noProof/>
                <w:webHidden/>
              </w:rPr>
              <w:fldChar w:fldCharType="separate"/>
            </w:r>
            <w:r w:rsidR="00BE3F0B">
              <w:rPr>
                <w:noProof/>
                <w:webHidden/>
              </w:rPr>
              <w:t>23</w:t>
            </w:r>
            <w:r w:rsidR="00E368A9">
              <w:rPr>
                <w:noProof/>
                <w:webHidden/>
              </w:rPr>
              <w:fldChar w:fldCharType="end"/>
            </w:r>
          </w:hyperlink>
        </w:p>
        <w:p w14:paraId="3F77A1D1" w14:textId="7D9C629E" w:rsidR="00E368A9" w:rsidRDefault="00014275">
          <w:pPr>
            <w:pStyle w:val="TOC2"/>
            <w:rPr>
              <w:b w:val="0"/>
              <w:noProof/>
              <w:sz w:val="22"/>
              <w:lang w:val="en-GB" w:eastAsia="en-GB"/>
            </w:rPr>
          </w:pPr>
          <w:hyperlink w:anchor="_Toc99555290" w:history="1">
            <w:r w:rsidR="00E368A9" w:rsidRPr="00857796">
              <w:rPr>
                <w:rStyle w:val="Hyperlink"/>
                <w:noProof/>
                <w14:scene3d>
                  <w14:camera w14:prst="orthographicFront"/>
                  <w14:lightRig w14:rig="threePt" w14:dir="t">
                    <w14:rot w14:lat="0" w14:lon="0" w14:rev="0"/>
                  </w14:lightRig>
                </w14:scene3d>
              </w:rPr>
              <w:t>7.4.</w:t>
            </w:r>
            <w:r w:rsidR="00E368A9">
              <w:rPr>
                <w:b w:val="0"/>
                <w:noProof/>
                <w:sz w:val="22"/>
                <w:lang w:val="en-GB" w:eastAsia="en-GB"/>
              </w:rPr>
              <w:tab/>
            </w:r>
            <w:r w:rsidR="00E368A9" w:rsidRPr="00857796">
              <w:rPr>
                <w:rStyle w:val="Hyperlink"/>
                <w:noProof/>
              </w:rPr>
              <w:t>Coordination mechanisms</w:t>
            </w:r>
            <w:r w:rsidR="00E368A9">
              <w:rPr>
                <w:noProof/>
                <w:webHidden/>
              </w:rPr>
              <w:tab/>
            </w:r>
            <w:r w:rsidR="00E368A9">
              <w:rPr>
                <w:noProof/>
                <w:webHidden/>
              </w:rPr>
              <w:fldChar w:fldCharType="begin"/>
            </w:r>
            <w:r w:rsidR="00E368A9">
              <w:rPr>
                <w:noProof/>
                <w:webHidden/>
              </w:rPr>
              <w:instrText xml:space="preserve"> PAGEREF _Toc99555290 \h </w:instrText>
            </w:r>
            <w:r w:rsidR="00E368A9">
              <w:rPr>
                <w:noProof/>
                <w:webHidden/>
              </w:rPr>
            </w:r>
            <w:r w:rsidR="00E368A9">
              <w:rPr>
                <w:noProof/>
                <w:webHidden/>
              </w:rPr>
              <w:fldChar w:fldCharType="separate"/>
            </w:r>
            <w:r w:rsidR="00BE3F0B">
              <w:rPr>
                <w:noProof/>
                <w:webHidden/>
              </w:rPr>
              <w:t>23</w:t>
            </w:r>
            <w:r w:rsidR="00E368A9">
              <w:rPr>
                <w:noProof/>
                <w:webHidden/>
              </w:rPr>
              <w:fldChar w:fldCharType="end"/>
            </w:r>
          </w:hyperlink>
        </w:p>
        <w:p w14:paraId="6B87A58A" w14:textId="543DBED3" w:rsidR="00E368A9" w:rsidRDefault="00014275">
          <w:pPr>
            <w:pStyle w:val="TOC1"/>
            <w:rPr>
              <w:b w:val="0"/>
              <w:smallCaps w:val="0"/>
              <w:noProof/>
              <w:lang w:val="en-GB" w:eastAsia="en-GB"/>
            </w:rPr>
          </w:pPr>
          <w:hyperlink w:anchor="_Toc99555291" w:history="1">
            <w:r w:rsidR="00E368A9" w:rsidRPr="00857796">
              <w:rPr>
                <w:rStyle w:val="Hyperlink"/>
                <w:noProof/>
                <w14:scene3d>
                  <w14:camera w14:prst="orthographicFront"/>
                  <w14:lightRig w14:rig="threePt" w14:dir="t">
                    <w14:rot w14:lat="0" w14:lon="0" w14:rev="0"/>
                  </w14:lightRig>
                </w14:scene3d>
              </w:rPr>
              <w:t>8.</w:t>
            </w:r>
            <w:r w:rsidR="00E368A9">
              <w:rPr>
                <w:b w:val="0"/>
                <w:smallCaps w:val="0"/>
                <w:noProof/>
                <w:lang w:val="en-GB" w:eastAsia="en-GB"/>
              </w:rPr>
              <w:tab/>
            </w:r>
            <w:r w:rsidR="00E368A9" w:rsidRPr="00857796">
              <w:rPr>
                <w:rStyle w:val="Hyperlink"/>
                <w:noProof/>
              </w:rPr>
              <w:t>Recent national disasters and other disruptions</w:t>
            </w:r>
            <w:r w:rsidR="00E368A9">
              <w:rPr>
                <w:noProof/>
                <w:webHidden/>
              </w:rPr>
              <w:tab/>
            </w:r>
            <w:r w:rsidR="00E368A9">
              <w:rPr>
                <w:noProof/>
                <w:webHidden/>
              </w:rPr>
              <w:fldChar w:fldCharType="begin"/>
            </w:r>
            <w:r w:rsidR="00E368A9">
              <w:rPr>
                <w:noProof/>
                <w:webHidden/>
              </w:rPr>
              <w:instrText xml:space="preserve"> PAGEREF _Toc99555291 \h </w:instrText>
            </w:r>
            <w:r w:rsidR="00E368A9">
              <w:rPr>
                <w:noProof/>
                <w:webHidden/>
              </w:rPr>
            </w:r>
            <w:r w:rsidR="00E368A9">
              <w:rPr>
                <w:noProof/>
                <w:webHidden/>
              </w:rPr>
              <w:fldChar w:fldCharType="separate"/>
            </w:r>
            <w:r w:rsidR="00BE3F0B">
              <w:rPr>
                <w:noProof/>
                <w:webHidden/>
              </w:rPr>
              <w:t>23</w:t>
            </w:r>
            <w:r w:rsidR="00E368A9">
              <w:rPr>
                <w:noProof/>
                <w:webHidden/>
              </w:rPr>
              <w:fldChar w:fldCharType="end"/>
            </w:r>
          </w:hyperlink>
        </w:p>
        <w:p w14:paraId="4DE69E6F" w14:textId="4FE587CD" w:rsidR="00E368A9" w:rsidRDefault="00014275">
          <w:pPr>
            <w:pStyle w:val="TOC1"/>
            <w:rPr>
              <w:b w:val="0"/>
              <w:smallCaps w:val="0"/>
              <w:noProof/>
              <w:lang w:val="en-GB" w:eastAsia="en-GB"/>
            </w:rPr>
          </w:pPr>
          <w:hyperlink w:anchor="_Toc99555292" w:history="1">
            <w:r w:rsidR="00E368A9" w:rsidRPr="00857796">
              <w:rPr>
                <w:rStyle w:val="Hyperlink"/>
                <w:noProof/>
                <w14:scene3d>
                  <w14:camera w14:prst="orthographicFront"/>
                  <w14:lightRig w14:rig="threePt" w14:dir="t">
                    <w14:rot w14:lat="0" w14:lon="0" w14:rev="0"/>
                  </w14:lightRig>
                </w14:scene3d>
              </w:rPr>
              <w:t>9.</w:t>
            </w:r>
            <w:r w:rsidR="00E368A9">
              <w:rPr>
                <w:b w:val="0"/>
                <w:smallCaps w:val="0"/>
                <w:noProof/>
                <w:lang w:val="en-GB" w:eastAsia="en-GB"/>
              </w:rPr>
              <w:tab/>
            </w:r>
            <w:r w:rsidR="00E368A9" w:rsidRPr="00857796">
              <w:rPr>
                <w:rStyle w:val="Hyperlink"/>
                <w:noProof/>
              </w:rPr>
              <w:t>Discussion</w:t>
            </w:r>
            <w:r w:rsidR="00E368A9">
              <w:rPr>
                <w:noProof/>
                <w:webHidden/>
              </w:rPr>
              <w:tab/>
            </w:r>
            <w:r w:rsidR="00E368A9">
              <w:rPr>
                <w:noProof/>
                <w:webHidden/>
              </w:rPr>
              <w:fldChar w:fldCharType="begin"/>
            </w:r>
            <w:r w:rsidR="00E368A9">
              <w:rPr>
                <w:noProof/>
                <w:webHidden/>
              </w:rPr>
              <w:instrText xml:space="preserve"> PAGEREF _Toc99555292 \h </w:instrText>
            </w:r>
            <w:r w:rsidR="00E368A9">
              <w:rPr>
                <w:noProof/>
                <w:webHidden/>
              </w:rPr>
            </w:r>
            <w:r w:rsidR="00E368A9">
              <w:rPr>
                <w:noProof/>
                <w:webHidden/>
              </w:rPr>
              <w:fldChar w:fldCharType="separate"/>
            </w:r>
            <w:r w:rsidR="00BE3F0B">
              <w:rPr>
                <w:noProof/>
                <w:webHidden/>
              </w:rPr>
              <w:t>24</w:t>
            </w:r>
            <w:r w:rsidR="00E368A9">
              <w:rPr>
                <w:noProof/>
                <w:webHidden/>
              </w:rPr>
              <w:fldChar w:fldCharType="end"/>
            </w:r>
          </w:hyperlink>
        </w:p>
        <w:p w14:paraId="2358F98B" w14:textId="204ADF8F" w:rsidR="00E368A9" w:rsidRDefault="00014275">
          <w:pPr>
            <w:pStyle w:val="TOC2"/>
            <w:rPr>
              <w:b w:val="0"/>
              <w:noProof/>
              <w:sz w:val="22"/>
              <w:lang w:val="en-GB" w:eastAsia="en-GB"/>
            </w:rPr>
          </w:pPr>
          <w:hyperlink w:anchor="_Toc99555293" w:history="1">
            <w:r w:rsidR="00E368A9" w:rsidRPr="00857796">
              <w:rPr>
                <w:rStyle w:val="Hyperlink"/>
                <w:noProof/>
                <w14:scene3d>
                  <w14:camera w14:prst="orthographicFront"/>
                  <w14:lightRig w14:rig="threePt" w14:dir="t">
                    <w14:rot w14:lat="0" w14:lon="0" w14:rev="0"/>
                  </w14:lightRig>
                </w14:scene3d>
              </w:rPr>
              <w:t>9.1.</w:t>
            </w:r>
            <w:r w:rsidR="00E368A9">
              <w:rPr>
                <w:b w:val="0"/>
                <w:noProof/>
                <w:sz w:val="22"/>
                <w:lang w:val="en-GB" w:eastAsia="en-GB"/>
              </w:rPr>
              <w:tab/>
            </w:r>
            <w:r w:rsidR="00E368A9" w:rsidRPr="00857796">
              <w:rPr>
                <w:rStyle w:val="Hyperlink"/>
                <w:noProof/>
              </w:rPr>
              <w:t>Barriers to adoption of clean fuels and technologies</w:t>
            </w:r>
            <w:r w:rsidR="00E368A9">
              <w:rPr>
                <w:noProof/>
                <w:webHidden/>
              </w:rPr>
              <w:tab/>
            </w:r>
            <w:r w:rsidR="00E368A9">
              <w:rPr>
                <w:noProof/>
                <w:webHidden/>
              </w:rPr>
              <w:fldChar w:fldCharType="begin"/>
            </w:r>
            <w:r w:rsidR="00E368A9">
              <w:rPr>
                <w:noProof/>
                <w:webHidden/>
              </w:rPr>
              <w:instrText xml:space="preserve"> PAGEREF _Toc99555293 \h </w:instrText>
            </w:r>
            <w:r w:rsidR="00E368A9">
              <w:rPr>
                <w:noProof/>
                <w:webHidden/>
              </w:rPr>
            </w:r>
            <w:r w:rsidR="00E368A9">
              <w:rPr>
                <w:noProof/>
                <w:webHidden/>
              </w:rPr>
              <w:fldChar w:fldCharType="separate"/>
            </w:r>
            <w:r w:rsidR="00BE3F0B">
              <w:rPr>
                <w:noProof/>
                <w:webHidden/>
              </w:rPr>
              <w:t>24</w:t>
            </w:r>
            <w:r w:rsidR="00E368A9">
              <w:rPr>
                <w:noProof/>
                <w:webHidden/>
              </w:rPr>
              <w:fldChar w:fldCharType="end"/>
            </w:r>
          </w:hyperlink>
        </w:p>
        <w:p w14:paraId="276A0E95" w14:textId="3E4BCCDE" w:rsidR="00E368A9" w:rsidRDefault="00014275">
          <w:pPr>
            <w:pStyle w:val="TOC2"/>
            <w:rPr>
              <w:b w:val="0"/>
              <w:noProof/>
              <w:sz w:val="22"/>
              <w:lang w:val="en-GB" w:eastAsia="en-GB"/>
            </w:rPr>
          </w:pPr>
          <w:hyperlink w:anchor="_Toc99555294" w:history="1">
            <w:r w:rsidR="00E368A9" w:rsidRPr="00857796">
              <w:rPr>
                <w:rStyle w:val="Hyperlink"/>
                <w:noProof/>
                <w14:scene3d>
                  <w14:camera w14:prst="orthographicFront"/>
                  <w14:lightRig w14:rig="threePt" w14:dir="t">
                    <w14:rot w14:lat="0" w14:lon="0" w14:rev="0"/>
                  </w14:lightRig>
                </w14:scene3d>
              </w:rPr>
              <w:t>9.2.</w:t>
            </w:r>
            <w:r w:rsidR="00E368A9">
              <w:rPr>
                <w:b w:val="0"/>
                <w:noProof/>
                <w:sz w:val="22"/>
                <w:lang w:val="en-GB" w:eastAsia="en-GB"/>
              </w:rPr>
              <w:tab/>
            </w:r>
            <w:r w:rsidR="00E368A9" w:rsidRPr="00857796">
              <w:rPr>
                <w:rStyle w:val="Hyperlink"/>
                <w:noProof/>
              </w:rPr>
              <w:t>Opportunities for increasing access to clean fuels and technologies</w:t>
            </w:r>
            <w:r w:rsidR="00E368A9">
              <w:rPr>
                <w:noProof/>
                <w:webHidden/>
              </w:rPr>
              <w:tab/>
            </w:r>
            <w:r w:rsidR="00E368A9">
              <w:rPr>
                <w:noProof/>
                <w:webHidden/>
              </w:rPr>
              <w:fldChar w:fldCharType="begin"/>
            </w:r>
            <w:r w:rsidR="00E368A9">
              <w:rPr>
                <w:noProof/>
                <w:webHidden/>
              </w:rPr>
              <w:instrText xml:space="preserve"> PAGEREF _Toc99555294 \h </w:instrText>
            </w:r>
            <w:r w:rsidR="00E368A9">
              <w:rPr>
                <w:noProof/>
                <w:webHidden/>
              </w:rPr>
            </w:r>
            <w:r w:rsidR="00E368A9">
              <w:rPr>
                <w:noProof/>
                <w:webHidden/>
              </w:rPr>
              <w:fldChar w:fldCharType="separate"/>
            </w:r>
            <w:r w:rsidR="00BE3F0B">
              <w:rPr>
                <w:noProof/>
                <w:webHidden/>
              </w:rPr>
              <w:t>24</w:t>
            </w:r>
            <w:r w:rsidR="00E368A9">
              <w:rPr>
                <w:noProof/>
                <w:webHidden/>
              </w:rPr>
              <w:fldChar w:fldCharType="end"/>
            </w:r>
          </w:hyperlink>
        </w:p>
        <w:p w14:paraId="2ABE2FBD" w14:textId="3FE26F83" w:rsidR="00E368A9" w:rsidRDefault="00014275">
          <w:pPr>
            <w:pStyle w:val="TOC1"/>
            <w:rPr>
              <w:b w:val="0"/>
              <w:smallCaps w:val="0"/>
              <w:noProof/>
              <w:lang w:val="en-GB" w:eastAsia="en-GB"/>
            </w:rPr>
          </w:pPr>
          <w:hyperlink w:anchor="_Toc99555295" w:history="1">
            <w:r w:rsidR="00E368A9" w:rsidRPr="00857796">
              <w:rPr>
                <w:rStyle w:val="Hyperlink"/>
                <w:noProof/>
                <w14:scene3d>
                  <w14:camera w14:prst="orthographicFront"/>
                  <w14:lightRig w14:rig="threePt" w14:dir="t">
                    <w14:rot w14:lat="0" w14:lon="0" w14:rev="0"/>
                  </w14:lightRig>
                </w14:scene3d>
              </w:rPr>
              <w:t>10.</w:t>
            </w:r>
            <w:r w:rsidR="00E368A9">
              <w:rPr>
                <w:b w:val="0"/>
                <w:smallCaps w:val="0"/>
                <w:noProof/>
                <w:lang w:val="en-GB" w:eastAsia="en-GB"/>
              </w:rPr>
              <w:tab/>
            </w:r>
            <w:r w:rsidR="00E368A9" w:rsidRPr="00857796">
              <w:rPr>
                <w:rStyle w:val="Hyperlink"/>
                <w:noProof/>
              </w:rPr>
              <w:t>Conclusions and suggestions</w:t>
            </w:r>
            <w:r w:rsidR="00E368A9">
              <w:rPr>
                <w:noProof/>
                <w:webHidden/>
              </w:rPr>
              <w:tab/>
            </w:r>
            <w:r w:rsidR="00E368A9">
              <w:rPr>
                <w:noProof/>
                <w:webHidden/>
              </w:rPr>
              <w:fldChar w:fldCharType="begin"/>
            </w:r>
            <w:r w:rsidR="00E368A9">
              <w:rPr>
                <w:noProof/>
                <w:webHidden/>
              </w:rPr>
              <w:instrText xml:space="preserve"> PAGEREF _Toc99555295 \h </w:instrText>
            </w:r>
            <w:r w:rsidR="00E368A9">
              <w:rPr>
                <w:noProof/>
                <w:webHidden/>
              </w:rPr>
            </w:r>
            <w:r w:rsidR="00E368A9">
              <w:rPr>
                <w:noProof/>
                <w:webHidden/>
              </w:rPr>
              <w:fldChar w:fldCharType="separate"/>
            </w:r>
            <w:r w:rsidR="00BE3F0B">
              <w:rPr>
                <w:noProof/>
                <w:webHidden/>
              </w:rPr>
              <w:t>24</w:t>
            </w:r>
            <w:r w:rsidR="00E368A9">
              <w:rPr>
                <w:noProof/>
                <w:webHidden/>
              </w:rPr>
              <w:fldChar w:fldCharType="end"/>
            </w:r>
          </w:hyperlink>
        </w:p>
        <w:p w14:paraId="5D3A35AF" w14:textId="25885D33" w:rsidR="00E368A9" w:rsidRDefault="00014275">
          <w:pPr>
            <w:pStyle w:val="TOC1"/>
            <w:rPr>
              <w:b w:val="0"/>
              <w:smallCaps w:val="0"/>
              <w:noProof/>
              <w:lang w:val="en-GB" w:eastAsia="en-GB"/>
            </w:rPr>
          </w:pPr>
          <w:hyperlink w:anchor="_Toc99555296" w:history="1">
            <w:r w:rsidR="00E368A9" w:rsidRPr="00857796">
              <w:rPr>
                <w:rStyle w:val="Hyperlink"/>
                <w:noProof/>
                <w14:scene3d>
                  <w14:camera w14:prst="orthographicFront"/>
                  <w14:lightRig w14:rig="threePt" w14:dir="t">
                    <w14:rot w14:lat="0" w14:lon="0" w14:rev="0"/>
                  </w14:lightRig>
                </w14:scene3d>
              </w:rPr>
              <w:t>11.</w:t>
            </w:r>
            <w:r w:rsidR="00E368A9">
              <w:rPr>
                <w:b w:val="0"/>
                <w:smallCaps w:val="0"/>
                <w:noProof/>
                <w:lang w:val="en-GB" w:eastAsia="en-GB"/>
              </w:rPr>
              <w:tab/>
            </w:r>
            <w:r w:rsidR="00E368A9" w:rsidRPr="00857796">
              <w:rPr>
                <w:rStyle w:val="Hyperlink"/>
                <w:noProof/>
              </w:rPr>
              <w:t>References</w:t>
            </w:r>
            <w:r w:rsidR="00E368A9">
              <w:rPr>
                <w:noProof/>
                <w:webHidden/>
              </w:rPr>
              <w:tab/>
            </w:r>
            <w:r w:rsidR="00E368A9">
              <w:rPr>
                <w:noProof/>
                <w:webHidden/>
              </w:rPr>
              <w:fldChar w:fldCharType="begin"/>
            </w:r>
            <w:r w:rsidR="00E368A9">
              <w:rPr>
                <w:noProof/>
                <w:webHidden/>
              </w:rPr>
              <w:instrText xml:space="preserve"> PAGEREF _Toc99555296 \h </w:instrText>
            </w:r>
            <w:r w:rsidR="00E368A9">
              <w:rPr>
                <w:noProof/>
                <w:webHidden/>
              </w:rPr>
            </w:r>
            <w:r w:rsidR="00E368A9">
              <w:rPr>
                <w:noProof/>
                <w:webHidden/>
              </w:rPr>
              <w:fldChar w:fldCharType="separate"/>
            </w:r>
            <w:r w:rsidR="00BE3F0B">
              <w:rPr>
                <w:noProof/>
                <w:webHidden/>
              </w:rPr>
              <w:t>24</w:t>
            </w:r>
            <w:r w:rsidR="00E368A9">
              <w:rPr>
                <w:noProof/>
                <w:webHidden/>
              </w:rPr>
              <w:fldChar w:fldCharType="end"/>
            </w:r>
          </w:hyperlink>
        </w:p>
        <w:p w14:paraId="1D2A541E" w14:textId="5DD9EDF1" w:rsidR="00E368A9" w:rsidRDefault="00014275">
          <w:pPr>
            <w:pStyle w:val="TOC1"/>
            <w:rPr>
              <w:b w:val="0"/>
              <w:smallCaps w:val="0"/>
              <w:noProof/>
              <w:lang w:val="en-GB" w:eastAsia="en-GB"/>
            </w:rPr>
          </w:pPr>
          <w:hyperlink w:anchor="_Toc99555297" w:history="1">
            <w:r w:rsidR="00E368A9" w:rsidRPr="00857796">
              <w:rPr>
                <w:rStyle w:val="Hyperlink"/>
                <w:noProof/>
                <w14:scene3d>
                  <w14:camera w14:prst="orthographicFront"/>
                  <w14:lightRig w14:rig="threePt" w14:dir="t">
                    <w14:rot w14:lat="0" w14:lon="0" w14:rev="0"/>
                  </w14:lightRig>
                </w14:scene3d>
              </w:rPr>
              <w:t>12.</w:t>
            </w:r>
            <w:r w:rsidR="00E368A9">
              <w:rPr>
                <w:b w:val="0"/>
                <w:smallCaps w:val="0"/>
                <w:noProof/>
                <w:lang w:val="en-GB" w:eastAsia="en-GB"/>
              </w:rPr>
              <w:tab/>
            </w:r>
            <w:r w:rsidR="00E368A9" w:rsidRPr="00857796">
              <w:rPr>
                <w:rStyle w:val="Hyperlink"/>
                <w:noProof/>
              </w:rPr>
              <w:t>Annexes</w:t>
            </w:r>
            <w:r w:rsidR="00E368A9">
              <w:rPr>
                <w:noProof/>
                <w:webHidden/>
              </w:rPr>
              <w:tab/>
            </w:r>
            <w:r w:rsidR="00E368A9">
              <w:rPr>
                <w:noProof/>
                <w:webHidden/>
              </w:rPr>
              <w:fldChar w:fldCharType="begin"/>
            </w:r>
            <w:r w:rsidR="00E368A9">
              <w:rPr>
                <w:noProof/>
                <w:webHidden/>
              </w:rPr>
              <w:instrText xml:space="preserve"> PAGEREF _Toc99555297 \h </w:instrText>
            </w:r>
            <w:r w:rsidR="00E368A9">
              <w:rPr>
                <w:noProof/>
                <w:webHidden/>
              </w:rPr>
            </w:r>
            <w:r w:rsidR="00E368A9">
              <w:rPr>
                <w:noProof/>
                <w:webHidden/>
              </w:rPr>
              <w:fldChar w:fldCharType="separate"/>
            </w:r>
            <w:r w:rsidR="00BE3F0B">
              <w:rPr>
                <w:noProof/>
                <w:webHidden/>
              </w:rPr>
              <w:t>24</w:t>
            </w:r>
            <w:r w:rsidR="00E368A9">
              <w:rPr>
                <w:noProof/>
                <w:webHidden/>
              </w:rPr>
              <w:fldChar w:fldCharType="end"/>
            </w:r>
          </w:hyperlink>
        </w:p>
        <w:p w14:paraId="41DE7E4A" w14:textId="4E37010D" w:rsidR="00BD51E0" w:rsidRPr="002D7BE1" w:rsidRDefault="00BD51E0" w:rsidP="00400972">
          <w:pPr>
            <w:spacing w:after="0" w:line="240" w:lineRule="auto"/>
          </w:pPr>
          <w:r w:rsidRPr="002D7BE1">
            <w:rPr>
              <w:b/>
              <w:bCs/>
              <w:noProof/>
              <w:color w:val="2B579A"/>
              <w:shd w:val="clear" w:color="auto" w:fill="E6E6E6"/>
            </w:rPr>
            <w:fldChar w:fldCharType="end"/>
          </w:r>
        </w:p>
      </w:sdtContent>
    </w:sdt>
    <w:p w14:paraId="41DE7E4B" w14:textId="77777777" w:rsidR="00BD51E0" w:rsidRPr="002D7BE1" w:rsidRDefault="00BD51E0" w:rsidP="00F437B9">
      <w:pPr>
        <w:spacing w:after="0" w:line="240" w:lineRule="auto"/>
      </w:pPr>
      <w:r w:rsidRPr="002D7BE1">
        <w:br w:type="page"/>
      </w:r>
    </w:p>
    <w:p w14:paraId="7BC61159" w14:textId="77777777" w:rsidR="001C3B89" w:rsidRPr="002D7BE1" w:rsidRDefault="001C3B89" w:rsidP="001C3B89">
      <w:pPr>
        <w:pStyle w:val="Heading1"/>
        <w:numPr>
          <w:ilvl w:val="0"/>
          <w:numId w:val="0"/>
        </w:numPr>
        <w:ind w:left="360" w:hanging="360"/>
        <w:rPr>
          <w:lang w:val="en-GB"/>
        </w:rPr>
      </w:pPr>
      <w:bookmarkStart w:id="8" w:name="_Toc99555247"/>
      <w:r w:rsidRPr="002D7BE1">
        <w:rPr>
          <w:lang w:val="en-GB"/>
        </w:rPr>
        <w:lastRenderedPageBreak/>
        <w:t>Preface</w:t>
      </w:r>
      <w:bookmarkEnd w:id="8"/>
    </w:p>
    <w:p w14:paraId="789478F7" w14:textId="77777777" w:rsidR="001C3B89" w:rsidRPr="002D7BE1" w:rsidRDefault="001C3B89" w:rsidP="001C3B89">
      <w:pPr>
        <w:spacing w:after="0" w:line="240" w:lineRule="auto"/>
        <w:rPr>
          <w:i/>
          <w:iCs/>
        </w:rPr>
      </w:pPr>
      <w:r w:rsidRPr="002D7BE1">
        <w:rPr>
          <w:i/>
          <w:iCs/>
        </w:rPr>
        <w:t>Provide a preface, which can include the following text or be modified as appropriate using data from the WHO Global Health Observatory (</w:t>
      </w:r>
      <w:hyperlink r:id="rId31" w:history="1">
        <w:r w:rsidRPr="002D7BE1">
          <w:rPr>
            <w:rStyle w:val="Hyperlink"/>
            <w:i/>
            <w:iCs/>
          </w:rPr>
          <w:t>https://www.who.int/data/gho/data/themes/air-pollution/household-air-pollution</w:t>
        </w:r>
      </w:hyperlink>
      <w:r w:rsidRPr="002D7BE1">
        <w:rPr>
          <w:i/>
          <w:iCs/>
        </w:rPr>
        <w:t xml:space="preserve">) or other sources: </w:t>
      </w:r>
    </w:p>
    <w:p w14:paraId="72F1A2D3" w14:textId="77777777" w:rsidR="001C3B89" w:rsidRPr="002D7BE1" w:rsidRDefault="001C3B89" w:rsidP="001C3B89">
      <w:pPr>
        <w:spacing w:after="0" w:line="240" w:lineRule="auto"/>
      </w:pPr>
    </w:p>
    <w:p w14:paraId="3B0065AC" w14:textId="77777777" w:rsidR="001C3B89" w:rsidRPr="002D7BE1" w:rsidRDefault="001C3B89" w:rsidP="001C3B89">
      <w:pPr>
        <w:spacing w:after="0" w:line="240" w:lineRule="auto"/>
        <w:rPr>
          <w:lang w:val="en-GB"/>
        </w:rPr>
      </w:pPr>
      <w:r w:rsidRPr="002D7BE1">
        <w:t xml:space="preserve">Household air pollution (HAP) from inefficient fuel combustion is one of the most important global environmental health risks today. </w:t>
      </w:r>
      <w:r w:rsidRPr="002D7BE1">
        <w:rPr>
          <w:lang w:val="en-GB"/>
        </w:rPr>
        <w:t xml:space="preserve">Billions of people, mainly in low- and middle-income countries, still rely on solid fuels (wood, animal dung, charcoal, crop wastes and coal) and kerosene burnt in inefficient, highly polluting stoves for cooking, heating and lighting. </w:t>
      </w:r>
      <w:r w:rsidRPr="002D7BE1">
        <w:t xml:space="preserve">Widespread use of polluting stoves and fuels causes millions of premature deaths annually among children and adults from respiratory illness, cardiovascular disease and cancer, as well as serious injuries from scalding, burns and poisoning. </w:t>
      </w:r>
      <w:r w:rsidRPr="002D7BE1">
        <w:rPr>
          <w:lang w:val="en-GB"/>
        </w:rPr>
        <w:t>Use of kerosene stoves, heaters and lamps also results in many serious injuries and deaths from scalds, burns and poisoning.</w:t>
      </w:r>
    </w:p>
    <w:p w14:paraId="19495C6A" w14:textId="77777777" w:rsidR="001C3B89" w:rsidRPr="002D7BE1" w:rsidRDefault="001C3B89" w:rsidP="001C3B89">
      <w:pPr>
        <w:spacing w:after="0" w:line="240" w:lineRule="auto"/>
      </w:pPr>
    </w:p>
    <w:p w14:paraId="2E6B1BAF" w14:textId="77777777" w:rsidR="001C3B89" w:rsidRPr="002D7BE1" w:rsidRDefault="001C3B89" w:rsidP="001C3B89">
      <w:pPr>
        <w:spacing w:after="0" w:line="240" w:lineRule="auto"/>
        <w:rPr>
          <w:lang w:val="en-GB" w:eastAsia="fr-FR"/>
        </w:rPr>
      </w:pPr>
      <w:r w:rsidRPr="002D7BE1">
        <w:t xml:space="preserve">The </w:t>
      </w:r>
      <w:r w:rsidRPr="002D7BE1">
        <w:rPr>
          <w:i/>
        </w:rPr>
        <w:t>WHO Guidelines for indoor air quality: household fuel combustion</w:t>
      </w:r>
      <w:r w:rsidRPr="002D7BE1">
        <w:t xml:space="preserve"> </w:t>
      </w:r>
      <w:r w:rsidRPr="00F141D7">
        <w:rPr>
          <w:i/>
        </w:rPr>
        <w:t>(2014)</w:t>
      </w:r>
      <w:r w:rsidRPr="001E0B2F">
        <w:rPr>
          <w:iCs/>
        </w:rPr>
        <w:t xml:space="preserve"> </w:t>
      </w:r>
      <w:r w:rsidRPr="002D7BE1">
        <w:t xml:space="preserve">are addressed to </w:t>
      </w:r>
      <w:r w:rsidRPr="002D7BE1">
        <w:rPr>
          <w:lang w:val="en-GB"/>
        </w:rPr>
        <w:t>public health policy-makers and specialists working on energy, environmental and other issues to introduce the best approaches for reducing HAP: one of the greatest environmental health risk in the world today.</w:t>
      </w:r>
    </w:p>
    <w:p w14:paraId="5E11E5DC" w14:textId="77777777" w:rsidR="001C3B89" w:rsidRPr="002D7BE1" w:rsidRDefault="001C3B89" w:rsidP="001C3B89">
      <w:pPr>
        <w:spacing w:after="0" w:line="240" w:lineRule="auto"/>
      </w:pPr>
    </w:p>
    <w:p w14:paraId="6FAC083A" w14:textId="77777777" w:rsidR="001C3B89" w:rsidRPr="002D7BE1" w:rsidRDefault="001C3B89" w:rsidP="001C3B89">
      <w:pPr>
        <w:spacing w:after="0" w:line="240" w:lineRule="auto"/>
      </w:pPr>
      <w:r w:rsidRPr="002D7BE1">
        <w:t>This report was developed using the WHO’s Household Energy Assessment Rapid Tool (HEART), a tool designed to support (a) the identification of relevant stakeholders in the health, energy and other sectors working on issues related to household energy use and/or its health impacts, and (b) a rapid situational assessment of a country’s readiness and current progress towards the adoption of clean energy technologies. The objective of this tool is to gather and synthesize information on household energy use and its public health impacts in a country or setting, and use the information as a basis to stimulate an informed discussion on household energy use and its health impacts, identify areas of shared responsibilities and coordinate actions, as well identify country-specific barriers to the adoption of clean household energy use and opportunities for the public health sector to better support and accelerate the transition to clean household energy.</w:t>
      </w:r>
    </w:p>
    <w:p w14:paraId="35C49B12" w14:textId="77777777" w:rsidR="001C3B89" w:rsidRPr="002D7BE1" w:rsidRDefault="001C3B89" w:rsidP="001C3B89">
      <w:pPr>
        <w:spacing w:after="0" w:line="240" w:lineRule="auto"/>
      </w:pPr>
    </w:p>
    <w:p w14:paraId="527DE112" w14:textId="77777777" w:rsidR="001C3B89" w:rsidRPr="002D7BE1" w:rsidRDefault="001C3B89" w:rsidP="001C3B89">
      <w:pPr>
        <w:spacing w:after="0" w:line="240" w:lineRule="auto"/>
        <w:rPr>
          <w:lang w:val="en-GB"/>
        </w:rPr>
      </w:pPr>
      <w:r w:rsidRPr="002D7BE1">
        <w:t>This rapid assessment provides a broad overview of the current household energy and health situation, identifies key stakeholders and will ultimately support inter-sectoral cooperation to promote clean household energy. This report presents the results obtained from implementing the HEART tool in [COUNTRY].</w:t>
      </w:r>
      <w:r w:rsidRPr="002D7BE1">
        <w:rPr>
          <w:lang w:val="en-GB"/>
        </w:rPr>
        <w:t xml:space="preserve"> </w:t>
      </w:r>
    </w:p>
    <w:p w14:paraId="42306015" w14:textId="77777777" w:rsidR="001C3B89" w:rsidRPr="002D7BE1" w:rsidRDefault="001C3B89" w:rsidP="001C3B89">
      <w:pPr>
        <w:spacing w:after="0" w:line="240" w:lineRule="auto"/>
        <w:rPr>
          <w:lang w:val="en-GB"/>
        </w:rPr>
      </w:pPr>
    </w:p>
    <w:p w14:paraId="54E2D8B9" w14:textId="77777777" w:rsidR="001C3B89" w:rsidRPr="002D7BE1" w:rsidRDefault="001C3B89" w:rsidP="001C3B89">
      <w:r w:rsidRPr="002D7BE1">
        <w:br w:type="page"/>
      </w:r>
    </w:p>
    <w:p w14:paraId="13B5C5A7" w14:textId="77777777" w:rsidR="00C51C8D" w:rsidRPr="002D7BE1" w:rsidRDefault="00C51C8D" w:rsidP="00C51C8D">
      <w:pPr>
        <w:pStyle w:val="Heading1"/>
        <w:numPr>
          <w:ilvl w:val="0"/>
          <w:numId w:val="0"/>
        </w:numPr>
        <w:ind w:left="360" w:hanging="360"/>
        <w:rPr>
          <w:lang w:val="en-GB"/>
        </w:rPr>
      </w:pPr>
      <w:bookmarkStart w:id="9" w:name="_Toc99555248"/>
      <w:r w:rsidRPr="002D7BE1">
        <w:rPr>
          <w:lang w:val="en-GB"/>
        </w:rPr>
        <w:lastRenderedPageBreak/>
        <w:t>Acknowledgements</w:t>
      </w:r>
      <w:bookmarkEnd w:id="9"/>
    </w:p>
    <w:p w14:paraId="3F6C460D" w14:textId="77777777" w:rsidR="00C51C8D" w:rsidRPr="002D7BE1" w:rsidRDefault="00C51C8D" w:rsidP="00C51C8D">
      <w:pPr>
        <w:rPr>
          <w:i/>
          <w:iCs/>
          <w:lang w:val="en-GB"/>
        </w:rPr>
      </w:pPr>
      <w:r w:rsidRPr="002D7BE1">
        <w:rPr>
          <w:i/>
          <w:iCs/>
          <w:lang w:val="en-GB"/>
        </w:rPr>
        <w:t xml:space="preserve">In the final report, include a list of all people who contributed to conducting the HEART assessment and creating the report, individuals or organizations who participated in interviews and workshops, as well acknowledgment of support received from government ministries or other organizations. It is suggested that any use of organizational logos receives appropriate clearance prior to inclusion in the report. </w:t>
      </w:r>
    </w:p>
    <w:p w14:paraId="4A8EDA90" w14:textId="025572C8" w:rsidR="217FF6D6" w:rsidRPr="002D7BE1" w:rsidRDefault="217FF6D6" w:rsidP="217FF6D6">
      <w:pPr>
        <w:rPr>
          <w:lang w:val="en-GB"/>
        </w:rPr>
      </w:pPr>
    </w:p>
    <w:p w14:paraId="28DBF77B" w14:textId="5DD700E8" w:rsidR="217FF6D6" w:rsidRPr="002D7BE1" w:rsidRDefault="217FF6D6" w:rsidP="217FF6D6">
      <w:pPr>
        <w:rPr>
          <w:lang w:val="en-GB"/>
        </w:rPr>
      </w:pPr>
    </w:p>
    <w:p w14:paraId="41DE7E4D" w14:textId="77777777" w:rsidR="00BD51E0" w:rsidRPr="002D7BE1" w:rsidRDefault="00BD51E0" w:rsidP="00F437B9">
      <w:pPr>
        <w:spacing w:after="0" w:line="240" w:lineRule="auto"/>
        <w:rPr>
          <w:rFonts w:eastAsiaTheme="majorEastAsia" w:cstheme="majorBidi"/>
          <w:color w:val="0B5294" w:themeColor="accent1" w:themeShade="BF"/>
          <w:sz w:val="28"/>
          <w:szCs w:val="28"/>
          <w:lang w:val="en-GB"/>
        </w:rPr>
      </w:pPr>
      <w:r w:rsidRPr="002D7BE1">
        <w:rPr>
          <w:lang w:val="en-GB"/>
        </w:rPr>
        <w:br w:type="page"/>
      </w:r>
    </w:p>
    <w:p w14:paraId="79394D88" w14:textId="77777777" w:rsidR="00C51C8D" w:rsidRPr="002D7BE1" w:rsidRDefault="00C51C8D" w:rsidP="00C51C8D">
      <w:pPr>
        <w:pStyle w:val="Heading1"/>
        <w:numPr>
          <w:ilvl w:val="0"/>
          <w:numId w:val="0"/>
        </w:numPr>
        <w:ind w:left="360" w:hanging="360"/>
        <w:rPr>
          <w:lang w:val="en-GB"/>
        </w:rPr>
      </w:pPr>
      <w:bookmarkStart w:id="10" w:name="_Toc99555249"/>
      <w:r w:rsidRPr="002D7BE1">
        <w:lastRenderedPageBreak/>
        <w:t>Abbreviations</w:t>
      </w:r>
      <w:r w:rsidRPr="002D7BE1">
        <w:rPr>
          <w:lang w:val="en-GB"/>
        </w:rPr>
        <w:t xml:space="preserve"> and acronyms</w:t>
      </w:r>
      <w:bookmarkEnd w:id="10"/>
    </w:p>
    <w:p w14:paraId="266055D1" w14:textId="77777777" w:rsidR="00C51C8D" w:rsidRPr="002D7BE1" w:rsidRDefault="00C51C8D" w:rsidP="00C51C8D">
      <w:pPr>
        <w:rPr>
          <w:i/>
          <w:iCs/>
          <w:lang w:val="en-GB"/>
        </w:rPr>
      </w:pPr>
      <w:r w:rsidRPr="002D7BE1">
        <w:rPr>
          <w:i/>
          <w:iCs/>
          <w:lang w:val="en-GB"/>
        </w:rPr>
        <w:t>In the final report, include a list of all abbreviations or acronyms used in the document and their definition.</w:t>
      </w:r>
    </w:p>
    <w:p w14:paraId="41DE7E4F" w14:textId="77777777" w:rsidR="00BD51E0" w:rsidRPr="002D7BE1" w:rsidRDefault="00BD51E0" w:rsidP="00F437B9">
      <w:pPr>
        <w:spacing w:after="0" w:line="240" w:lineRule="auto"/>
        <w:rPr>
          <w:rFonts w:eastAsiaTheme="majorEastAsia" w:cstheme="majorBidi"/>
          <w:color w:val="0B5294" w:themeColor="accent1" w:themeShade="BF"/>
          <w:sz w:val="28"/>
          <w:szCs w:val="28"/>
          <w:lang w:val="en-GB"/>
        </w:rPr>
      </w:pPr>
      <w:r w:rsidRPr="002D7BE1">
        <w:rPr>
          <w:lang w:val="en-GB"/>
        </w:rPr>
        <w:br w:type="page"/>
      </w:r>
    </w:p>
    <w:p w14:paraId="50E26A8B" w14:textId="07EE93EF" w:rsidR="0FE4F627" w:rsidRPr="002D7BE1" w:rsidRDefault="0FE4F627" w:rsidP="007E78A3">
      <w:pPr>
        <w:pStyle w:val="Heading1"/>
        <w:numPr>
          <w:ilvl w:val="0"/>
          <w:numId w:val="0"/>
        </w:numPr>
        <w:ind w:left="360" w:hanging="360"/>
        <w:rPr>
          <w:lang w:val="en-GB"/>
        </w:rPr>
      </w:pPr>
      <w:bookmarkStart w:id="11" w:name="_Toc99555250"/>
      <w:r w:rsidRPr="002D7BE1">
        <w:lastRenderedPageBreak/>
        <w:t>Executive</w:t>
      </w:r>
      <w:r w:rsidRPr="002D7BE1">
        <w:rPr>
          <w:lang w:val="en-GB"/>
        </w:rPr>
        <w:t xml:space="preserve"> Summary</w:t>
      </w:r>
      <w:bookmarkEnd w:id="11"/>
    </w:p>
    <w:p w14:paraId="65F41258" w14:textId="16532F03" w:rsidR="496A8811" w:rsidRPr="002D7BE1" w:rsidRDefault="496A8811" w:rsidP="028BE27C">
      <w:pPr>
        <w:rPr>
          <w:i/>
          <w:iCs/>
          <w:lang w:val="en-GB"/>
        </w:rPr>
      </w:pPr>
      <w:r w:rsidRPr="028BE27C">
        <w:rPr>
          <w:i/>
          <w:iCs/>
          <w:lang w:val="en-GB"/>
        </w:rPr>
        <w:t>Develop a 5</w:t>
      </w:r>
      <w:r w:rsidR="3AE9021D" w:rsidRPr="028BE27C">
        <w:rPr>
          <w:i/>
          <w:iCs/>
          <w:lang w:val="en-GB"/>
        </w:rPr>
        <w:t>-10</w:t>
      </w:r>
      <w:r w:rsidRPr="028BE27C">
        <w:rPr>
          <w:i/>
          <w:iCs/>
          <w:lang w:val="en-GB"/>
        </w:rPr>
        <w:t xml:space="preserve"> page summary of the </w:t>
      </w:r>
      <w:r w:rsidR="080F6D43" w:rsidRPr="028BE27C">
        <w:rPr>
          <w:i/>
          <w:iCs/>
          <w:lang w:val="en-GB"/>
        </w:rPr>
        <w:t xml:space="preserve">HEART report that could be </w:t>
      </w:r>
      <w:r w:rsidR="5CD6D716" w:rsidRPr="028BE27C">
        <w:rPr>
          <w:i/>
          <w:iCs/>
          <w:lang w:val="en-GB"/>
        </w:rPr>
        <w:t xml:space="preserve">published separately as a complementary standalone document. The Executive Summary can be </w:t>
      </w:r>
      <w:r w:rsidR="080F6D43" w:rsidRPr="028BE27C">
        <w:rPr>
          <w:i/>
          <w:iCs/>
          <w:lang w:val="en-GB"/>
        </w:rPr>
        <w:t>shared with key stakeholders</w:t>
      </w:r>
      <w:r w:rsidR="003538E7" w:rsidRPr="028BE27C">
        <w:rPr>
          <w:i/>
          <w:iCs/>
          <w:lang w:val="en-GB"/>
        </w:rPr>
        <w:t xml:space="preserve"> and used as a resource for policy and programmatic decision-making and implementation </w:t>
      </w:r>
      <w:r w:rsidR="00F855F9" w:rsidRPr="028BE27C">
        <w:rPr>
          <w:i/>
          <w:iCs/>
          <w:lang w:val="en-GB"/>
        </w:rPr>
        <w:t>related to</w:t>
      </w:r>
      <w:r w:rsidR="003538E7" w:rsidRPr="028BE27C">
        <w:rPr>
          <w:i/>
          <w:iCs/>
          <w:lang w:val="en-GB"/>
        </w:rPr>
        <w:t xml:space="preserve"> ho</w:t>
      </w:r>
      <w:r w:rsidR="00A33CA3" w:rsidRPr="028BE27C">
        <w:rPr>
          <w:i/>
          <w:iCs/>
          <w:lang w:val="en-GB"/>
        </w:rPr>
        <w:t xml:space="preserve">usehold energy. </w:t>
      </w:r>
      <w:r w:rsidR="16F0753D" w:rsidRPr="028BE27C">
        <w:rPr>
          <w:i/>
          <w:iCs/>
          <w:lang w:val="en-GB"/>
        </w:rPr>
        <w:t>It</w:t>
      </w:r>
      <w:r w:rsidR="001735E7" w:rsidRPr="028BE27C">
        <w:rPr>
          <w:i/>
          <w:iCs/>
          <w:lang w:val="en-GB"/>
        </w:rPr>
        <w:t xml:space="preserve"> may include </w:t>
      </w:r>
      <w:r w:rsidR="1CF8DAB1" w:rsidRPr="028BE27C">
        <w:rPr>
          <w:i/>
          <w:iCs/>
          <w:lang w:val="en-GB"/>
        </w:rPr>
        <w:t xml:space="preserve">narrative descriptions and figures to capture key information </w:t>
      </w:r>
      <w:r w:rsidRPr="028BE27C">
        <w:rPr>
          <w:i/>
          <w:iCs/>
          <w:lang w:val="en-GB"/>
        </w:rPr>
        <w:t>in</w:t>
      </w:r>
      <w:r w:rsidR="1CF8DAB1" w:rsidRPr="028BE27C">
        <w:rPr>
          <w:i/>
          <w:iCs/>
          <w:lang w:val="en-GB"/>
        </w:rPr>
        <w:t xml:space="preserve"> </w:t>
      </w:r>
      <w:r w:rsidR="001735E7" w:rsidRPr="028BE27C">
        <w:rPr>
          <w:i/>
          <w:iCs/>
          <w:lang w:val="en-GB"/>
        </w:rPr>
        <w:t>the following sections:</w:t>
      </w:r>
    </w:p>
    <w:p w14:paraId="72EA5BEC" w14:textId="6E421B6E" w:rsidR="540E164B" w:rsidRPr="002D7BE1" w:rsidRDefault="540E164B" w:rsidP="217FF6D6">
      <w:pPr>
        <w:rPr>
          <w:lang w:val="en-GB"/>
        </w:rPr>
      </w:pPr>
      <w:r w:rsidRPr="002D7BE1">
        <w:rPr>
          <w:b/>
          <w:bCs/>
          <w:u w:val="single"/>
          <w:lang w:val="en-GB"/>
        </w:rPr>
        <w:t>Key messages</w:t>
      </w:r>
      <w:r w:rsidR="48E01F3F" w:rsidRPr="002D7BE1">
        <w:rPr>
          <w:b/>
          <w:bCs/>
          <w:u w:val="single"/>
          <w:lang w:val="en-GB"/>
        </w:rPr>
        <w:t>:</w:t>
      </w:r>
      <w:r w:rsidR="48E01F3F" w:rsidRPr="002D7BE1">
        <w:rPr>
          <w:b/>
          <w:bCs/>
          <w:lang w:val="en-GB"/>
        </w:rPr>
        <w:t xml:space="preserve"> </w:t>
      </w:r>
      <w:r w:rsidRPr="002D7BE1">
        <w:rPr>
          <w:lang w:val="en-GB"/>
        </w:rPr>
        <w:t>Summarize the most important takeaway points from the HEART report</w:t>
      </w:r>
    </w:p>
    <w:p w14:paraId="0B2CC9E5" w14:textId="56A28B5C" w:rsidR="00CD4E92" w:rsidRPr="002D7BE1" w:rsidRDefault="1F5D45B5" w:rsidP="3616838C">
      <w:pPr>
        <w:rPr>
          <w:b/>
          <w:bCs/>
          <w:lang w:val="en-GB"/>
        </w:rPr>
      </w:pPr>
      <w:r w:rsidRPr="002D7BE1">
        <w:rPr>
          <w:b/>
          <w:bCs/>
          <w:u w:val="single"/>
          <w:lang w:val="en-GB"/>
        </w:rPr>
        <w:t>Methods</w:t>
      </w:r>
      <w:r w:rsidR="00CD4E92" w:rsidRPr="002D7BE1">
        <w:rPr>
          <w:b/>
          <w:bCs/>
          <w:u w:val="single"/>
          <w:lang w:val="en-GB"/>
        </w:rPr>
        <w:t>:</w:t>
      </w:r>
      <w:r w:rsidR="002C1E5C" w:rsidRPr="002D7BE1">
        <w:rPr>
          <w:b/>
          <w:bCs/>
          <w:lang w:val="en-GB"/>
        </w:rPr>
        <w:t xml:space="preserve"> </w:t>
      </w:r>
      <w:r w:rsidR="002C1E5C" w:rsidRPr="002D7BE1">
        <w:rPr>
          <w:lang w:val="en-GB"/>
        </w:rPr>
        <w:t xml:space="preserve">Provide a brief summary of </w:t>
      </w:r>
      <w:r w:rsidR="45284356" w:rsidRPr="002D7BE1">
        <w:rPr>
          <w:lang w:val="en-GB"/>
        </w:rPr>
        <w:t>the processes for data collection and report development</w:t>
      </w:r>
      <w:r w:rsidR="45284356" w:rsidRPr="002D7BE1">
        <w:rPr>
          <w:u w:val="single"/>
          <w:lang w:val="en-GB"/>
        </w:rPr>
        <w:t xml:space="preserve"> </w:t>
      </w:r>
      <w:r w:rsidR="002C1E5C" w:rsidRPr="002D7BE1">
        <w:rPr>
          <w:u w:val="single"/>
          <w:lang w:val="en-GB"/>
        </w:rPr>
        <w:t xml:space="preserve"> </w:t>
      </w:r>
    </w:p>
    <w:p w14:paraId="42A9937D" w14:textId="1B352BB2" w:rsidR="04923367" w:rsidRPr="002D7BE1" w:rsidRDefault="00822FA7" w:rsidP="217FF6D6">
      <w:pPr>
        <w:rPr>
          <w:lang w:val="en-GB"/>
        </w:rPr>
      </w:pPr>
      <w:r>
        <w:rPr>
          <w:b/>
          <w:bCs/>
          <w:u w:val="single"/>
          <w:lang w:val="en-GB"/>
        </w:rPr>
        <w:t>Country context</w:t>
      </w:r>
      <w:r w:rsidR="00A22440" w:rsidRPr="002D7BE1">
        <w:rPr>
          <w:b/>
          <w:bCs/>
          <w:u w:val="single"/>
          <w:lang w:val="en-GB"/>
        </w:rPr>
        <w:t>:</w:t>
      </w:r>
      <w:r w:rsidR="00A22440" w:rsidRPr="002D7BE1">
        <w:rPr>
          <w:b/>
          <w:bCs/>
          <w:lang w:val="en-GB"/>
        </w:rPr>
        <w:t xml:space="preserve"> </w:t>
      </w:r>
      <w:r w:rsidR="04923367" w:rsidRPr="002D7BE1">
        <w:rPr>
          <w:lang w:val="en-GB"/>
        </w:rPr>
        <w:t>Summarize the demographic</w:t>
      </w:r>
      <w:r w:rsidR="00D75483">
        <w:rPr>
          <w:lang w:val="en-GB"/>
        </w:rPr>
        <w:t>, economic and other</w:t>
      </w:r>
      <w:r w:rsidR="04923367" w:rsidRPr="002D7BE1">
        <w:rPr>
          <w:lang w:val="en-GB"/>
        </w:rPr>
        <w:t xml:space="preserve"> characteristics essential for understanding the household energy situation </w:t>
      </w:r>
      <w:r w:rsidR="00A33CA3" w:rsidRPr="002D7BE1">
        <w:rPr>
          <w:lang w:val="en-GB"/>
        </w:rPr>
        <w:t>and</w:t>
      </w:r>
      <w:r w:rsidR="00F855F9" w:rsidRPr="002D7BE1">
        <w:rPr>
          <w:lang w:val="en-GB"/>
        </w:rPr>
        <w:t xml:space="preserve"> its</w:t>
      </w:r>
      <w:r w:rsidR="00A33CA3" w:rsidRPr="002D7BE1">
        <w:rPr>
          <w:lang w:val="en-GB"/>
        </w:rPr>
        <w:t xml:space="preserve"> health impacts</w:t>
      </w:r>
      <w:r w:rsidR="00F855F9" w:rsidRPr="002D7BE1">
        <w:rPr>
          <w:lang w:val="en-GB"/>
        </w:rPr>
        <w:t xml:space="preserve"> in the country</w:t>
      </w:r>
    </w:p>
    <w:p w14:paraId="5456AF39" w14:textId="77777777" w:rsidR="00822FA7" w:rsidRPr="002D7BE1" w:rsidRDefault="00822FA7" w:rsidP="00822FA7">
      <w:pPr>
        <w:rPr>
          <w:lang w:val="en-GB"/>
        </w:rPr>
      </w:pPr>
      <w:r w:rsidRPr="002D7BE1">
        <w:rPr>
          <w:b/>
          <w:u w:val="single"/>
          <w:lang w:val="en-GB"/>
        </w:rPr>
        <w:t>Health impacts</w:t>
      </w:r>
      <w:r w:rsidRPr="002D7BE1">
        <w:rPr>
          <w:b/>
          <w:lang w:val="en-GB"/>
        </w:rPr>
        <w:t>:</w:t>
      </w:r>
      <w:r w:rsidRPr="002D7BE1">
        <w:rPr>
          <w:lang w:val="en-GB"/>
        </w:rPr>
        <w:t xml:space="preserve"> Summarize the burden of disease and health effects of household air pollution in the country</w:t>
      </w:r>
    </w:p>
    <w:p w14:paraId="625AE686" w14:textId="3BC37CAE" w:rsidR="4D76E50E" w:rsidRPr="002D7BE1" w:rsidRDefault="4D76E50E" w:rsidP="217FF6D6">
      <w:pPr>
        <w:rPr>
          <w:lang w:val="en-GB"/>
        </w:rPr>
      </w:pPr>
      <w:r w:rsidRPr="002D7BE1">
        <w:rPr>
          <w:b/>
          <w:bCs/>
          <w:u w:val="single"/>
          <w:lang w:val="en-GB"/>
        </w:rPr>
        <w:t>National</w:t>
      </w:r>
      <w:r w:rsidR="002102BF">
        <w:rPr>
          <w:b/>
          <w:bCs/>
          <w:u w:val="single"/>
          <w:lang w:val="en-GB"/>
        </w:rPr>
        <w:t xml:space="preserve"> household</w:t>
      </w:r>
      <w:r w:rsidRPr="002D7BE1">
        <w:rPr>
          <w:b/>
          <w:bCs/>
          <w:u w:val="single"/>
          <w:lang w:val="en-GB"/>
        </w:rPr>
        <w:t xml:space="preserve"> energy </w:t>
      </w:r>
      <w:r w:rsidR="002102BF">
        <w:rPr>
          <w:b/>
          <w:bCs/>
          <w:u w:val="single"/>
          <w:lang w:val="en-GB"/>
        </w:rPr>
        <w:t>context</w:t>
      </w:r>
      <w:r w:rsidR="00A22440" w:rsidRPr="002D7BE1">
        <w:rPr>
          <w:b/>
          <w:bCs/>
          <w:u w:val="single"/>
          <w:lang w:val="en-GB"/>
        </w:rPr>
        <w:t>:</w:t>
      </w:r>
      <w:r w:rsidR="00A22440" w:rsidRPr="002D7BE1">
        <w:rPr>
          <w:b/>
          <w:bCs/>
          <w:lang w:val="en-GB"/>
        </w:rPr>
        <w:t xml:space="preserve"> </w:t>
      </w:r>
      <w:r w:rsidRPr="002D7BE1">
        <w:rPr>
          <w:lang w:val="en-GB"/>
        </w:rPr>
        <w:t>Describe the sources of energy available in the country and key information about their infrastructure and regulation</w:t>
      </w:r>
    </w:p>
    <w:p w14:paraId="67EED7E7" w14:textId="61EBBBB0" w:rsidR="505D7957" w:rsidRPr="002D7BE1" w:rsidRDefault="505D7957" w:rsidP="217FF6D6">
      <w:pPr>
        <w:rPr>
          <w:lang w:val="en-GB"/>
        </w:rPr>
      </w:pPr>
      <w:r w:rsidRPr="002D7BE1">
        <w:rPr>
          <w:b/>
          <w:u w:val="single"/>
          <w:lang w:val="en-GB"/>
        </w:rPr>
        <w:t>Household energy use</w:t>
      </w:r>
      <w:r w:rsidR="00A22440" w:rsidRPr="002D7BE1">
        <w:rPr>
          <w:b/>
          <w:lang w:val="en-GB"/>
        </w:rPr>
        <w:t xml:space="preserve">: </w:t>
      </w:r>
      <w:r w:rsidRPr="002D7BE1">
        <w:rPr>
          <w:lang w:val="en-GB"/>
        </w:rPr>
        <w:t xml:space="preserve">Describe the </w:t>
      </w:r>
      <w:r w:rsidR="00A054D2" w:rsidRPr="002D7BE1">
        <w:rPr>
          <w:lang w:val="en-GB"/>
        </w:rPr>
        <w:t xml:space="preserve">extent to which different </w:t>
      </w:r>
      <w:r w:rsidRPr="002D7BE1">
        <w:rPr>
          <w:lang w:val="en-GB"/>
        </w:rPr>
        <w:t xml:space="preserve">fuels and technologies </w:t>
      </w:r>
      <w:r w:rsidR="00A054D2" w:rsidRPr="002D7BE1">
        <w:rPr>
          <w:lang w:val="en-GB"/>
        </w:rPr>
        <w:t xml:space="preserve">are </w:t>
      </w:r>
      <w:r w:rsidRPr="002D7BE1">
        <w:rPr>
          <w:lang w:val="en-GB"/>
        </w:rPr>
        <w:t xml:space="preserve">used for household cooking, heating, and lighting, and </w:t>
      </w:r>
      <w:r w:rsidR="4D65B95B" w:rsidRPr="002D7BE1">
        <w:rPr>
          <w:lang w:val="en-GB"/>
        </w:rPr>
        <w:t>common practices or perceptions related to their use</w:t>
      </w:r>
    </w:p>
    <w:p w14:paraId="6FCBA010" w14:textId="66026127" w:rsidR="2349D486" w:rsidRPr="002D7BE1" w:rsidRDefault="002102BF" w:rsidP="217FF6D6">
      <w:pPr>
        <w:rPr>
          <w:lang w:val="en-GB"/>
        </w:rPr>
      </w:pPr>
      <w:r>
        <w:rPr>
          <w:b/>
          <w:u w:val="single"/>
          <w:lang w:val="en-GB"/>
        </w:rPr>
        <w:t>Household e</w:t>
      </w:r>
      <w:r w:rsidR="2349D486" w:rsidRPr="002D7BE1">
        <w:rPr>
          <w:b/>
          <w:u w:val="single"/>
          <w:lang w:val="en-GB"/>
        </w:rPr>
        <w:t>nergy-related stakeholders and policies</w:t>
      </w:r>
      <w:r w:rsidR="00A22440" w:rsidRPr="002D7BE1">
        <w:rPr>
          <w:b/>
          <w:lang w:val="en-GB"/>
        </w:rPr>
        <w:t xml:space="preserve">: </w:t>
      </w:r>
      <w:r w:rsidR="2349D486" w:rsidRPr="002D7BE1">
        <w:rPr>
          <w:lang w:val="en-GB"/>
        </w:rPr>
        <w:t xml:space="preserve">Summarize key stakeholders involved in </w:t>
      </w:r>
      <w:r w:rsidR="00016F27">
        <w:rPr>
          <w:lang w:val="en-GB"/>
        </w:rPr>
        <w:t xml:space="preserve">household </w:t>
      </w:r>
      <w:r w:rsidR="2349D486" w:rsidRPr="002D7BE1">
        <w:rPr>
          <w:lang w:val="en-GB"/>
        </w:rPr>
        <w:t xml:space="preserve">energy-related processes in the country and existing </w:t>
      </w:r>
      <w:r w:rsidR="008D0DD4" w:rsidRPr="002D7BE1">
        <w:rPr>
          <w:lang w:val="en-GB"/>
        </w:rPr>
        <w:t>programme</w:t>
      </w:r>
      <w:r w:rsidR="2349D486" w:rsidRPr="002D7BE1">
        <w:rPr>
          <w:lang w:val="en-GB"/>
        </w:rPr>
        <w:t xml:space="preserve">s </w:t>
      </w:r>
      <w:r w:rsidR="001735E7" w:rsidRPr="002D7BE1">
        <w:rPr>
          <w:lang w:val="en-GB"/>
        </w:rPr>
        <w:t xml:space="preserve">or policies </w:t>
      </w:r>
      <w:r w:rsidR="0F61E068" w:rsidRPr="002D7BE1">
        <w:rPr>
          <w:lang w:val="en-GB"/>
        </w:rPr>
        <w:t xml:space="preserve">that address or could be adapted to incorporate clean household energy objectives. </w:t>
      </w:r>
    </w:p>
    <w:p w14:paraId="323F26AA" w14:textId="41D4B39E" w:rsidR="002D0E2F" w:rsidRPr="002D7BE1" w:rsidRDefault="6B1EE16E" w:rsidP="002D0E2F">
      <w:pPr>
        <w:rPr>
          <w:lang w:val="en-GB"/>
        </w:rPr>
        <w:sectPr w:rsidR="002D0E2F" w:rsidRPr="002D7BE1" w:rsidSect="00257E1D">
          <w:type w:val="continuous"/>
          <w:pgSz w:w="11906" w:h="16838" w:code="9"/>
          <w:pgMar w:top="1008" w:right="1066" w:bottom="1008" w:left="1051" w:header="720" w:footer="432" w:gutter="0"/>
          <w:pgNumType w:start="1"/>
          <w:cols w:space="576"/>
          <w:docGrid w:linePitch="360"/>
        </w:sectPr>
      </w:pPr>
      <w:r w:rsidRPr="76C3F9DF">
        <w:rPr>
          <w:b/>
          <w:bCs/>
          <w:u w:val="single"/>
          <w:lang w:val="en-GB"/>
        </w:rPr>
        <w:t>Pathways forward</w:t>
      </w:r>
      <w:r w:rsidR="44A613E4" w:rsidRPr="76C3F9DF">
        <w:rPr>
          <w:b/>
          <w:bCs/>
          <w:lang w:val="en-GB"/>
        </w:rPr>
        <w:t xml:space="preserve">: </w:t>
      </w:r>
      <w:r w:rsidR="4B571D16" w:rsidRPr="76C3F9DF">
        <w:rPr>
          <w:lang w:val="en-GB"/>
        </w:rPr>
        <w:t xml:space="preserve">List the key </w:t>
      </w:r>
      <w:r w:rsidR="2B8BCD24" w:rsidRPr="76C3F9DF">
        <w:rPr>
          <w:lang w:val="en-GB"/>
        </w:rPr>
        <w:t xml:space="preserve">suggestions </w:t>
      </w:r>
      <w:r w:rsidR="4B571D16" w:rsidRPr="76C3F9DF">
        <w:rPr>
          <w:lang w:val="en-GB"/>
        </w:rPr>
        <w:t>for how the country could expand access to and use of clean household energy based on the HEART findings</w:t>
      </w:r>
    </w:p>
    <w:p w14:paraId="695BA3A2" w14:textId="7D10D93F" w:rsidR="00CB61E7" w:rsidRPr="002D7BE1" w:rsidRDefault="00C31572" w:rsidP="002D7BE1">
      <w:pPr>
        <w:pStyle w:val="Heading1"/>
      </w:pPr>
      <w:bookmarkStart w:id="12" w:name="_Toc99555251"/>
      <w:r w:rsidRPr="002D7BE1">
        <w:lastRenderedPageBreak/>
        <w:t>Introduction</w:t>
      </w:r>
      <w:bookmarkEnd w:id="12"/>
      <w:r w:rsidR="00A22440" w:rsidRPr="002D7BE1">
        <w:t xml:space="preserve"> </w:t>
      </w:r>
    </w:p>
    <w:p w14:paraId="35044E08" w14:textId="66797835" w:rsidR="24171CF8" w:rsidRPr="002D7BE1" w:rsidRDefault="24171CF8" w:rsidP="3616838C">
      <w:pPr>
        <w:rPr>
          <w:i/>
        </w:rPr>
      </w:pPr>
      <w:r w:rsidRPr="002D7BE1">
        <w:rPr>
          <w:i/>
        </w:rPr>
        <w:t xml:space="preserve">Please provide a short introduction </w:t>
      </w:r>
      <w:r w:rsidRPr="002D7BE1">
        <w:rPr>
          <w:rFonts w:eastAsia="Calibri" w:cs="Calibri"/>
          <w:i/>
        </w:rPr>
        <w:t>(2-3 paragraphs)</w:t>
      </w:r>
      <w:r w:rsidR="00F855F9" w:rsidRPr="002D7BE1">
        <w:rPr>
          <w:rFonts w:eastAsia="Calibri" w:cs="Calibri"/>
          <w:i/>
        </w:rPr>
        <w:t xml:space="preserve"> </w:t>
      </w:r>
      <w:r w:rsidRPr="002D7BE1">
        <w:rPr>
          <w:i/>
        </w:rPr>
        <w:t xml:space="preserve">summarizing the objectives for completing the HEART assessment in your country and the methods used to carry it out. </w:t>
      </w:r>
    </w:p>
    <w:p w14:paraId="042BF133" w14:textId="6D50C946" w:rsidR="3616838C" w:rsidRPr="002D7BE1" w:rsidRDefault="3616838C" w:rsidP="3616838C"/>
    <w:p w14:paraId="41DE7E5A" w14:textId="6D80D46D" w:rsidR="001309CB" w:rsidRPr="002D7BE1" w:rsidRDefault="00811754" w:rsidP="002D7BE1">
      <w:pPr>
        <w:pStyle w:val="Heading1"/>
      </w:pPr>
      <w:bookmarkStart w:id="13" w:name="_Toc99555252"/>
      <w:r w:rsidRPr="002D7BE1">
        <w:t>General country c</w:t>
      </w:r>
      <w:r w:rsidR="001309CB" w:rsidRPr="002D7BE1">
        <w:t>ontext</w:t>
      </w:r>
      <w:bookmarkEnd w:id="13"/>
    </w:p>
    <w:p w14:paraId="6B0EAF1E" w14:textId="5D0573CD" w:rsidR="00670927" w:rsidRPr="002D7BE1" w:rsidRDefault="00670927" w:rsidP="00670927">
      <w:pPr>
        <w:spacing w:line="240" w:lineRule="auto"/>
      </w:pPr>
      <w:r w:rsidRPr="002D7BE1">
        <w:rPr>
          <w:u w:val="single"/>
        </w:rPr>
        <w:t>Objective</w:t>
      </w:r>
      <w:r w:rsidRPr="002D7BE1">
        <w:t>: The goal of this section is to provide an overview of the general</w:t>
      </w:r>
      <w:r w:rsidR="00E43105" w:rsidRPr="002D7BE1">
        <w:t xml:space="preserve"> socio</w:t>
      </w:r>
      <w:r w:rsidR="00F855F9" w:rsidRPr="002D7BE1">
        <w:t>-</w:t>
      </w:r>
      <w:r w:rsidR="00E43105" w:rsidRPr="002D7BE1">
        <w:t>demographic</w:t>
      </w:r>
      <w:r w:rsidRPr="002D7BE1">
        <w:t xml:space="preserve"> situation of </w:t>
      </w:r>
      <w:r w:rsidR="33F9937B" w:rsidRPr="002D7BE1">
        <w:t>the</w:t>
      </w:r>
      <w:r w:rsidRPr="002D7BE1">
        <w:t xml:space="preserve"> country. This broad picture can be helpful to understand how household energy use and access may be a function of other national variables including socio-economic status, access to fuels, and development. </w:t>
      </w:r>
    </w:p>
    <w:p w14:paraId="468157B6" w14:textId="7E3AAFCB" w:rsidR="00670927" w:rsidRPr="002D7BE1" w:rsidRDefault="00670927" w:rsidP="00670927">
      <w:r w:rsidRPr="002D7BE1">
        <w:rPr>
          <w:u w:val="single"/>
        </w:rPr>
        <w:t>Data collection</w:t>
      </w:r>
      <w:r w:rsidRPr="002D7BE1">
        <w:t xml:space="preserve">: </w:t>
      </w:r>
      <w:r w:rsidR="6C766243" w:rsidRPr="002D7BE1">
        <w:t>P</w:t>
      </w:r>
      <w:r w:rsidRPr="002D7BE1">
        <w:t xml:space="preserve">rimarily desk research. </w:t>
      </w:r>
    </w:p>
    <w:p w14:paraId="516E6292" w14:textId="6C44E044" w:rsidR="00280A37" w:rsidRPr="002D7BE1" w:rsidRDefault="00147B1B" w:rsidP="00332738">
      <w:pPr>
        <w:pStyle w:val="Heading2"/>
        <w:rPr>
          <w:rFonts w:asciiTheme="minorHAnsi" w:hAnsiTheme="minorHAnsi"/>
        </w:rPr>
      </w:pPr>
      <w:r w:rsidRPr="002D7BE1">
        <w:rPr>
          <w:rFonts w:asciiTheme="minorHAnsi" w:hAnsiTheme="minorHAnsi"/>
        </w:rPr>
        <w:t xml:space="preserve"> </w:t>
      </w:r>
      <w:bookmarkStart w:id="14" w:name="_Toc99555253"/>
      <w:r w:rsidR="001309CB" w:rsidRPr="002D7BE1">
        <w:rPr>
          <w:rFonts w:asciiTheme="minorHAnsi" w:hAnsiTheme="minorHAnsi"/>
        </w:rPr>
        <w:t xml:space="preserve">Geographical </w:t>
      </w:r>
      <w:r w:rsidR="00811754" w:rsidRPr="002D7BE1">
        <w:rPr>
          <w:rFonts w:asciiTheme="minorHAnsi" w:hAnsiTheme="minorHAnsi"/>
        </w:rPr>
        <w:t>c</w:t>
      </w:r>
      <w:r w:rsidR="001309CB" w:rsidRPr="002D7BE1">
        <w:rPr>
          <w:rFonts w:asciiTheme="minorHAnsi" w:hAnsiTheme="minorHAnsi"/>
        </w:rPr>
        <w:t>ontext</w:t>
      </w:r>
      <w:bookmarkEnd w:id="14"/>
      <w:r w:rsidR="001309CB" w:rsidRPr="002D7BE1">
        <w:rPr>
          <w:rFonts w:asciiTheme="minorHAnsi" w:hAnsiTheme="minorHAnsi"/>
        </w:rPr>
        <w:t xml:space="preserve"> </w:t>
      </w:r>
    </w:p>
    <w:p w14:paraId="3CB05F7E" w14:textId="2711DC3F" w:rsidR="009117E8" w:rsidRPr="002D7BE1" w:rsidRDefault="239A1B34" w:rsidP="002A3FEB">
      <w:pPr>
        <w:pStyle w:val="ListParagraph"/>
        <w:numPr>
          <w:ilvl w:val="0"/>
          <w:numId w:val="11"/>
        </w:numPr>
      </w:pPr>
      <w:r w:rsidRPr="002D7BE1">
        <w:t>*</w:t>
      </w:r>
      <w:r w:rsidR="0BDCA774" w:rsidRPr="002D7BE1">
        <w:t>Provide an overview of the country’s geography, including a national map.</w:t>
      </w:r>
    </w:p>
    <w:p w14:paraId="079D7B4B" w14:textId="54F5C007" w:rsidR="00176C61" w:rsidRPr="002D7BE1" w:rsidRDefault="00176C61" w:rsidP="002A3FEB">
      <w:pPr>
        <w:pStyle w:val="ListParagraph"/>
        <w:numPr>
          <w:ilvl w:val="0"/>
          <w:numId w:val="11"/>
        </w:numPr>
      </w:pPr>
      <w:r w:rsidRPr="002D7BE1">
        <w:t>Provide an overview of the variation in climate, ecological zones and rainfall in the country.</w:t>
      </w:r>
    </w:p>
    <w:p w14:paraId="41DE7E5C" w14:textId="13D20DBB" w:rsidR="001309CB" w:rsidRPr="002D7BE1" w:rsidRDefault="00147B1B" w:rsidP="00332738">
      <w:pPr>
        <w:pStyle w:val="Heading2"/>
        <w:rPr>
          <w:rFonts w:asciiTheme="minorHAnsi" w:hAnsiTheme="minorHAnsi"/>
        </w:rPr>
      </w:pPr>
      <w:r w:rsidRPr="002D7BE1">
        <w:rPr>
          <w:rFonts w:asciiTheme="minorHAnsi" w:hAnsiTheme="minorHAnsi"/>
        </w:rPr>
        <w:t xml:space="preserve"> </w:t>
      </w:r>
      <w:bookmarkStart w:id="15" w:name="_Toc99555254"/>
      <w:r w:rsidR="001309CB" w:rsidRPr="002D7BE1">
        <w:rPr>
          <w:rFonts w:asciiTheme="minorHAnsi" w:hAnsiTheme="minorHAnsi"/>
        </w:rPr>
        <w:t xml:space="preserve">Demographic and economic </w:t>
      </w:r>
      <w:r w:rsidR="00A22440" w:rsidRPr="002D7BE1">
        <w:rPr>
          <w:rFonts w:asciiTheme="minorHAnsi" w:hAnsiTheme="minorHAnsi"/>
        </w:rPr>
        <w:t>data</w:t>
      </w:r>
      <w:bookmarkEnd w:id="15"/>
    </w:p>
    <w:p w14:paraId="60BB172A" w14:textId="693E849D" w:rsidR="00891B06" w:rsidRPr="002D7BE1" w:rsidRDefault="72D2F917" w:rsidP="002A3FEB">
      <w:pPr>
        <w:pStyle w:val="ListParagraph"/>
        <w:numPr>
          <w:ilvl w:val="0"/>
          <w:numId w:val="7"/>
        </w:numPr>
        <w:spacing w:line="240" w:lineRule="auto"/>
      </w:pPr>
      <w:r w:rsidRPr="002D7BE1">
        <w:t>*</w:t>
      </w:r>
      <w:r w:rsidR="3E9F5D14" w:rsidRPr="002D7BE1">
        <w:t xml:space="preserve">What is the population of the country? </w:t>
      </w:r>
      <w:r w:rsidR="00B50C8B" w:rsidRPr="002D7BE1">
        <w:t>(WHO observatory database</w:t>
      </w:r>
      <w:r w:rsidR="3E9F5D14" w:rsidRPr="002D7BE1">
        <w:t>:</w:t>
      </w:r>
      <w:r w:rsidR="123CCD69" w:rsidRPr="002D7BE1">
        <w:t xml:space="preserve"> </w:t>
      </w:r>
      <w:hyperlink r:id="rId32">
        <w:r w:rsidR="123CCD69" w:rsidRPr="002D7BE1">
          <w:rPr>
            <w:rStyle w:val="Hyperlink"/>
          </w:rPr>
          <w:t>https://www.who.int/data/gho/data/indicators/indicator-details/GHO/population-(in-thousands)</w:t>
        </w:r>
      </w:hyperlink>
      <w:r w:rsidR="3E9F5D14" w:rsidRPr="002D7BE1">
        <w:t xml:space="preserve">) </w:t>
      </w:r>
    </w:p>
    <w:p w14:paraId="04748D96" w14:textId="7B8F1548" w:rsidR="00891B06" w:rsidRPr="002D7BE1" w:rsidRDefault="6D8CF15E" w:rsidP="002A3FEB">
      <w:pPr>
        <w:pStyle w:val="ListParagraph"/>
        <w:numPr>
          <w:ilvl w:val="1"/>
          <w:numId w:val="7"/>
        </w:numPr>
        <w:spacing w:after="0" w:line="240" w:lineRule="auto"/>
      </w:pPr>
      <w:r w:rsidRPr="002D7BE1">
        <w:t>*</w:t>
      </w:r>
      <w:r w:rsidR="3E9F5D14" w:rsidRPr="002D7BE1">
        <w:t>What percent of the population is urban</w:t>
      </w:r>
      <w:r w:rsidR="00811754" w:rsidRPr="002D7BE1">
        <w:t xml:space="preserve">? </w:t>
      </w:r>
      <w:r w:rsidR="3E9F5D14" w:rsidRPr="002D7BE1">
        <w:t>(</w:t>
      </w:r>
      <w:r w:rsidR="33176A38" w:rsidRPr="002D7BE1">
        <w:t xml:space="preserve">UN World Urbanization Prospects: </w:t>
      </w:r>
      <w:hyperlink r:id="rId33">
        <w:r w:rsidR="33176A38" w:rsidRPr="002D7BE1">
          <w:rPr>
            <w:rStyle w:val="Hyperlink"/>
          </w:rPr>
          <w:t>https://population.un.org/wup/</w:t>
        </w:r>
      </w:hyperlink>
      <w:r w:rsidR="3E9F5D14" w:rsidRPr="002D7BE1">
        <w:t>)</w:t>
      </w:r>
    </w:p>
    <w:p w14:paraId="0668797B" w14:textId="5588B480" w:rsidR="00891B06" w:rsidRPr="002D7BE1" w:rsidRDefault="3E9F5D14" w:rsidP="002A3FEB">
      <w:pPr>
        <w:pStyle w:val="ListParagraph"/>
        <w:numPr>
          <w:ilvl w:val="1"/>
          <w:numId w:val="7"/>
        </w:numPr>
        <w:spacing w:after="0" w:line="240" w:lineRule="auto"/>
      </w:pPr>
      <w:r w:rsidRPr="002D7BE1">
        <w:t>What is the annual population growth rate? (World Ban</w:t>
      </w:r>
      <w:r w:rsidR="00B50C8B" w:rsidRPr="002D7BE1">
        <w:t>k</w:t>
      </w:r>
      <w:r w:rsidRPr="002D7BE1">
        <w:t>:</w:t>
      </w:r>
      <w:r w:rsidR="00B50C8B" w:rsidRPr="002D7BE1">
        <w:t xml:space="preserve"> </w:t>
      </w:r>
      <w:hyperlink r:id="rId34" w:history="1">
        <w:r w:rsidR="00B50C8B" w:rsidRPr="002D7BE1">
          <w:rPr>
            <w:rStyle w:val="Hyperlink"/>
          </w:rPr>
          <w:t>http://data.worldbank.org/indicator/SP.POP.GROW</w:t>
        </w:r>
      </w:hyperlink>
      <w:r w:rsidR="00B50C8B" w:rsidRPr="002D7BE1">
        <w:t>)</w:t>
      </w:r>
    </w:p>
    <w:p w14:paraId="710909D2" w14:textId="1AEEF735" w:rsidR="00891B06" w:rsidRPr="002D7BE1" w:rsidRDefault="3E9F5D14" w:rsidP="002A3FEB">
      <w:pPr>
        <w:pStyle w:val="ListParagraph"/>
        <w:numPr>
          <w:ilvl w:val="1"/>
          <w:numId w:val="7"/>
        </w:numPr>
        <w:spacing w:after="0" w:line="240" w:lineRule="auto"/>
      </w:pPr>
      <w:r w:rsidRPr="002D7BE1">
        <w:t>What is the Annual U</w:t>
      </w:r>
      <w:r w:rsidR="00B50C8B" w:rsidRPr="002D7BE1">
        <w:t>rbanization rate? (World Bank</w:t>
      </w:r>
      <w:r w:rsidRPr="002D7BE1">
        <w:t xml:space="preserve">: </w:t>
      </w:r>
      <w:hyperlink r:id="rId35" w:history="1">
        <w:r w:rsidR="00B50C8B" w:rsidRPr="002D7BE1">
          <w:rPr>
            <w:rStyle w:val="Hyperlink"/>
          </w:rPr>
          <w:t>http://data.worldbank.org/indicator/SP.URB.GROW</w:t>
        </w:r>
      </w:hyperlink>
      <w:r w:rsidRPr="002D7BE1">
        <w:t>)</w:t>
      </w:r>
    </w:p>
    <w:p w14:paraId="02CAA897" w14:textId="368BEECA" w:rsidR="00891B06" w:rsidRPr="002D7BE1" w:rsidRDefault="3E9F5D14" w:rsidP="3616838C">
      <w:pPr>
        <w:pStyle w:val="ListParagraph"/>
        <w:numPr>
          <w:ilvl w:val="1"/>
          <w:numId w:val="7"/>
        </w:numPr>
        <w:spacing w:after="0" w:line="240" w:lineRule="auto"/>
        <w:rPr>
          <w:color w:val="333333"/>
        </w:rPr>
      </w:pPr>
      <w:r w:rsidRPr="002D7BE1">
        <w:t xml:space="preserve">What is the average </w:t>
      </w:r>
      <w:r w:rsidR="009F09A2">
        <w:t>number of household members</w:t>
      </w:r>
      <w:r w:rsidRPr="002D7BE1">
        <w:t>?</w:t>
      </w:r>
      <w:r w:rsidR="000A1CBD">
        <w:t xml:space="preserve"> </w:t>
      </w:r>
    </w:p>
    <w:p w14:paraId="33B26087" w14:textId="223C7517" w:rsidR="00891B06" w:rsidRPr="002D7BE1" w:rsidRDefault="577BE2E4" w:rsidP="002A3FEB">
      <w:pPr>
        <w:pStyle w:val="ListParagraph"/>
        <w:numPr>
          <w:ilvl w:val="0"/>
          <w:numId w:val="7"/>
        </w:numPr>
        <w:spacing w:after="0" w:line="240" w:lineRule="auto"/>
      </w:pPr>
      <w:r w:rsidRPr="002D7BE1">
        <w:t>*</w:t>
      </w:r>
      <w:r w:rsidR="3E9F5D14" w:rsidRPr="002D7BE1">
        <w:t>What is the per capita gross national income? (</w:t>
      </w:r>
      <w:r w:rsidR="00D6441E" w:rsidRPr="002D7BE1">
        <w:t>World Bank</w:t>
      </w:r>
      <w:r w:rsidR="3E9F5D14" w:rsidRPr="002D7BE1">
        <w:t xml:space="preserve">: </w:t>
      </w:r>
      <w:hyperlink r:id="rId36" w:history="1">
        <w:r w:rsidR="00D6441E" w:rsidRPr="002D7BE1">
          <w:rPr>
            <w:rStyle w:val="Hyperlink"/>
          </w:rPr>
          <w:t>https://data.worldbank.org/indicator/NY.ADJ.NNTY.PC.CD</w:t>
        </w:r>
      </w:hyperlink>
      <w:r w:rsidR="00D6441E" w:rsidRPr="002D7BE1">
        <w:t xml:space="preserve">) </w:t>
      </w:r>
    </w:p>
    <w:p w14:paraId="5D2DF34F" w14:textId="1A25A45B" w:rsidR="00891B06" w:rsidRPr="002D7BE1" w:rsidRDefault="00CD4417" w:rsidP="002A3FEB">
      <w:pPr>
        <w:pStyle w:val="ListParagraph"/>
        <w:numPr>
          <w:ilvl w:val="0"/>
          <w:numId w:val="7"/>
        </w:numPr>
        <w:spacing w:after="0" w:line="240" w:lineRule="auto"/>
      </w:pPr>
      <w:r w:rsidRPr="002D7BE1">
        <w:t>O</w:t>
      </w:r>
      <w:r w:rsidR="3E9F5D14" w:rsidRPr="002D7BE1">
        <w:t>ther indicators:</w:t>
      </w:r>
    </w:p>
    <w:p w14:paraId="46DC0D7E" w14:textId="730B78B7" w:rsidR="00891B06" w:rsidRPr="002D7BE1" w:rsidRDefault="001735E7" w:rsidP="002A3FEB">
      <w:pPr>
        <w:pStyle w:val="ListParagraph"/>
        <w:numPr>
          <w:ilvl w:val="1"/>
          <w:numId w:val="7"/>
        </w:numPr>
        <w:spacing w:after="0" w:line="240" w:lineRule="auto"/>
      </w:pPr>
      <w:r w:rsidRPr="002D7BE1">
        <w:t>Gross domestic product (</w:t>
      </w:r>
      <w:r w:rsidR="00B50C8B" w:rsidRPr="002D7BE1">
        <w:t>GDP</w:t>
      </w:r>
      <w:r w:rsidRPr="002D7BE1">
        <w:t>)</w:t>
      </w:r>
      <w:r w:rsidR="00B50C8B" w:rsidRPr="002D7BE1">
        <w:t xml:space="preserve"> growth rate (World Bank</w:t>
      </w:r>
      <w:r w:rsidR="3E9F5D14" w:rsidRPr="002D7BE1">
        <w:t xml:space="preserve">: </w:t>
      </w:r>
      <w:hyperlink r:id="rId37">
        <w:r w:rsidR="3E9F5D14" w:rsidRPr="002D7BE1">
          <w:rPr>
            <w:rStyle w:val="Hyperlink"/>
          </w:rPr>
          <w:t>http://data.worldbank.org/indicator/NY.GDP.MKTP.KD.ZG</w:t>
        </w:r>
      </w:hyperlink>
      <w:r w:rsidR="3E9F5D14" w:rsidRPr="002D7BE1">
        <w:t>)</w:t>
      </w:r>
    </w:p>
    <w:p w14:paraId="02FE74EB" w14:textId="0F78F44A" w:rsidR="00891B06" w:rsidRPr="002D7BE1" w:rsidRDefault="3E9F5D14" w:rsidP="002A3FEB">
      <w:pPr>
        <w:pStyle w:val="ListParagraph"/>
        <w:numPr>
          <w:ilvl w:val="1"/>
          <w:numId w:val="7"/>
        </w:numPr>
        <w:spacing w:after="0" w:line="240" w:lineRule="auto"/>
      </w:pPr>
      <w:r w:rsidRPr="002D7BE1">
        <w:t>Huma</w:t>
      </w:r>
      <w:r w:rsidR="009117E8" w:rsidRPr="002D7BE1">
        <w:t>n development index (UNDP</w:t>
      </w:r>
      <w:r w:rsidRPr="002D7BE1">
        <w:t xml:space="preserve">: </w:t>
      </w:r>
      <w:hyperlink r:id="rId38">
        <w:r w:rsidRPr="002D7BE1">
          <w:rPr>
            <w:rStyle w:val="Hyperlink"/>
          </w:rPr>
          <w:t>http://hdr.undp.org/en/countries</w:t>
        </w:r>
      </w:hyperlink>
      <w:r w:rsidR="00B37D0C" w:rsidRPr="002D7BE1">
        <w:t>)</w:t>
      </w:r>
      <w:r w:rsidRPr="002D7BE1">
        <w:t xml:space="preserve"> </w:t>
      </w:r>
    </w:p>
    <w:p w14:paraId="76D7FC30" w14:textId="7F443F51" w:rsidR="00891B06" w:rsidRPr="002D7BE1" w:rsidRDefault="3E9F5D14" w:rsidP="002A3FEB">
      <w:pPr>
        <w:pStyle w:val="ListParagraph"/>
        <w:numPr>
          <w:ilvl w:val="1"/>
          <w:numId w:val="7"/>
        </w:numPr>
        <w:spacing w:after="0" w:line="240" w:lineRule="auto"/>
      </w:pPr>
      <w:r w:rsidRPr="002D7BE1">
        <w:t>Under five mortality rate (per 1000)</w:t>
      </w:r>
      <w:r w:rsidR="00B50C8B" w:rsidRPr="002D7BE1">
        <w:t xml:space="preserve"> (WHO observatory data base</w:t>
      </w:r>
      <w:r w:rsidRPr="002D7BE1">
        <w:t>:</w:t>
      </w:r>
      <w:r w:rsidR="37B6567E" w:rsidRPr="002D7BE1">
        <w:t xml:space="preserve"> </w:t>
      </w:r>
      <w:hyperlink r:id="rId39">
        <w:r w:rsidR="37B6567E" w:rsidRPr="002D7BE1">
          <w:rPr>
            <w:rStyle w:val="Hyperlink"/>
          </w:rPr>
          <w:t>https://www.who.int/data/gho/data/indicators/indicator-details/GHO/under-five-mortality-rate-(probability-of-dying-by-age-5-per-1000-live-births)</w:t>
        </w:r>
      </w:hyperlink>
      <w:r w:rsidRPr="002D7BE1">
        <w:t xml:space="preserve">) </w:t>
      </w:r>
    </w:p>
    <w:p w14:paraId="56F2ACB5" w14:textId="22A911F1" w:rsidR="00891B06" w:rsidRPr="002D7BE1" w:rsidRDefault="3E9F5D14" w:rsidP="002A3FEB">
      <w:pPr>
        <w:pStyle w:val="ListParagraph"/>
        <w:numPr>
          <w:ilvl w:val="1"/>
          <w:numId w:val="7"/>
        </w:numPr>
        <w:spacing w:after="0" w:line="240" w:lineRule="auto"/>
      </w:pPr>
      <w:r w:rsidRPr="002D7BE1">
        <w:t>Maternal deaths/100,000 li</w:t>
      </w:r>
      <w:r w:rsidR="00A22440" w:rsidRPr="002D7BE1">
        <w:t>ve births (WHO observatory data</w:t>
      </w:r>
      <w:r w:rsidR="00B50C8B" w:rsidRPr="002D7BE1">
        <w:t>base</w:t>
      </w:r>
      <w:r w:rsidRPr="002D7BE1">
        <w:t>:</w:t>
      </w:r>
      <w:r w:rsidR="793E2779" w:rsidRPr="002D7BE1">
        <w:t xml:space="preserve"> </w:t>
      </w:r>
      <w:hyperlink r:id="rId40">
        <w:r w:rsidR="793E2779" w:rsidRPr="002D7BE1">
          <w:rPr>
            <w:rStyle w:val="Hyperlink"/>
          </w:rPr>
          <w:t>https://www.who.int/data/gho/data/indicators/indicator-details/GHO/maternal-mortality-ratio-(per-100-000-live-births)</w:t>
        </w:r>
      </w:hyperlink>
      <w:r w:rsidRPr="002D7BE1">
        <w:t>)</w:t>
      </w:r>
    </w:p>
    <w:p w14:paraId="36D8827B" w14:textId="5D6DD66D" w:rsidR="00891B06" w:rsidRPr="002D7BE1" w:rsidRDefault="3E9F5D14" w:rsidP="002A3FEB">
      <w:pPr>
        <w:pStyle w:val="ListParagraph"/>
        <w:numPr>
          <w:ilvl w:val="1"/>
          <w:numId w:val="7"/>
        </w:numPr>
        <w:spacing w:after="0" w:line="240" w:lineRule="auto"/>
      </w:pPr>
      <w:r w:rsidRPr="002D7BE1">
        <w:t>Life e</w:t>
      </w:r>
      <w:r w:rsidR="00A22440" w:rsidRPr="002D7BE1">
        <w:t>xpectancy (WHO observatory data</w:t>
      </w:r>
      <w:r w:rsidR="00B50C8B" w:rsidRPr="002D7BE1">
        <w:t>base</w:t>
      </w:r>
      <w:r w:rsidRPr="002D7BE1">
        <w:t>:</w:t>
      </w:r>
      <w:r w:rsidR="04172590" w:rsidRPr="002D7BE1">
        <w:t xml:space="preserve"> </w:t>
      </w:r>
      <w:hyperlink r:id="rId41" w:history="1">
        <w:r w:rsidR="00D6441E" w:rsidRPr="002D7BE1">
          <w:rPr>
            <w:rStyle w:val="Hyperlink"/>
          </w:rPr>
          <w:t>https://www.who.int/data/gho/data/indicators/indicator-details/GHO/life-expectancy-at-birth-(years</w:t>
        </w:r>
        <w:r w:rsidR="04172590" w:rsidRPr="002D7BE1">
          <w:rPr>
            <w:rStyle w:val="Hyperlink"/>
          </w:rPr>
          <w:t>)</w:t>
        </w:r>
      </w:hyperlink>
      <w:r w:rsidR="000E47B7" w:rsidRPr="002D7BE1">
        <w:t>)</w:t>
      </w:r>
    </w:p>
    <w:p w14:paraId="72361300" w14:textId="5C780265" w:rsidR="00D6441E" w:rsidRPr="002D7BE1" w:rsidRDefault="009117E8" w:rsidP="002A3FEB">
      <w:pPr>
        <w:pStyle w:val="ListParagraph"/>
        <w:numPr>
          <w:ilvl w:val="1"/>
          <w:numId w:val="7"/>
        </w:numPr>
        <w:spacing w:after="0" w:line="240" w:lineRule="auto"/>
      </w:pPr>
      <w:r w:rsidRPr="002D7BE1">
        <w:t>Include a</w:t>
      </w:r>
      <w:r w:rsidR="00D6441E" w:rsidRPr="002D7BE1">
        <w:t xml:space="preserve">ny other relevant demographic or economic information from national censuses or surveys, or information on how the statistics differ by region or other relevant distinctions. </w:t>
      </w:r>
    </w:p>
    <w:p w14:paraId="3351C301" w14:textId="6CF5DE02" w:rsidR="00186638" w:rsidRDefault="00186638" w:rsidP="00186638">
      <w:pPr>
        <w:spacing w:after="0" w:line="240" w:lineRule="auto"/>
      </w:pPr>
    </w:p>
    <w:p w14:paraId="2F52E0A6" w14:textId="77777777" w:rsidR="00C94142" w:rsidRPr="002D7BE1" w:rsidRDefault="00C94142" w:rsidP="00186638">
      <w:pPr>
        <w:spacing w:after="0" w:line="240" w:lineRule="auto"/>
      </w:pPr>
    </w:p>
    <w:p w14:paraId="1CBEDD22" w14:textId="3A83B101" w:rsidR="00811754" w:rsidRPr="002D7BE1" w:rsidRDefault="00811754" w:rsidP="002D7BE1">
      <w:pPr>
        <w:pStyle w:val="Heading1"/>
      </w:pPr>
      <w:bookmarkStart w:id="16" w:name="_Toc99555255"/>
      <w:r w:rsidRPr="002D7BE1">
        <w:t>Health impacts of household air pollution</w:t>
      </w:r>
      <w:bookmarkEnd w:id="16"/>
    </w:p>
    <w:p w14:paraId="61362FA6" w14:textId="31185A77" w:rsidR="00811754" w:rsidRPr="002D7BE1" w:rsidRDefault="00811754" w:rsidP="00811754">
      <w:pPr>
        <w:spacing w:line="240" w:lineRule="auto"/>
      </w:pPr>
      <w:r w:rsidRPr="002D7BE1">
        <w:rPr>
          <w:u w:val="single"/>
        </w:rPr>
        <w:t>Objective</w:t>
      </w:r>
      <w:r w:rsidRPr="002D7BE1">
        <w:t xml:space="preserve">: The goal of this section is to provide an overview of the impacts of air pollution on health in the country. The full health burden from air pollution and household air pollution in particular are often not known by many in the country, and thus this data can be critical to motivate action towards expanding clean </w:t>
      </w:r>
      <w:r w:rsidRPr="002D7BE1">
        <w:lastRenderedPageBreak/>
        <w:t xml:space="preserve">household energy access. </w:t>
      </w:r>
      <w:r w:rsidR="00F1255C">
        <w:t>Additionally, knowledge about certain vaccines provided in the country, such as the pneumococcal vaccine, can provide important information about other factors that may help explain changes in rates of disease</w:t>
      </w:r>
      <w:r w:rsidR="0003013B">
        <w:t xml:space="preserve"> related to household air pollution</w:t>
      </w:r>
      <w:r w:rsidR="00A97D85">
        <w:t>, and inform opportunities for synergizing environmental health and vaccine efforts</w:t>
      </w:r>
      <w:r w:rsidR="00F1255C">
        <w:t xml:space="preserve">. </w:t>
      </w:r>
    </w:p>
    <w:p w14:paraId="76CEEC63" w14:textId="17AEB64B" w:rsidR="00811754" w:rsidRPr="002D7BE1" w:rsidRDefault="00811754" w:rsidP="00811754">
      <w:r w:rsidRPr="002D7BE1">
        <w:rPr>
          <w:u w:val="single"/>
        </w:rPr>
        <w:t>Data collection</w:t>
      </w:r>
      <w:r w:rsidRPr="002D7BE1">
        <w:t xml:space="preserve">: Primarily desk research. </w:t>
      </w:r>
    </w:p>
    <w:p w14:paraId="7B4F802E" w14:textId="1B98AD8B" w:rsidR="00811754" w:rsidRPr="002D7BE1" w:rsidRDefault="00811754" w:rsidP="00332738">
      <w:pPr>
        <w:pStyle w:val="Heading2"/>
        <w:rPr>
          <w:rFonts w:asciiTheme="minorHAnsi" w:hAnsiTheme="minorHAnsi"/>
        </w:rPr>
      </w:pPr>
      <w:bookmarkStart w:id="17" w:name="_Toc99555256"/>
      <w:r w:rsidRPr="002D7BE1">
        <w:rPr>
          <w:rFonts w:asciiTheme="minorHAnsi" w:hAnsiTheme="minorHAnsi"/>
        </w:rPr>
        <w:t>Burden of disease from household air pollution</w:t>
      </w:r>
      <w:bookmarkEnd w:id="17"/>
      <w:r w:rsidRPr="002D7BE1">
        <w:rPr>
          <w:rFonts w:asciiTheme="minorHAnsi" w:hAnsiTheme="minorHAnsi"/>
        </w:rPr>
        <w:tab/>
      </w:r>
    </w:p>
    <w:p w14:paraId="33F56C68" w14:textId="02661195" w:rsidR="00811754" w:rsidRPr="002D7BE1" w:rsidRDefault="02EC8DCD" w:rsidP="002A3FEB">
      <w:pPr>
        <w:pStyle w:val="ListParagraph"/>
        <w:numPr>
          <w:ilvl w:val="0"/>
          <w:numId w:val="8"/>
        </w:numPr>
        <w:spacing w:line="240" w:lineRule="auto"/>
      </w:pPr>
      <w:r w:rsidRPr="002D7BE1">
        <w:t>*</w:t>
      </w:r>
      <w:r w:rsidR="00811754" w:rsidRPr="002D7BE1">
        <w:t xml:space="preserve">How many deaths are caused each year from exposure to household air pollution in this country? Please also provide the number attributed to each particular disease. </w:t>
      </w:r>
      <w:r w:rsidR="001735E7" w:rsidRPr="002D7BE1">
        <w:t>(</w:t>
      </w:r>
      <w:r w:rsidR="00811754" w:rsidRPr="002D7BE1">
        <w:t xml:space="preserve">WHO Global health observatory: </w:t>
      </w:r>
      <w:hyperlink r:id="rId42">
        <w:r w:rsidR="00811754" w:rsidRPr="002D7BE1">
          <w:rPr>
            <w:rStyle w:val="Hyperlink"/>
          </w:rPr>
          <w:t>https://www.who.int/data/gho/data/indicators/indicator-details/GHO/household-air-pollution-attributable-deaths</w:t>
        </w:r>
      </w:hyperlink>
      <w:r w:rsidR="001735E7" w:rsidRPr="002D7BE1">
        <w:t>)</w:t>
      </w:r>
    </w:p>
    <w:p w14:paraId="694CA9D2" w14:textId="2B05AB75" w:rsidR="00811754" w:rsidRPr="002D7BE1" w:rsidRDefault="3555DA0F" w:rsidP="002A3FEB">
      <w:pPr>
        <w:pStyle w:val="ListParagraph"/>
        <w:numPr>
          <w:ilvl w:val="0"/>
          <w:numId w:val="8"/>
        </w:numPr>
        <w:spacing w:line="240" w:lineRule="auto"/>
      </w:pPr>
      <w:r w:rsidRPr="002D7BE1">
        <w:t>*</w:t>
      </w:r>
      <w:r w:rsidR="00811754" w:rsidRPr="002D7BE1">
        <w:t xml:space="preserve">How many DALYs are caused each year from exposure to household air pollution in this country? Please also provide the number attributed to each particular disease. </w:t>
      </w:r>
      <w:r w:rsidR="001735E7" w:rsidRPr="002D7BE1">
        <w:t>(</w:t>
      </w:r>
      <w:r w:rsidR="00811754" w:rsidRPr="002D7BE1">
        <w:t xml:space="preserve">WHO Global health observatory: </w:t>
      </w:r>
      <w:hyperlink r:id="rId43">
        <w:r w:rsidR="00811754" w:rsidRPr="002D7BE1">
          <w:rPr>
            <w:rStyle w:val="Hyperlink"/>
          </w:rPr>
          <w:t>https://www.who.int/data/gho/data/indicators/indicator-details/GHO/household-air-pollution-attributable-dalys</w:t>
        </w:r>
      </w:hyperlink>
      <w:r w:rsidR="001735E7" w:rsidRPr="002D7BE1">
        <w:t>)</w:t>
      </w:r>
    </w:p>
    <w:p w14:paraId="3D1BC78A" w14:textId="0430C658" w:rsidR="00811754" w:rsidRPr="002D7BE1" w:rsidRDefault="495AEB78" w:rsidP="002A3FEB">
      <w:pPr>
        <w:pStyle w:val="ListParagraph"/>
        <w:numPr>
          <w:ilvl w:val="0"/>
          <w:numId w:val="8"/>
        </w:numPr>
      </w:pPr>
      <w:r w:rsidRPr="002D7BE1">
        <w:t>*</w:t>
      </w:r>
      <w:r w:rsidR="00811754" w:rsidRPr="002D7BE1">
        <w:t xml:space="preserve">What are the main risk factors leading to premature death in this country? </w:t>
      </w:r>
      <w:r w:rsidR="00C70E5C" w:rsidRPr="002D7BE1">
        <w:t xml:space="preserve">How does household air pollution rank in your country’s list of risk factors? </w:t>
      </w:r>
      <w:r w:rsidR="001735E7" w:rsidRPr="002D7BE1">
        <w:t>(</w:t>
      </w:r>
      <w:r w:rsidR="00811754" w:rsidRPr="002D7BE1">
        <w:t>Institute for Health Metrics and Evaluation (IHME)</w:t>
      </w:r>
      <w:r w:rsidR="00B77638" w:rsidRPr="002D7BE1">
        <w:t xml:space="preserve">: </w:t>
      </w:r>
      <w:hyperlink r:id="rId44">
        <w:r w:rsidR="00B77638" w:rsidRPr="002D7BE1">
          <w:rPr>
            <w:rStyle w:val="Hyperlink"/>
          </w:rPr>
          <w:t>https://vizhub.healthdata.org/gbd-compare/</w:t>
        </w:r>
      </w:hyperlink>
      <w:r w:rsidR="001735E7" w:rsidRPr="002D7BE1">
        <w:t>)</w:t>
      </w:r>
      <w:r w:rsidR="00386F5E" w:rsidRPr="002D7BE1">
        <w:t xml:space="preserve"> </w:t>
      </w:r>
    </w:p>
    <w:p w14:paraId="6DC2C256" w14:textId="3538648D" w:rsidR="00811754" w:rsidRPr="002D7BE1" w:rsidRDefault="00811754" w:rsidP="00332738">
      <w:pPr>
        <w:pStyle w:val="Heading2"/>
        <w:rPr>
          <w:rFonts w:asciiTheme="minorHAnsi" w:hAnsiTheme="minorHAnsi"/>
        </w:rPr>
      </w:pPr>
      <w:bookmarkStart w:id="18" w:name="_Toc99555257"/>
      <w:r w:rsidRPr="002D7BE1">
        <w:rPr>
          <w:rFonts w:asciiTheme="minorHAnsi" w:hAnsiTheme="minorHAnsi"/>
        </w:rPr>
        <w:t xml:space="preserve">Local </w:t>
      </w:r>
      <w:r w:rsidR="3EF2B13A" w:rsidRPr="002D7BE1">
        <w:rPr>
          <w:rFonts w:asciiTheme="minorHAnsi" w:hAnsiTheme="minorHAnsi"/>
        </w:rPr>
        <w:t>information on</w:t>
      </w:r>
      <w:r w:rsidRPr="002D7BE1">
        <w:rPr>
          <w:rFonts w:asciiTheme="minorHAnsi" w:hAnsiTheme="minorHAnsi"/>
        </w:rPr>
        <w:t xml:space="preserve"> health effects of household air pollution</w:t>
      </w:r>
      <w:bookmarkEnd w:id="18"/>
    </w:p>
    <w:p w14:paraId="7D4533A6" w14:textId="64E9DB51" w:rsidR="00811754" w:rsidRPr="002D7BE1" w:rsidRDefault="53BCD1E6" w:rsidP="002A3FEB">
      <w:pPr>
        <w:pStyle w:val="ListParagraph"/>
        <w:numPr>
          <w:ilvl w:val="0"/>
          <w:numId w:val="12"/>
        </w:numPr>
      </w:pPr>
      <w:r>
        <w:t>*</w:t>
      </w:r>
      <w:r w:rsidR="00811754">
        <w:t>What studies</w:t>
      </w:r>
      <w:r w:rsidR="00D52E15">
        <w:t xml:space="preserve"> (if any)</w:t>
      </w:r>
      <w:r w:rsidR="00811754">
        <w:t xml:space="preserve"> have been conducted on household air pollution in this country? Please summarize the key findings</w:t>
      </w:r>
      <w:r w:rsidR="001E1271">
        <w:t xml:space="preserve"> of </w:t>
      </w:r>
      <w:r w:rsidR="3A8AEE6F">
        <w:t xml:space="preserve">the most </w:t>
      </w:r>
      <w:r w:rsidR="001E1271">
        <w:t>recent or relevant studies</w:t>
      </w:r>
      <w:r w:rsidR="00811754">
        <w:t xml:space="preserve">. </w:t>
      </w:r>
      <w:r w:rsidR="00B37D0C">
        <w:t xml:space="preserve">One data source for this information is the WHO’s Global household air pollution measurement database, available here: </w:t>
      </w:r>
      <w:hyperlink r:id="rId45">
        <w:r w:rsidR="00CD4417" w:rsidRPr="250B2BE9">
          <w:rPr>
            <w:rStyle w:val="Hyperlink"/>
          </w:rPr>
          <w:t>https://www.who.int/data/gho/data/themes/air-pollution/hap-measurement-db</w:t>
        </w:r>
      </w:hyperlink>
      <w:r w:rsidR="00CD4417">
        <w:t>.</w:t>
      </w:r>
      <w:r w:rsidR="00B37D0C">
        <w:t xml:space="preserve"> </w:t>
      </w:r>
      <w:r w:rsidR="00811754">
        <w:t xml:space="preserve">A table, such as the one below, could be </w:t>
      </w:r>
      <w:r w:rsidR="00C50CF0">
        <w:t xml:space="preserve">used to </w:t>
      </w:r>
      <w:r w:rsidR="00186638">
        <w:t>display</w:t>
      </w:r>
      <w:r w:rsidR="00C50CF0">
        <w:t xml:space="preserve"> the information</w:t>
      </w:r>
      <w:r w:rsidR="00FD3103">
        <w:t>; columns may be removed or added based on the data available</w:t>
      </w:r>
      <w:r w:rsidR="00811754">
        <w:t>.</w:t>
      </w:r>
    </w:p>
    <w:tbl>
      <w:tblPr>
        <w:tblStyle w:val="TableGrid"/>
        <w:tblW w:w="0" w:type="auto"/>
        <w:tblLook w:val="04A0" w:firstRow="1" w:lastRow="0" w:firstColumn="1" w:lastColumn="0" w:noHBand="0" w:noVBand="1"/>
      </w:tblPr>
      <w:tblGrid>
        <w:gridCol w:w="1504"/>
        <w:gridCol w:w="1157"/>
        <w:gridCol w:w="358"/>
        <w:gridCol w:w="1040"/>
        <w:gridCol w:w="942"/>
        <w:gridCol w:w="1066"/>
        <w:gridCol w:w="1067"/>
        <w:gridCol w:w="1182"/>
        <w:gridCol w:w="1463"/>
      </w:tblGrid>
      <w:tr w:rsidR="00811754" w:rsidRPr="002D7BE1" w14:paraId="715E7398" w14:textId="77777777" w:rsidTr="000613D8">
        <w:tc>
          <w:tcPr>
            <w:tcW w:w="1581" w:type="dxa"/>
            <w:shd w:val="clear" w:color="auto" w:fill="E6E6E6"/>
          </w:tcPr>
          <w:p w14:paraId="62DB5573" w14:textId="77777777" w:rsidR="00811754" w:rsidRPr="002D7BE1" w:rsidRDefault="00811754" w:rsidP="00811754">
            <w:pPr>
              <w:rPr>
                <w:sz w:val="21"/>
                <w:szCs w:val="21"/>
              </w:rPr>
            </w:pPr>
            <w:r w:rsidRPr="002D7BE1">
              <w:rPr>
                <w:sz w:val="21"/>
                <w:szCs w:val="21"/>
              </w:rPr>
              <w:t>Study authors and year</w:t>
            </w:r>
          </w:p>
        </w:tc>
        <w:tc>
          <w:tcPr>
            <w:tcW w:w="1193" w:type="dxa"/>
            <w:shd w:val="clear" w:color="auto" w:fill="E6E6E6"/>
          </w:tcPr>
          <w:p w14:paraId="1369F738" w14:textId="77777777" w:rsidR="00811754" w:rsidRPr="002D7BE1" w:rsidRDefault="00811754" w:rsidP="00811754">
            <w:pPr>
              <w:rPr>
                <w:sz w:val="21"/>
                <w:szCs w:val="21"/>
              </w:rPr>
            </w:pPr>
            <w:r w:rsidRPr="002D7BE1">
              <w:rPr>
                <w:sz w:val="21"/>
                <w:szCs w:val="21"/>
              </w:rPr>
              <w:t>Kitchen type</w:t>
            </w:r>
          </w:p>
        </w:tc>
        <w:tc>
          <w:tcPr>
            <w:tcW w:w="359" w:type="dxa"/>
            <w:shd w:val="clear" w:color="auto" w:fill="E6E6E6"/>
          </w:tcPr>
          <w:p w14:paraId="633DDC09" w14:textId="77777777" w:rsidR="00811754" w:rsidRPr="002D7BE1" w:rsidRDefault="00811754" w:rsidP="00811754">
            <w:pPr>
              <w:rPr>
                <w:sz w:val="21"/>
                <w:szCs w:val="21"/>
              </w:rPr>
            </w:pPr>
            <w:r w:rsidRPr="002D7BE1">
              <w:rPr>
                <w:sz w:val="21"/>
                <w:szCs w:val="21"/>
              </w:rPr>
              <w:t>N</w:t>
            </w:r>
          </w:p>
        </w:tc>
        <w:tc>
          <w:tcPr>
            <w:tcW w:w="1044" w:type="dxa"/>
            <w:shd w:val="clear" w:color="auto" w:fill="E6E6E6"/>
          </w:tcPr>
          <w:p w14:paraId="572F240D" w14:textId="77777777" w:rsidR="00811754" w:rsidRPr="002D7BE1" w:rsidRDefault="00811754" w:rsidP="00811754">
            <w:pPr>
              <w:rPr>
                <w:sz w:val="21"/>
                <w:szCs w:val="21"/>
              </w:rPr>
            </w:pPr>
            <w:r w:rsidRPr="002D7BE1">
              <w:rPr>
                <w:sz w:val="21"/>
                <w:szCs w:val="21"/>
              </w:rPr>
              <w:t>PM</w:t>
            </w:r>
            <w:r w:rsidRPr="002D7BE1">
              <w:rPr>
                <w:sz w:val="21"/>
                <w:szCs w:val="21"/>
                <w:vertAlign w:val="subscript"/>
              </w:rPr>
              <w:t xml:space="preserve">2.5 </w:t>
            </w:r>
            <w:r w:rsidRPr="002D7BE1">
              <w:rPr>
                <w:sz w:val="21"/>
                <w:szCs w:val="21"/>
              </w:rPr>
              <w:t>(µg/m</w:t>
            </w:r>
            <w:r w:rsidRPr="002D7BE1">
              <w:rPr>
                <w:sz w:val="21"/>
                <w:szCs w:val="21"/>
                <w:vertAlign w:val="superscript"/>
              </w:rPr>
              <w:t>3</w:t>
            </w:r>
            <w:r w:rsidRPr="002D7BE1">
              <w:rPr>
                <w:sz w:val="21"/>
                <w:szCs w:val="21"/>
              </w:rPr>
              <w:t>) 24-hr mean exposure</w:t>
            </w:r>
          </w:p>
        </w:tc>
        <w:tc>
          <w:tcPr>
            <w:tcW w:w="950" w:type="dxa"/>
            <w:shd w:val="clear" w:color="auto" w:fill="E6E6E6"/>
          </w:tcPr>
          <w:p w14:paraId="4686FE4F" w14:textId="77777777" w:rsidR="00811754" w:rsidRPr="002D7BE1" w:rsidRDefault="00811754" w:rsidP="00811754">
            <w:pPr>
              <w:rPr>
                <w:sz w:val="21"/>
                <w:szCs w:val="21"/>
              </w:rPr>
            </w:pPr>
            <w:r w:rsidRPr="002D7BE1">
              <w:rPr>
                <w:sz w:val="21"/>
                <w:szCs w:val="21"/>
              </w:rPr>
              <w:t>Kitchen PM</w:t>
            </w:r>
            <w:r w:rsidRPr="002D7BE1">
              <w:rPr>
                <w:sz w:val="21"/>
                <w:szCs w:val="21"/>
                <w:vertAlign w:val="subscript"/>
              </w:rPr>
              <w:t>2.5</w:t>
            </w:r>
          </w:p>
          <w:p w14:paraId="43D6F2A4" w14:textId="77777777" w:rsidR="00811754" w:rsidRPr="002D7BE1" w:rsidRDefault="00811754" w:rsidP="00811754">
            <w:pPr>
              <w:rPr>
                <w:sz w:val="21"/>
                <w:szCs w:val="21"/>
              </w:rPr>
            </w:pPr>
            <w:r w:rsidRPr="002D7BE1">
              <w:rPr>
                <w:sz w:val="21"/>
                <w:szCs w:val="21"/>
              </w:rPr>
              <w:t>(µg/m</w:t>
            </w:r>
            <w:r w:rsidRPr="002D7BE1">
              <w:rPr>
                <w:sz w:val="21"/>
                <w:szCs w:val="21"/>
                <w:vertAlign w:val="superscript"/>
              </w:rPr>
              <w:t>3</w:t>
            </w:r>
            <w:r w:rsidRPr="002D7BE1">
              <w:rPr>
                <w:sz w:val="21"/>
                <w:szCs w:val="21"/>
              </w:rPr>
              <w:t>) cooking</w:t>
            </w:r>
          </w:p>
        </w:tc>
        <w:tc>
          <w:tcPr>
            <w:tcW w:w="1089" w:type="dxa"/>
            <w:shd w:val="clear" w:color="auto" w:fill="E6E6E6"/>
          </w:tcPr>
          <w:p w14:paraId="28276488" w14:textId="77777777" w:rsidR="00811754" w:rsidRPr="002D7BE1" w:rsidRDefault="00811754" w:rsidP="00811754">
            <w:pPr>
              <w:rPr>
                <w:sz w:val="21"/>
                <w:szCs w:val="21"/>
              </w:rPr>
            </w:pPr>
            <w:r w:rsidRPr="002D7BE1">
              <w:rPr>
                <w:sz w:val="21"/>
                <w:szCs w:val="21"/>
              </w:rPr>
              <w:t xml:space="preserve"> Kitchen PM</w:t>
            </w:r>
            <w:r w:rsidRPr="002D7BE1">
              <w:rPr>
                <w:sz w:val="21"/>
                <w:szCs w:val="21"/>
                <w:vertAlign w:val="subscript"/>
              </w:rPr>
              <w:t>2.5</w:t>
            </w:r>
          </w:p>
          <w:p w14:paraId="0A487EEA" w14:textId="77777777" w:rsidR="00811754" w:rsidRPr="002D7BE1" w:rsidRDefault="00811754" w:rsidP="00811754">
            <w:pPr>
              <w:rPr>
                <w:sz w:val="21"/>
                <w:szCs w:val="21"/>
              </w:rPr>
            </w:pPr>
            <w:r w:rsidRPr="002D7BE1">
              <w:rPr>
                <w:sz w:val="21"/>
                <w:szCs w:val="21"/>
              </w:rPr>
              <w:t>(µg/m</w:t>
            </w:r>
            <w:r w:rsidRPr="002D7BE1">
              <w:rPr>
                <w:sz w:val="21"/>
                <w:szCs w:val="21"/>
                <w:vertAlign w:val="superscript"/>
              </w:rPr>
              <w:t>3</w:t>
            </w:r>
            <w:r w:rsidRPr="002D7BE1">
              <w:rPr>
                <w:sz w:val="21"/>
                <w:szCs w:val="21"/>
              </w:rPr>
              <w:t>) 24hr</w:t>
            </w:r>
          </w:p>
        </w:tc>
        <w:tc>
          <w:tcPr>
            <w:tcW w:w="1090" w:type="dxa"/>
            <w:shd w:val="clear" w:color="auto" w:fill="E6E6E6"/>
          </w:tcPr>
          <w:p w14:paraId="1A3991C1" w14:textId="77777777" w:rsidR="00811754" w:rsidRPr="002D7BE1" w:rsidRDefault="00811754" w:rsidP="00811754">
            <w:pPr>
              <w:rPr>
                <w:sz w:val="21"/>
                <w:szCs w:val="21"/>
              </w:rPr>
            </w:pPr>
            <w:r w:rsidRPr="002D7BE1">
              <w:rPr>
                <w:sz w:val="21"/>
                <w:szCs w:val="21"/>
              </w:rPr>
              <w:t>Living area</w:t>
            </w:r>
          </w:p>
          <w:p w14:paraId="2D995C2D" w14:textId="77777777" w:rsidR="00811754" w:rsidRPr="002D7BE1" w:rsidRDefault="00811754" w:rsidP="00811754">
            <w:pPr>
              <w:rPr>
                <w:sz w:val="21"/>
                <w:szCs w:val="21"/>
              </w:rPr>
            </w:pPr>
            <w:r w:rsidRPr="002D7BE1">
              <w:rPr>
                <w:sz w:val="21"/>
                <w:szCs w:val="21"/>
              </w:rPr>
              <w:t>PM</w:t>
            </w:r>
            <w:r w:rsidRPr="002D7BE1">
              <w:rPr>
                <w:sz w:val="21"/>
                <w:szCs w:val="21"/>
                <w:vertAlign w:val="subscript"/>
              </w:rPr>
              <w:t xml:space="preserve">2.5 </w:t>
            </w:r>
            <w:r w:rsidRPr="002D7BE1">
              <w:rPr>
                <w:sz w:val="21"/>
                <w:szCs w:val="21"/>
              </w:rPr>
              <w:t>(µg/m</w:t>
            </w:r>
            <w:r w:rsidRPr="002D7BE1">
              <w:rPr>
                <w:sz w:val="21"/>
                <w:szCs w:val="21"/>
                <w:vertAlign w:val="superscript"/>
              </w:rPr>
              <w:t>3</w:t>
            </w:r>
            <w:r w:rsidRPr="002D7BE1">
              <w:rPr>
                <w:sz w:val="21"/>
                <w:szCs w:val="21"/>
              </w:rPr>
              <w:t>) cooking</w:t>
            </w:r>
          </w:p>
        </w:tc>
        <w:tc>
          <w:tcPr>
            <w:tcW w:w="1219" w:type="dxa"/>
            <w:shd w:val="clear" w:color="auto" w:fill="E6E6E6"/>
          </w:tcPr>
          <w:p w14:paraId="6F71F3A0" w14:textId="77777777" w:rsidR="00811754" w:rsidRPr="002D7BE1" w:rsidRDefault="00811754" w:rsidP="00811754">
            <w:pPr>
              <w:rPr>
                <w:sz w:val="21"/>
                <w:szCs w:val="21"/>
              </w:rPr>
            </w:pPr>
            <w:r w:rsidRPr="002D7BE1">
              <w:rPr>
                <w:sz w:val="21"/>
                <w:szCs w:val="21"/>
              </w:rPr>
              <w:t>Living area</w:t>
            </w:r>
          </w:p>
          <w:p w14:paraId="019C33B2" w14:textId="77777777" w:rsidR="00811754" w:rsidRPr="002D7BE1" w:rsidRDefault="00811754" w:rsidP="00811754">
            <w:pPr>
              <w:rPr>
                <w:sz w:val="21"/>
                <w:szCs w:val="21"/>
              </w:rPr>
            </w:pPr>
            <w:r w:rsidRPr="002D7BE1">
              <w:rPr>
                <w:sz w:val="21"/>
                <w:szCs w:val="21"/>
              </w:rPr>
              <w:t>PM</w:t>
            </w:r>
            <w:r w:rsidRPr="002D7BE1">
              <w:rPr>
                <w:sz w:val="21"/>
                <w:szCs w:val="21"/>
                <w:vertAlign w:val="subscript"/>
              </w:rPr>
              <w:t xml:space="preserve">2.5 </w:t>
            </w:r>
            <w:r w:rsidRPr="002D7BE1">
              <w:rPr>
                <w:sz w:val="21"/>
                <w:szCs w:val="21"/>
              </w:rPr>
              <w:t>(µg/m</w:t>
            </w:r>
            <w:r w:rsidRPr="002D7BE1">
              <w:rPr>
                <w:sz w:val="21"/>
                <w:szCs w:val="21"/>
                <w:vertAlign w:val="superscript"/>
              </w:rPr>
              <w:t>3</w:t>
            </w:r>
            <w:r w:rsidRPr="002D7BE1">
              <w:rPr>
                <w:sz w:val="21"/>
                <w:szCs w:val="21"/>
              </w:rPr>
              <w:t>) 24-hr</w:t>
            </w:r>
          </w:p>
        </w:tc>
        <w:tc>
          <w:tcPr>
            <w:tcW w:w="1469" w:type="dxa"/>
            <w:shd w:val="clear" w:color="auto" w:fill="E6E6E6"/>
          </w:tcPr>
          <w:p w14:paraId="6077DCCC" w14:textId="77777777" w:rsidR="00811754" w:rsidRPr="002D7BE1" w:rsidRDefault="00811754" w:rsidP="00811754">
            <w:pPr>
              <w:rPr>
                <w:sz w:val="21"/>
                <w:szCs w:val="21"/>
              </w:rPr>
            </w:pPr>
            <w:r w:rsidRPr="002D7BE1">
              <w:rPr>
                <w:sz w:val="21"/>
                <w:szCs w:val="21"/>
              </w:rPr>
              <w:t>Outdoor concentration PM</w:t>
            </w:r>
            <w:r w:rsidRPr="002D7BE1">
              <w:rPr>
                <w:sz w:val="21"/>
                <w:szCs w:val="21"/>
                <w:vertAlign w:val="subscript"/>
              </w:rPr>
              <w:t xml:space="preserve">2.5  </w:t>
            </w:r>
            <w:r w:rsidRPr="002D7BE1">
              <w:rPr>
                <w:sz w:val="21"/>
                <w:szCs w:val="21"/>
              </w:rPr>
              <w:t>(µg/m</w:t>
            </w:r>
            <w:r w:rsidRPr="002D7BE1">
              <w:rPr>
                <w:sz w:val="21"/>
                <w:szCs w:val="21"/>
                <w:vertAlign w:val="superscript"/>
              </w:rPr>
              <w:t>3</w:t>
            </w:r>
            <w:r w:rsidRPr="002D7BE1">
              <w:rPr>
                <w:sz w:val="21"/>
                <w:szCs w:val="21"/>
              </w:rPr>
              <w:t>)</w:t>
            </w:r>
          </w:p>
        </w:tc>
      </w:tr>
      <w:tr w:rsidR="00811754" w:rsidRPr="002D7BE1" w14:paraId="46798682" w14:textId="77777777" w:rsidTr="000613D8">
        <w:trPr>
          <w:trHeight w:val="274"/>
        </w:trPr>
        <w:tc>
          <w:tcPr>
            <w:tcW w:w="1581" w:type="dxa"/>
          </w:tcPr>
          <w:p w14:paraId="4F8592B1" w14:textId="77777777" w:rsidR="00811754" w:rsidRPr="002D7BE1" w:rsidRDefault="00811754" w:rsidP="00811754">
            <w:pPr>
              <w:rPr>
                <w:sz w:val="21"/>
                <w:szCs w:val="21"/>
              </w:rPr>
            </w:pPr>
            <w:r w:rsidRPr="002D7BE1">
              <w:rPr>
                <w:sz w:val="21"/>
                <w:szCs w:val="21"/>
              </w:rPr>
              <w:t>1.</w:t>
            </w:r>
          </w:p>
        </w:tc>
        <w:tc>
          <w:tcPr>
            <w:tcW w:w="1193" w:type="dxa"/>
          </w:tcPr>
          <w:p w14:paraId="52596F89" w14:textId="77777777" w:rsidR="00811754" w:rsidRPr="002D7BE1" w:rsidRDefault="00811754" w:rsidP="00811754">
            <w:pPr>
              <w:rPr>
                <w:sz w:val="21"/>
                <w:szCs w:val="21"/>
              </w:rPr>
            </w:pPr>
          </w:p>
        </w:tc>
        <w:tc>
          <w:tcPr>
            <w:tcW w:w="359" w:type="dxa"/>
          </w:tcPr>
          <w:p w14:paraId="4C18AF70" w14:textId="77777777" w:rsidR="00811754" w:rsidRPr="002D7BE1" w:rsidRDefault="00811754" w:rsidP="00811754">
            <w:pPr>
              <w:rPr>
                <w:sz w:val="21"/>
                <w:szCs w:val="21"/>
              </w:rPr>
            </w:pPr>
          </w:p>
        </w:tc>
        <w:tc>
          <w:tcPr>
            <w:tcW w:w="1044" w:type="dxa"/>
          </w:tcPr>
          <w:p w14:paraId="6A0F3F44" w14:textId="77777777" w:rsidR="00811754" w:rsidRPr="002D7BE1" w:rsidRDefault="00811754" w:rsidP="00811754">
            <w:pPr>
              <w:rPr>
                <w:sz w:val="21"/>
                <w:szCs w:val="21"/>
              </w:rPr>
            </w:pPr>
          </w:p>
        </w:tc>
        <w:tc>
          <w:tcPr>
            <w:tcW w:w="950" w:type="dxa"/>
          </w:tcPr>
          <w:p w14:paraId="65FAFCE7" w14:textId="77777777" w:rsidR="00811754" w:rsidRPr="002D7BE1" w:rsidRDefault="00811754" w:rsidP="00811754">
            <w:pPr>
              <w:rPr>
                <w:sz w:val="21"/>
                <w:szCs w:val="21"/>
              </w:rPr>
            </w:pPr>
          </w:p>
        </w:tc>
        <w:tc>
          <w:tcPr>
            <w:tcW w:w="1089" w:type="dxa"/>
          </w:tcPr>
          <w:p w14:paraId="68C504A7" w14:textId="77777777" w:rsidR="00811754" w:rsidRPr="002D7BE1" w:rsidRDefault="00811754" w:rsidP="00811754">
            <w:pPr>
              <w:rPr>
                <w:sz w:val="21"/>
                <w:szCs w:val="21"/>
              </w:rPr>
            </w:pPr>
          </w:p>
        </w:tc>
        <w:tc>
          <w:tcPr>
            <w:tcW w:w="1090" w:type="dxa"/>
          </w:tcPr>
          <w:p w14:paraId="69507998" w14:textId="77777777" w:rsidR="00811754" w:rsidRPr="002D7BE1" w:rsidRDefault="00811754" w:rsidP="00811754">
            <w:pPr>
              <w:rPr>
                <w:sz w:val="21"/>
                <w:szCs w:val="21"/>
              </w:rPr>
            </w:pPr>
          </w:p>
        </w:tc>
        <w:tc>
          <w:tcPr>
            <w:tcW w:w="1219" w:type="dxa"/>
          </w:tcPr>
          <w:p w14:paraId="4F55B0E2" w14:textId="77777777" w:rsidR="00811754" w:rsidRPr="002D7BE1" w:rsidRDefault="00811754" w:rsidP="00811754">
            <w:pPr>
              <w:rPr>
                <w:sz w:val="21"/>
                <w:szCs w:val="21"/>
              </w:rPr>
            </w:pPr>
          </w:p>
        </w:tc>
        <w:tc>
          <w:tcPr>
            <w:tcW w:w="1469" w:type="dxa"/>
          </w:tcPr>
          <w:p w14:paraId="256FA0D3" w14:textId="77777777" w:rsidR="00811754" w:rsidRPr="002D7BE1" w:rsidRDefault="00811754" w:rsidP="00811754">
            <w:pPr>
              <w:rPr>
                <w:sz w:val="21"/>
                <w:szCs w:val="21"/>
              </w:rPr>
            </w:pPr>
          </w:p>
        </w:tc>
      </w:tr>
      <w:tr w:rsidR="00811754" w:rsidRPr="002D7BE1" w14:paraId="1A30ADC8" w14:textId="77777777" w:rsidTr="000613D8">
        <w:trPr>
          <w:trHeight w:val="132"/>
        </w:trPr>
        <w:tc>
          <w:tcPr>
            <w:tcW w:w="1581" w:type="dxa"/>
          </w:tcPr>
          <w:p w14:paraId="3F2A0A7C" w14:textId="77777777" w:rsidR="00811754" w:rsidRPr="002D7BE1" w:rsidRDefault="00811754" w:rsidP="00811754">
            <w:pPr>
              <w:rPr>
                <w:sz w:val="21"/>
                <w:szCs w:val="21"/>
              </w:rPr>
            </w:pPr>
            <w:r w:rsidRPr="002D7BE1">
              <w:rPr>
                <w:sz w:val="21"/>
                <w:szCs w:val="21"/>
              </w:rPr>
              <w:t>2.</w:t>
            </w:r>
          </w:p>
        </w:tc>
        <w:tc>
          <w:tcPr>
            <w:tcW w:w="1193" w:type="dxa"/>
          </w:tcPr>
          <w:p w14:paraId="4AE1080B" w14:textId="77777777" w:rsidR="00811754" w:rsidRPr="002D7BE1" w:rsidRDefault="00811754" w:rsidP="00811754">
            <w:pPr>
              <w:rPr>
                <w:sz w:val="21"/>
                <w:szCs w:val="21"/>
              </w:rPr>
            </w:pPr>
          </w:p>
        </w:tc>
        <w:tc>
          <w:tcPr>
            <w:tcW w:w="359" w:type="dxa"/>
          </w:tcPr>
          <w:p w14:paraId="35FE7566" w14:textId="77777777" w:rsidR="00811754" w:rsidRPr="002D7BE1" w:rsidRDefault="00811754" w:rsidP="00811754">
            <w:pPr>
              <w:rPr>
                <w:sz w:val="21"/>
                <w:szCs w:val="21"/>
              </w:rPr>
            </w:pPr>
          </w:p>
        </w:tc>
        <w:tc>
          <w:tcPr>
            <w:tcW w:w="1044" w:type="dxa"/>
          </w:tcPr>
          <w:p w14:paraId="7DEA9701" w14:textId="77777777" w:rsidR="00811754" w:rsidRPr="002D7BE1" w:rsidRDefault="00811754" w:rsidP="00811754">
            <w:pPr>
              <w:rPr>
                <w:sz w:val="21"/>
                <w:szCs w:val="21"/>
              </w:rPr>
            </w:pPr>
          </w:p>
        </w:tc>
        <w:tc>
          <w:tcPr>
            <w:tcW w:w="950" w:type="dxa"/>
          </w:tcPr>
          <w:p w14:paraId="2BAFF01C" w14:textId="77777777" w:rsidR="00811754" w:rsidRPr="002D7BE1" w:rsidRDefault="00811754" w:rsidP="00811754">
            <w:pPr>
              <w:rPr>
                <w:sz w:val="21"/>
                <w:szCs w:val="21"/>
              </w:rPr>
            </w:pPr>
          </w:p>
        </w:tc>
        <w:tc>
          <w:tcPr>
            <w:tcW w:w="1089" w:type="dxa"/>
          </w:tcPr>
          <w:p w14:paraId="179B27A2" w14:textId="77777777" w:rsidR="00811754" w:rsidRPr="002D7BE1" w:rsidRDefault="00811754" w:rsidP="00811754">
            <w:pPr>
              <w:rPr>
                <w:sz w:val="21"/>
                <w:szCs w:val="21"/>
              </w:rPr>
            </w:pPr>
          </w:p>
        </w:tc>
        <w:tc>
          <w:tcPr>
            <w:tcW w:w="1090" w:type="dxa"/>
          </w:tcPr>
          <w:p w14:paraId="364C33F0" w14:textId="77777777" w:rsidR="00811754" w:rsidRPr="002D7BE1" w:rsidRDefault="00811754" w:rsidP="00811754">
            <w:pPr>
              <w:rPr>
                <w:sz w:val="21"/>
                <w:szCs w:val="21"/>
              </w:rPr>
            </w:pPr>
          </w:p>
        </w:tc>
        <w:tc>
          <w:tcPr>
            <w:tcW w:w="1219" w:type="dxa"/>
          </w:tcPr>
          <w:p w14:paraId="24715FF9" w14:textId="77777777" w:rsidR="00811754" w:rsidRPr="002D7BE1" w:rsidRDefault="00811754" w:rsidP="00811754">
            <w:pPr>
              <w:rPr>
                <w:sz w:val="21"/>
                <w:szCs w:val="21"/>
              </w:rPr>
            </w:pPr>
          </w:p>
        </w:tc>
        <w:tc>
          <w:tcPr>
            <w:tcW w:w="1469" w:type="dxa"/>
          </w:tcPr>
          <w:p w14:paraId="2C7B8882" w14:textId="77777777" w:rsidR="00811754" w:rsidRPr="002D7BE1" w:rsidRDefault="00811754" w:rsidP="00811754">
            <w:pPr>
              <w:rPr>
                <w:sz w:val="21"/>
                <w:szCs w:val="21"/>
              </w:rPr>
            </w:pPr>
          </w:p>
        </w:tc>
      </w:tr>
      <w:tr w:rsidR="00811754" w:rsidRPr="002D7BE1" w14:paraId="52AB4F76" w14:textId="77777777" w:rsidTr="000613D8">
        <w:trPr>
          <w:trHeight w:val="132"/>
        </w:trPr>
        <w:tc>
          <w:tcPr>
            <w:tcW w:w="1581" w:type="dxa"/>
          </w:tcPr>
          <w:p w14:paraId="5887A13B" w14:textId="77777777" w:rsidR="00811754" w:rsidRPr="002D7BE1" w:rsidRDefault="00811754" w:rsidP="00811754">
            <w:pPr>
              <w:rPr>
                <w:sz w:val="21"/>
                <w:szCs w:val="21"/>
              </w:rPr>
            </w:pPr>
            <w:r w:rsidRPr="002D7BE1">
              <w:rPr>
                <w:sz w:val="21"/>
                <w:szCs w:val="21"/>
              </w:rPr>
              <w:t>3.</w:t>
            </w:r>
          </w:p>
        </w:tc>
        <w:tc>
          <w:tcPr>
            <w:tcW w:w="1193" w:type="dxa"/>
          </w:tcPr>
          <w:p w14:paraId="66412A86" w14:textId="77777777" w:rsidR="00811754" w:rsidRPr="002D7BE1" w:rsidRDefault="00811754" w:rsidP="00811754">
            <w:pPr>
              <w:rPr>
                <w:sz w:val="21"/>
                <w:szCs w:val="21"/>
              </w:rPr>
            </w:pPr>
          </w:p>
        </w:tc>
        <w:tc>
          <w:tcPr>
            <w:tcW w:w="359" w:type="dxa"/>
          </w:tcPr>
          <w:p w14:paraId="6D094B91" w14:textId="77777777" w:rsidR="00811754" w:rsidRPr="002D7BE1" w:rsidRDefault="00811754" w:rsidP="00811754">
            <w:pPr>
              <w:rPr>
                <w:sz w:val="21"/>
                <w:szCs w:val="21"/>
              </w:rPr>
            </w:pPr>
          </w:p>
        </w:tc>
        <w:tc>
          <w:tcPr>
            <w:tcW w:w="1044" w:type="dxa"/>
          </w:tcPr>
          <w:p w14:paraId="18A4E14E" w14:textId="77777777" w:rsidR="00811754" w:rsidRPr="002D7BE1" w:rsidRDefault="00811754" w:rsidP="00811754">
            <w:pPr>
              <w:rPr>
                <w:sz w:val="21"/>
                <w:szCs w:val="21"/>
              </w:rPr>
            </w:pPr>
          </w:p>
        </w:tc>
        <w:tc>
          <w:tcPr>
            <w:tcW w:w="950" w:type="dxa"/>
          </w:tcPr>
          <w:p w14:paraId="086428E8" w14:textId="77777777" w:rsidR="00811754" w:rsidRPr="002D7BE1" w:rsidRDefault="00811754" w:rsidP="00811754">
            <w:pPr>
              <w:rPr>
                <w:sz w:val="21"/>
                <w:szCs w:val="21"/>
              </w:rPr>
            </w:pPr>
          </w:p>
        </w:tc>
        <w:tc>
          <w:tcPr>
            <w:tcW w:w="1089" w:type="dxa"/>
          </w:tcPr>
          <w:p w14:paraId="05820F45" w14:textId="77777777" w:rsidR="00811754" w:rsidRPr="002D7BE1" w:rsidRDefault="00811754" w:rsidP="00811754">
            <w:pPr>
              <w:rPr>
                <w:sz w:val="21"/>
                <w:szCs w:val="21"/>
              </w:rPr>
            </w:pPr>
          </w:p>
        </w:tc>
        <w:tc>
          <w:tcPr>
            <w:tcW w:w="1090" w:type="dxa"/>
          </w:tcPr>
          <w:p w14:paraId="69908C60" w14:textId="77777777" w:rsidR="00811754" w:rsidRPr="002D7BE1" w:rsidRDefault="00811754" w:rsidP="00811754">
            <w:pPr>
              <w:rPr>
                <w:sz w:val="21"/>
                <w:szCs w:val="21"/>
              </w:rPr>
            </w:pPr>
          </w:p>
        </w:tc>
        <w:tc>
          <w:tcPr>
            <w:tcW w:w="1219" w:type="dxa"/>
          </w:tcPr>
          <w:p w14:paraId="6966358F" w14:textId="77777777" w:rsidR="00811754" w:rsidRPr="002D7BE1" w:rsidRDefault="00811754" w:rsidP="00811754">
            <w:pPr>
              <w:rPr>
                <w:sz w:val="21"/>
                <w:szCs w:val="21"/>
              </w:rPr>
            </w:pPr>
          </w:p>
        </w:tc>
        <w:tc>
          <w:tcPr>
            <w:tcW w:w="1469" w:type="dxa"/>
          </w:tcPr>
          <w:p w14:paraId="1121A45D" w14:textId="77777777" w:rsidR="00811754" w:rsidRPr="002D7BE1" w:rsidRDefault="00811754" w:rsidP="00811754">
            <w:pPr>
              <w:rPr>
                <w:sz w:val="21"/>
                <w:szCs w:val="21"/>
              </w:rPr>
            </w:pPr>
          </w:p>
        </w:tc>
      </w:tr>
      <w:tr w:rsidR="00811754" w:rsidRPr="002D7BE1" w14:paraId="74E2DB5F" w14:textId="77777777" w:rsidTr="000613D8">
        <w:trPr>
          <w:trHeight w:val="274"/>
        </w:trPr>
        <w:tc>
          <w:tcPr>
            <w:tcW w:w="1581" w:type="dxa"/>
          </w:tcPr>
          <w:p w14:paraId="11144D3E" w14:textId="77777777" w:rsidR="00811754" w:rsidRPr="002D7BE1" w:rsidRDefault="00811754" w:rsidP="00811754">
            <w:pPr>
              <w:rPr>
                <w:sz w:val="21"/>
                <w:szCs w:val="21"/>
              </w:rPr>
            </w:pPr>
            <w:r w:rsidRPr="002D7BE1">
              <w:rPr>
                <w:sz w:val="21"/>
                <w:szCs w:val="21"/>
              </w:rPr>
              <w:t>4.</w:t>
            </w:r>
          </w:p>
        </w:tc>
        <w:tc>
          <w:tcPr>
            <w:tcW w:w="1193" w:type="dxa"/>
          </w:tcPr>
          <w:p w14:paraId="52E4022A" w14:textId="77777777" w:rsidR="00811754" w:rsidRPr="002D7BE1" w:rsidRDefault="00811754" w:rsidP="00811754">
            <w:pPr>
              <w:rPr>
                <w:sz w:val="21"/>
                <w:szCs w:val="21"/>
              </w:rPr>
            </w:pPr>
          </w:p>
        </w:tc>
        <w:tc>
          <w:tcPr>
            <w:tcW w:w="359" w:type="dxa"/>
          </w:tcPr>
          <w:p w14:paraId="1033D968" w14:textId="77777777" w:rsidR="00811754" w:rsidRPr="002D7BE1" w:rsidRDefault="00811754" w:rsidP="00811754">
            <w:pPr>
              <w:rPr>
                <w:sz w:val="21"/>
                <w:szCs w:val="21"/>
              </w:rPr>
            </w:pPr>
          </w:p>
        </w:tc>
        <w:tc>
          <w:tcPr>
            <w:tcW w:w="1044" w:type="dxa"/>
          </w:tcPr>
          <w:p w14:paraId="30281D95" w14:textId="77777777" w:rsidR="00811754" w:rsidRPr="002D7BE1" w:rsidRDefault="00811754" w:rsidP="00811754">
            <w:pPr>
              <w:rPr>
                <w:sz w:val="21"/>
                <w:szCs w:val="21"/>
              </w:rPr>
            </w:pPr>
          </w:p>
        </w:tc>
        <w:tc>
          <w:tcPr>
            <w:tcW w:w="950" w:type="dxa"/>
          </w:tcPr>
          <w:p w14:paraId="0E03BCD1" w14:textId="77777777" w:rsidR="00811754" w:rsidRPr="002D7BE1" w:rsidRDefault="00811754" w:rsidP="00811754">
            <w:pPr>
              <w:rPr>
                <w:sz w:val="21"/>
                <w:szCs w:val="21"/>
              </w:rPr>
            </w:pPr>
          </w:p>
        </w:tc>
        <w:tc>
          <w:tcPr>
            <w:tcW w:w="1089" w:type="dxa"/>
          </w:tcPr>
          <w:p w14:paraId="406F4FAE" w14:textId="77777777" w:rsidR="00811754" w:rsidRPr="002D7BE1" w:rsidRDefault="00811754" w:rsidP="00811754">
            <w:pPr>
              <w:rPr>
                <w:sz w:val="21"/>
                <w:szCs w:val="21"/>
              </w:rPr>
            </w:pPr>
          </w:p>
        </w:tc>
        <w:tc>
          <w:tcPr>
            <w:tcW w:w="1090" w:type="dxa"/>
          </w:tcPr>
          <w:p w14:paraId="09509111" w14:textId="77777777" w:rsidR="00811754" w:rsidRPr="002D7BE1" w:rsidRDefault="00811754" w:rsidP="00811754">
            <w:pPr>
              <w:rPr>
                <w:sz w:val="21"/>
                <w:szCs w:val="21"/>
              </w:rPr>
            </w:pPr>
          </w:p>
        </w:tc>
        <w:tc>
          <w:tcPr>
            <w:tcW w:w="1219" w:type="dxa"/>
          </w:tcPr>
          <w:p w14:paraId="72D9FE42" w14:textId="77777777" w:rsidR="00811754" w:rsidRPr="002D7BE1" w:rsidRDefault="00811754" w:rsidP="00811754">
            <w:pPr>
              <w:rPr>
                <w:sz w:val="21"/>
                <w:szCs w:val="21"/>
              </w:rPr>
            </w:pPr>
          </w:p>
        </w:tc>
        <w:tc>
          <w:tcPr>
            <w:tcW w:w="1469" w:type="dxa"/>
          </w:tcPr>
          <w:p w14:paraId="2FFC15F3" w14:textId="77777777" w:rsidR="00811754" w:rsidRPr="002D7BE1" w:rsidRDefault="00811754" w:rsidP="00811754">
            <w:pPr>
              <w:rPr>
                <w:sz w:val="21"/>
                <w:szCs w:val="21"/>
              </w:rPr>
            </w:pPr>
          </w:p>
        </w:tc>
      </w:tr>
    </w:tbl>
    <w:p w14:paraId="766B4DAD" w14:textId="77777777" w:rsidR="000613D8" w:rsidRPr="002D7BE1" w:rsidRDefault="000613D8" w:rsidP="000613D8"/>
    <w:p w14:paraId="369D94D8" w14:textId="0C96B52D" w:rsidR="00454AFC" w:rsidRDefault="782C896C" w:rsidP="007A1318">
      <w:pPr>
        <w:pStyle w:val="ListParagraph"/>
        <w:numPr>
          <w:ilvl w:val="0"/>
          <w:numId w:val="12"/>
        </w:numPr>
      </w:pPr>
      <w:r w:rsidRPr="002D7BE1">
        <w:t>*</w:t>
      </w:r>
      <w:r w:rsidR="00811754" w:rsidRPr="002D7BE1">
        <w:t xml:space="preserve">What studies </w:t>
      </w:r>
      <w:r w:rsidR="00B53783" w:rsidRPr="002D7BE1">
        <w:t xml:space="preserve">(if any) </w:t>
      </w:r>
      <w:r w:rsidR="00811754" w:rsidRPr="002D7BE1">
        <w:t>have been conducted on the health effects of household air pollution in this country?</w:t>
      </w:r>
      <w:r w:rsidR="00B37D0C" w:rsidRPr="002D7BE1">
        <w:t xml:space="preserve"> </w:t>
      </w:r>
      <w:r w:rsidR="00811754" w:rsidRPr="002D7BE1">
        <w:t>Please summarize the key findings</w:t>
      </w:r>
      <w:r w:rsidR="00B53783" w:rsidRPr="002D7BE1">
        <w:t xml:space="preserve"> from </w:t>
      </w:r>
      <w:r w:rsidR="330F447F" w:rsidRPr="002D7BE1">
        <w:t xml:space="preserve">the most </w:t>
      </w:r>
      <w:r w:rsidR="00B53783" w:rsidRPr="002D7BE1">
        <w:t>recent or relevant studies</w:t>
      </w:r>
      <w:r w:rsidR="00811754" w:rsidRPr="002D7BE1">
        <w:t xml:space="preserve">.  </w:t>
      </w:r>
      <w:r w:rsidR="007A1318" w:rsidRPr="002D7BE1">
        <w:t>Possible sources for this information include PubMed (</w:t>
      </w:r>
      <w:hyperlink r:id="rId46" w:history="1">
        <w:r w:rsidR="007A1318" w:rsidRPr="002D7BE1">
          <w:rPr>
            <w:rStyle w:val="Hyperlink"/>
          </w:rPr>
          <w:t>https://pubmed.ncbi.nlm.nih.gov</w:t>
        </w:r>
      </w:hyperlink>
      <w:r w:rsidR="007A1318" w:rsidRPr="002D7BE1">
        <w:t>), Google Scholar (</w:t>
      </w:r>
      <w:hyperlink r:id="rId47" w:history="1">
        <w:r w:rsidR="007A1318" w:rsidRPr="002D7BE1">
          <w:rPr>
            <w:rStyle w:val="Hyperlink"/>
          </w:rPr>
          <w:t>https://scholar.google.com</w:t>
        </w:r>
      </w:hyperlink>
      <w:r w:rsidR="007A1318" w:rsidRPr="002D7BE1">
        <w:t>), Scopus (</w:t>
      </w:r>
      <w:hyperlink r:id="rId48" w:history="1">
        <w:r w:rsidR="007A1318" w:rsidRPr="002D7BE1">
          <w:rPr>
            <w:rStyle w:val="Hyperlink"/>
          </w:rPr>
          <w:t>https://www.scopus.com</w:t>
        </w:r>
      </w:hyperlink>
      <w:r w:rsidR="007A1318" w:rsidRPr="002D7BE1">
        <w:t xml:space="preserve">), or other online research databases. </w:t>
      </w:r>
    </w:p>
    <w:p w14:paraId="0CB13A9F" w14:textId="06395227" w:rsidR="00AE368A" w:rsidRDefault="00AE368A" w:rsidP="007A1318">
      <w:pPr>
        <w:pStyle w:val="ListParagraph"/>
        <w:numPr>
          <w:ilvl w:val="0"/>
          <w:numId w:val="12"/>
        </w:numPr>
      </w:pPr>
      <w:r>
        <w:t>Is</w:t>
      </w:r>
      <w:r w:rsidR="009D3832">
        <w:t xml:space="preserve"> the pneumococcal vaccine </w:t>
      </w:r>
      <w:r w:rsidR="00FD3103">
        <w:t>routinely administered as part of</w:t>
      </w:r>
      <w:r w:rsidR="009D3832">
        <w:t xml:space="preserve"> the basic vaccination scheme for children</w:t>
      </w:r>
      <w:r w:rsidR="00FD3103">
        <w:t xml:space="preserve"> in this country</w:t>
      </w:r>
      <w:r w:rsidR="009D3832">
        <w:t>?</w:t>
      </w:r>
      <w:r w:rsidR="00256232">
        <w:t xml:space="preserve"> </w:t>
      </w:r>
    </w:p>
    <w:p w14:paraId="60114B74" w14:textId="3ACD605B" w:rsidR="00D83D6C" w:rsidRDefault="00D83D6C" w:rsidP="00D83D6C"/>
    <w:p w14:paraId="791B4703" w14:textId="77777777" w:rsidR="00D83D6C" w:rsidRDefault="00D83D6C" w:rsidP="00D83D6C">
      <w:pPr>
        <w:sectPr w:rsidR="00D83D6C" w:rsidSect="006955CA">
          <w:pgSz w:w="11906" w:h="16838" w:code="9"/>
          <w:pgMar w:top="1008" w:right="1066" w:bottom="1008" w:left="1051" w:header="720" w:footer="216" w:gutter="0"/>
          <w:cols w:space="576"/>
          <w:docGrid w:linePitch="360"/>
        </w:sectPr>
      </w:pPr>
    </w:p>
    <w:p w14:paraId="08BB2E94" w14:textId="4F7FC555" w:rsidR="00526656" w:rsidRPr="002D7BE1" w:rsidRDefault="00811754" w:rsidP="0077623F">
      <w:pPr>
        <w:pStyle w:val="Heading1"/>
        <w:ind w:left="540" w:hanging="540"/>
      </w:pPr>
      <w:bookmarkStart w:id="19" w:name="_Toc99555258"/>
      <w:r>
        <w:lastRenderedPageBreak/>
        <w:t xml:space="preserve">National </w:t>
      </w:r>
      <w:r w:rsidR="00342B08">
        <w:t xml:space="preserve">household </w:t>
      </w:r>
      <w:r>
        <w:t>energy context</w:t>
      </w:r>
      <w:bookmarkEnd w:id="19"/>
      <w:r w:rsidR="003E2ECB">
        <w:t xml:space="preserve"> </w:t>
      </w:r>
    </w:p>
    <w:p w14:paraId="41DE7E5D" w14:textId="515EEC99" w:rsidR="00615376" w:rsidRPr="002D7BE1" w:rsidRDefault="008F5AB6" w:rsidP="1EF10DBB">
      <w:pPr>
        <w:pStyle w:val="Heading2"/>
        <w:rPr>
          <w:rFonts w:asciiTheme="minorHAnsi" w:hAnsiTheme="minorHAnsi"/>
        </w:rPr>
      </w:pPr>
      <w:bookmarkStart w:id="20" w:name="_Toc99555259"/>
      <w:r w:rsidRPr="1EF10DBB">
        <w:rPr>
          <w:rFonts w:asciiTheme="minorHAnsi" w:hAnsiTheme="minorHAnsi"/>
        </w:rPr>
        <w:t>National Energy Profile</w:t>
      </w:r>
      <w:bookmarkEnd w:id="20"/>
      <w:r w:rsidR="00615376" w:rsidRPr="1EF10DBB">
        <w:rPr>
          <w:rFonts w:asciiTheme="minorHAnsi" w:hAnsiTheme="minorHAnsi"/>
        </w:rPr>
        <w:t xml:space="preserve"> </w:t>
      </w:r>
    </w:p>
    <w:p w14:paraId="2F534A2E" w14:textId="4E14A875" w:rsidR="006C4784" w:rsidRPr="006C4784" w:rsidRDefault="54410408" w:rsidP="006C4784">
      <w:pPr>
        <w:pStyle w:val="ListParagraph"/>
        <w:numPr>
          <w:ilvl w:val="0"/>
          <w:numId w:val="59"/>
        </w:numPr>
        <w:rPr>
          <w:sz w:val="21"/>
          <w:szCs w:val="21"/>
        </w:rPr>
      </w:pPr>
      <w:r>
        <w:t>*</w:t>
      </w:r>
      <w:r w:rsidR="00B67EB4">
        <w:t>What are the current energy resources and final uses in the country</w:t>
      </w:r>
      <w:r w:rsidR="0013073B">
        <w:t>?</w:t>
      </w:r>
    </w:p>
    <w:p w14:paraId="61F88B43" w14:textId="3403BF98" w:rsidR="003A7E93" w:rsidRPr="002D7BE1" w:rsidRDefault="009E435C" w:rsidP="006C4784">
      <w:pPr>
        <w:rPr>
          <w:sz w:val="21"/>
          <w:szCs w:val="21"/>
        </w:rPr>
      </w:pPr>
      <w:r>
        <w:t>The</w:t>
      </w:r>
      <w:r w:rsidR="696FD952">
        <w:t xml:space="preserve"> following table</w:t>
      </w:r>
      <w:r w:rsidR="2222F41A">
        <w:t xml:space="preserve"> may be used as a template</w:t>
      </w:r>
      <w:r w:rsidR="13B204C6">
        <w:t>.</w:t>
      </w:r>
      <w:r w:rsidR="36BDA8C1">
        <w:t xml:space="preserve"> This information can help </w:t>
      </w:r>
      <w:r>
        <w:t>document</w:t>
      </w:r>
      <w:r w:rsidR="36BDA8C1">
        <w:t xml:space="preserve"> the resources available and </w:t>
      </w:r>
      <w:r>
        <w:t>indicate</w:t>
      </w:r>
      <w:r w:rsidR="31A66F9F">
        <w:t xml:space="preserve"> challenges </w:t>
      </w:r>
      <w:r>
        <w:t>related to</w:t>
      </w:r>
      <w:r w:rsidR="31A66F9F">
        <w:t xml:space="preserve"> energy production, distribution, security and </w:t>
      </w:r>
      <w:r w:rsidR="34DE1061">
        <w:t xml:space="preserve">dependency on </w:t>
      </w:r>
      <w:r w:rsidR="6A80750E">
        <w:t>imported energy</w:t>
      </w:r>
      <w:r w:rsidR="485ECD7A">
        <w:t>.</w:t>
      </w:r>
      <w:r w:rsidR="3D5CE5E9">
        <w:t xml:space="preserve"> Data needed to complete th</w:t>
      </w:r>
      <w:r w:rsidR="0013073B">
        <w:t>e</w:t>
      </w:r>
      <w:r w:rsidR="3D5CE5E9">
        <w:t xml:space="preserve"> table can be found for most countries </w:t>
      </w:r>
      <w:r w:rsidR="6083ADE5">
        <w:t>at</w:t>
      </w:r>
      <w:r w:rsidR="6083ADE5" w:rsidRPr="006C4784">
        <w:rPr>
          <w:sz w:val="21"/>
          <w:szCs w:val="21"/>
        </w:rPr>
        <w:t xml:space="preserve"> </w:t>
      </w:r>
      <w:hyperlink r:id="rId49" w:history="1">
        <w:r w:rsidR="00D83D6C" w:rsidRPr="006C4784">
          <w:rPr>
            <w:rStyle w:val="Hyperlink"/>
            <w:sz w:val="21"/>
            <w:szCs w:val="21"/>
          </w:rPr>
          <w:t>https://www.iea.org/countries</w:t>
        </w:r>
      </w:hyperlink>
      <w:r w:rsidR="00D83D6C" w:rsidRPr="006C4784">
        <w:rPr>
          <w:sz w:val="21"/>
          <w:szCs w:val="21"/>
        </w:rPr>
        <w:t>.</w:t>
      </w:r>
    </w:p>
    <w:tbl>
      <w:tblPr>
        <w:tblStyle w:val="TableGrid"/>
        <w:tblW w:w="5000" w:type="pct"/>
        <w:tblLook w:val="06A0" w:firstRow="1" w:lastRow="0" w:firstColumn="1" w:lastColumn="0" w:noHBand="1" w:noVBand="1"/>
      </w:tblPr>
      <w:tblGrid>
        <w:gridCol w:w="4940"/>
        <w:gridCol w:w="719"/>
        <w:gridCol w:w="811"/>
        <w:gridCol w:w="1081"/>
        <w:gridCol w:w="989"/>
        <w:gridCol w:w="992"/>
        <w:gridCol w:w="811"/>
        <w:gridCol w:w="1344"/>
        <w:gridCol w:w="1214"/>
        <w:gridCol w:w="1128"/>
        <w:gridCol w:w="773"/>
      </w:tblGrid>
      <w:tr w:rsidR="00A64F9C" w14:paraId="6F7CE35C" w14:textId="77777777" w:rsidTr="00A64F9C">
        <w:trPr>
          <w:trHeight w:val="735"/>
        </w:trPr>
        <w:tc>
          <w:tcPr>
            <w:tcW w:w="1669" w:type="pct"/>
            <w:tcBorders>
              <w:top w:val="single" w:sz="8" w:space="0" w:color="auto"/>
              <w:left w:val="single" w:sz="8" w:space="0" w:color="auto"/>
              <w:bottom w:val="single" w:sz="8" w:space="0" w:color="auto"/>
              <w:right w:val="single" w:sz="8" w:space="0" w:color="auto"/>
            </w:tcBorders>
          </w:tcPr>
          <w:p w14:paraId="394DE191" w14:textId="7D3214FE" w:rsidR="13B70E94" w:rsidRDefault="13B70E94" w:rsidP="13B70E94">
            <w:pPr>
              <w:rPr>
                <w:rFonts w:ascii="Times New Roman" w:eastAsia="Times New Roman" w:hAnsi="Times New Roman" w:cs="Times New Roman"/>
                <w:b/>
                <w:bCs/>
                <w:color w:val="000000" w:themeColor="text1"/>
                <w:sz w:val="24"/>
                <w:szCs w:val="24"/>
              </w:rPr>
            </w:pPr>
          </w:p>
        </w:tc>
        <w:tc>
          <w:tcPr>
            <w:tcW w:w="243" w:type="pct"/>
            <w:tcBorders>
              <w:top w:val="single" w:sz="8" w:space="0" w:color="auto"/>
              <w:left w:val="single" w:sz="8" w:space="0" w:color="auto"/>
              <w:bottom w:val="single" w:sz="8" w:space="0" w:color="auto"/>
              <w:right w:val="single" w:sz="8" w:space="0" w:color="auto"/>
            </w:tcBorders>
            <w:vAlign w:val="center"/>
          </w:tcPr>
          <w:p w14:paraId="199894B4" w14:textId="5D3C36FE" w:rsidR="13B70E94" w:rsidRDefault="13B70E94">
            <w:r w:rsidRPr="13B70E94">
              <w:rPr>
                <w:rFonts w:ascii="Calibri" w:eastAsia="Calibri" w:hAnsi="Calibri" w:cs="Calibri"/>
                <w:b/>
                <w:bCs/>
                <w:color w:val="000000" w:themeColor="text1"/>
                <w:sz w:val="18"/>
                <w:szCs w:val="18"/>
              </w:rPr>
              <w:t>COAL</w:t>
            </w:r>
          </w:p>
        </w:tc>
        <w:tc>
          <w:tcPr>
            <w:tcW w:w="274" w:type="pct"/>
            <w:tcBorders>
              <w:top w:val="single" w:sz="8" w:space="0" w:color="auto"/>
              <w:left w:val="single" w:sz="8" w:space="0" w:color="auto"/>
              <w:bottom w:val="single" w:sz="8" w:space="0" w:color="auto"/>
              <w:right w:val="single" w:sz="8" w:space="0" w:color="auto"/>
            </w:tcBorders>
            <w:vAlign w:val="center"/>
          </w:tcPr>
          <w:p w14:paraId="34232CDB" w14:textId="367EC518" w:rsidR="13B70E94" w:rsidRDefault="13B70E94">
            <w:r w:rsidRPr="13B70E94">
              <w:rPr>
                <w:rFonts w:ascii="Calibri" w:eastAsia="Calibri" w:hAnsi="Calibri" w:cs="Calibri"/>
                <w:b/>
                <w:bCs/>
                <w:color w:val="000000" w:themeColor="text1"/>
                <w:sz w:val="18"/>
                <w:szCs w:val="18"/>
              </w:rPr>
              <w:t>CRUDE OIL</w:t>
            </w:r>
          </w:p>
        </w:tc>
        <w:tc>
          <w:tcPr>
            <w:tcW w:w="365" w:type="pct"/>
            <w:tcBorders>
              <w:top w:val="single" w:sz="8" w:space="0" w:color="auto"/>
              <w:left w:val="single" w:sz="8" w:space="0" w:color="auto"/>
              <w:bottom w:val="single" w:sz="8" w:space="0" w:color="auto"/>
              <w:right w:val="single" w:sz="8" w:space="0" w:color="auto"/>
            </w:tcBorders>
            <w:vAlign w:val="center"/>
          </w:tcPr>
          <w:p w14:paraId="4C5666D7" w14:textId="19500640" w:rsidR="13B70E94" w:rsidRDefault="13B70E94">
            <w:r w:rsidRPr="13B70E94">
              <w:rPr>
                <w:rFonts w:ascii="Calibri" w:eastAsia="Calibri" w:hAnsi="Calibri" w:cs="Calibri"/>
                <w:b/>
                <w:bCs/>
                <w:color w:val="000000" w:themeColor="text1"/>
                <w:sz w:val="18"/>
                <w:szCs w:val="18"/>
              </w:rPr>
              <w:t>OIL PRODUCTS</w:t>
            </w:r>
          </w:p>
        </w:tc>
        <w:tc>
          <w:tcPr>
            <w:tcW w:w="334" w:type="pct"/>
            <w:tcBorders>
              <w:top w:val="single" w:sz="8" w:space="0" w:color="auto"/>
              <w:left w:val="single" w:sz="8" w:space="0" w:color="auto"/>
              <w:bottom w:val="single" w:sz="8" w:space="0" w:color="auto"/>
              <w:right w:val="single" w:sz="8" w:space="0" w:color="auto"/>
            </w:tcBorders>
            <w:vAlign w:val="center"/>
          </w:tcPr>
          <w:p w14:paraId="512F83E4" w14:textId="0253BEA1" w:rsidR="13B70E94" w:rsidRDefault="13B70E94">
            <w:r w:rsidRPr="13B70E94">
              <w:rPr>
                <w:rFonts w:ascii="Calibri" w:eastAsia="Calibri" w:hAnsi="Calibri" w:cs="Calibri"/>
                <w:b/>
                <w:bCs/>
                <w:color w:val="000000" w:themeColor="text1"/>
                <w:sz w:val="18"/>
                <w:szCs w:val="18"/>
              </w:rPr>
              <w:t>NATURAL GAS</w:t>
            </w:r>
          </w:p>
        </w:tc>
        <w:tc>
          <w:tcPr>
            <w:tcW w:w="335" w:type="pct"/>
            <w:tcBorders>
              <w:top w:val="single" w:sz="8" w:space="0" w:color="auto"/>
              <w:left w:val="single" w:sz="8" w:space="0" w:color="auto"/>
              <w:bottom w:val="single" w:sz="8" w:space="0" w:color="auto"/>
              <w:right w:val="single" w:sz="8" w:space="0" w:color="auto"/>
            </w:tcBorders>
            <w:vAlign w:val="center"/>
          </w:tcPr>
          <w:p w14:paraId="3FF5997D" w14:textId="44704019" w:rsidR="13B70E94" w:rsidRDefault="13B70E94">
            <w:r w:rsidRPr="13B70E94">
              <w:rPr>
                <w:rFonts w:ascii="Calibri" w:eastAsia="Calibri" w:hAnsi="Calibri" w:cs="Calibri"/>
                <w:b/>
                <w:bCs/>
                <w:color w:val="000000" w:themeColor="text1"/>
                <w:sz w:val="18"/>
                <w:szCs w:val="18"/>
              </w:rPr>
              <w:t>NUCLEAR</w:t>
            </w:r>
          </w:p>
        </w:tc>
        <w:tc>
          <w:tcPr>
            <w:tcW w:w="274" w:type="pct"/>
            <w:tcBorders>
              <w:top w:val="single" w:sz="8" w:space="0" w:color="auto"/>
              <w:left w:val="single" w:sz="8" w:space="0" w:color="auto"/>
              <w:bottom w:val="single" w:sz="8" w:space="0" w:color="auto"/>
              <w:right w:val="single" w:sz="8" w:space="0" w:color="auto"/>
            </w:tcBorders>
            <w:vAlign w:val="center"/>
          </w:tcPr>
          <w:p w14:paraId="52F1C74D" w14:textId="2DB705B7" w:rsidR="13B70E94" w:rsidRDefault="13B70E94">
            <w:r w:rsidRPr="13B70E94">
              <w:rPr>
                <w:rFonts w:ascii="Calibri" w:eastAsia="Calibri" w:hAnsi="Calibri" w:cs="Calibri"/>
                <w:b/>
                <w:bCs/>
                <w:color w:val="000000" w:themeColor="text1"/>
                <w:sz w:val="18"/>
                <w:szCs w:val="18"/>
              </w:rPr>
              <w:t>HYDRO</w:t>
            </w:r>
          </w:p>
        </w:tc>
        <w:tc>
          <w:tcPr>
            <w:tcW w:w="454" w:type="pct"/>
            <w:tcBorders>
              <w:top w:val="single" w:sz="8" w:space="0" w:color="auto"/>
              <w:left w:val="single" w:sz="8" w:space="0" w:color="auto"/>
              <w:bottom w:val="single" w:sz="8" w:space="0" w:color="auto"/>
              <w:right w:val="single" w:sz="8" w:space="0" w:color="auto"/>
            </w:tcBorders>
            <w:vAlign w:val="center"/>
          </w:tcPr>
          <w:p w14:paraId="58ACD347" w14:textId="7C6E4849" w:rsidR="13B70E94" w:rsidRDefault="13B70E94">
            <w:r w:rsidRPr="13B70E94">
              <w:rPr>
                <w:rFonts w:ascii="Calibri" w:eastAsia="Calibri" w:hAnsi="Calibri" w:cs="Calibri"/>
                <w:b/>
                <w:bCs/>
                <w:color w:val="000000" w:themeColor="text1"/>
                <w:sz w:val="18"/>
                <w:szCs w:val="18"/>
              </w:rPr>
              <w:t>GEOTHERMAL SOLAR ETC</w:t>
            </w:r>
          </w:p>
        </w:tc>
        <w:tc>
          <w:tcPr>
            <w:tcW w:w="410" w:type="pct"/>
            <w:tcBorders>
              <w:top w:val="single" w:sz="8" w:space="0" w:color="auto"/>
              <w:left w:val="single" w:sz="8" w:space="0" w:color="auto"/>
              <w:bottom w:val="single" w:sz="8" w:space="0" w:color="auto"/>
              <w:right w:val="single" w:sz="8" w:space="0" w:color="auto"/>
            </w:tcBorders>
            <w:vAlign w:val="center"/>
          </w:tcPr>
          <w:p w14:paraId="475FFB62" w14:textId="5299C074" w:rsidR="13B70E94" w:rsidRDefault="13B70E94">
            <w:r w:rsidRPr="13B70E94">
              <w:rPr>
                <w:rFonts w:ascii="Calibri" w:eastAsia="Calibri" w:hAnsi="Calibri" w:cs="Calibri"/>
                <w:b/>
                <w:bCs/>
                <w:color w:val="000000" w:themeColor="text1"/>
                <w:sz w:val="18"/>
                <w:szCs w:val="18"/>
              </w:rPr>
              <w:t>BIOFUELS AND WASTE</w:t>
            </w:r>
          </w:p>
        </w:tc>
        <w:tc>
          <w:tcPr>
            <w:tcW w:w="381" w:type="pct"/>
            <w:tcBorders>
              <w:top w:val="single" w:sz="8" w:space="0" w:color="auto"/>
              <w:left w:val="single" w:sz="8" w:space="0" w:color="auto"/>
              <w:bottom w:val="single" w:sz="8" w:space="0" w:color="auto"/>
              <w:right w:val="single" w:sz="8" w:space="0" w:color="auto"/>
            </w:tcBorders>
            <w:vAlign w:val="center"/>
          </w:tcPr>
          <w:p w14:paraId="1C131E20" w14:textId="19FB356F" w:rsidR="13B70E94" w:rsidRDefault="13B70E94">
            <w:r w:rsidRPr="13B70E94">
              <w:rPr>
                <w:rFonts w:ascii="Calibri" w:eastAsia="Calibri" w:hAnsi="Calibri" w:cs="Calibri"/>
                <w:b/>
                <w:bCs/>
                <w:color w:val="000000" w:themeColor="text1"/>
                <w:sz w:val="18"/>
                <w:szCs w:val="18"/>
              </w:rPr>
              <w:t>ELECTRICITY</w:t>
            </w:r>
          </w:p>
        </w:tc>
        <w:tc>
          <w:tcPr>
            <w:tcW w:w="261" w:type="pct"/>
            <w:tcBorders>
              <w:top w:val="single" w:sz="8" w:space="0" w:color="auto"/>
              <w:left w:val="single" w:sz="8" w:space="0" w:color="auto"/>
              <w:bottom w:val="single" w:sz="8" w:space="0" w:color="auto"/>
              <w:right w:val="single" w:sz="8" w:space="0" w:color="auto"/>
            </w:tcBorders>
            <w:vAlign w:val="center"/>
          </w:tcPr>
          <w:p w14:paraId="1276B2D8" w14:textId="261EEFA9" w:rsidR="13B70E94" w:rsidRDefault="13B70E94">
            <w:r w:rsidRPr="13B70E94">
              <w:rPr>
                <w:rFonts w:ascii="Calibri" w:eastAsia="Calibri" w:hAnsi="Calibri" w:cs="Calibri"/>
                <w:b/>
                <w:bCs/>
                <w:color w:val="000000" w:themeColor="text1"/>
                <w:sz w:val="18"/>
                <w:szCs w:val="18"/>
              </w:rPr>
              <w:t>TOTAL</w:t>
            </w:r>
          </w:p>
        </w:tc>
      </w:tr>
      <w:tr w:rsidR="00A64F9C" w14:paraId="0EF2FD20" w14:textId="77777777" w:rsidTr="00A64F9C">
        <w:trPr>
          <w:trHeight w:val="495"/>
        </w:trPr>
        <w:tc>
          <w:tcPr>
            <w:tcW w:w="1669" w:type="pct"/>
            <w:tcBorders>
              <w:top w:val="single" w:sz="8" w:space="0" w:color="auto"/>
              <w:left w:val="single" w:sz="8" w:space="0" w:color="auto"/>
              <w:bottom w:val="single" w:sz="8" w:space="0" w:color="auto"/>
              <w:right w:val="single" w:sz="8" w:space="0" w:color="auto"/>
            </w:tcBorders>
            <w:vAlign w:val="center"/>
          </w:tcPr>
          <w:p w14:paraId="18BE3B38" w14:textId="13585DD1" w:rsidR="13B70E94" w:rsidRDefault="13B70E94">
            <w:r w:rsidRPr="13B70E94">
              <w:rPr>
                <w:rFonts w:ascii="Calibri" w:eastAsia="Calibri" w:hAnsi="Calibri" w:cs="Calibri"/>
                <w:color w:val="000000" w:themeColor="text1"/>
                <w:sz w:val="18"/>
                <w:szCs w:val="18"/>
                <w:u w:val="single"/>
              </w:rPr>
              <w:t>PRODUCTION</w:t>
            </w:r>
            <w:r w:rsidRPr="13B70E94">
              <w:rPr>
                <w:rFonts w:ascii="Calibri" w:eastAsia="Calibri" w:hAnsi="Calibri" w:cs="Calibri"/>
                <w:color w:val="000000" w:themeColor="text1"/>
                <w:sz w:val="18"/>
                <w:szCs w:val="18"/>
              </w:rPr>
              <w:t xml:space="preserve">: For each energy type, what quantity is produced in the country per year? </w:t>
            </w:r>
          </w:p>
        </w:tc>
        <w:tc>
          <w:tcPr>
            <w:tcW w:w="243" w:type="pct"/>
            <w:tcBorders>
              <w:top w:val="single" w:sz="8" w:space="0" w:color="auto"/>
              <w:left w:val="single" w:sz="8" w:space="0" w:color="auto"/>
              <w:bottom w:val="single" w:sz="8" w:space="0" w:color="auto"/>
              <w:right w:val="single" w:sz="8" w:space="0" w:color="auto"/>
            </w:tcBorders>
          </w:tcPr>
          <w:p w14:paraId="06639F42" w14:textId="74825D50" w:rsidR="13B70E94" w:rsidRDefault="13B70E94">
            <w:r w:rsidRPr="13B70E94">
              <w:rPr>
                <w:rFonts w:ascii="Times New Roman" w:eastAsia="Times New Roman" w:hAnsi="Times New Roman" w:cs="Times New Roman"/>
                <w:color w:val="000000" w:themeColor="text1"/>
                <w:sz w:val="24"/>
                <w:szCs w:val="24"/>
              </w:rPr>
              <w:t xml:space="preserve"> </w:t>
            </w:r>
          </w:p>
        </w:tc>
        <w:tc>
          <w:tcPr>
            <w:tcW w:w="274" w:type="pct"/>
            <w:tcBorders>
              <w:top w:val="single" w:sz="8" w:space="0" w:color="auto"/>
              <w:left w:val="single" w:sz="8" w:space="0" w:color="auto"/>
              <w:bottom w:val="single" w:sz="8" w:space="0" w:color="auto"/>
              <w:right w:val="single" w:sz="8" w:space="0" w:color="auto"/>
            </w:tcBorders>
          </w:tcPr>
          <w:p w14:paraId="2C91194B" w14:textId="45E4AAD0" w:rsidR="13B70E94" w:rsidRDefault="13B70E94">
            <w:r w:rsidRPr="13B70E94">
              <w:rPr>
                <w:rFonts w:ascii="Times New Roman" w:eastAsia="Times New Roman" w:hAnsi="Times New Roman" w:cs="Times New Roman"/>
                <w:color w:val="000000" w:themeColor="text1"/>
                <w:sz w:val="24"/>
                <w:szCs w:val="24"/>
              </w:rPr>
              <w:t xml:space="preserve"> </w:t>
            </w:r>
          </w:p>
        </w:tc>
        <w:tc>
          <w:tcPr>
            <w:tcW w:w="365" w:type="pct"/>
            <w:tcBorders>
              <w:top w:val="single" w:sz="8" w:space="0" w:color="auto"/>
              <w:left w:val="single" w:sz="8" w:space="0" w:color="auto"/>
              <w:bottom w:val="single" w:sz="8" w:space="0" w:color="auto"/>
              <w:right w:val="single" w:sz="8" w:space="0" w:color="auto"/>
            </w:tcBorders>
          </w:tcPr>
          <w:p w14:paraId="729D9838" w14:textId="19AE4571" w:rsidR="13B70E94" w:rsidRDefault="13B70E94">
            <w:r w:rsidRPr="13B70E94">
              <w:rPr>
                <w:rFonts w:ascii="Times New Roman" w:eastAsia="Times New Roman" w:hAnsi="Times New Roman" w:cs="Times New Roman"/>
                <w:color w:val="000000" w:themeColor="text1"/>
                <w:sz w:val="24"/>
                <w:szCs w:val="24"/>
              </w:rPr>
              <w:t xml:space="preserve"> </w:t>
            </w:r>
          </w:p>
        </w:tc>
        <w:tc>
          <w:tcPr>
            <w:tcW w:w="334" w:type="pct"/>
            <w:tcBorders>
              <w:top w:val="single" w:sz="8" w:space="0" w:color="auto"/>
              <w:left w:val="single" w:sz="8" w:space="0" w:color="auto"/>
              <w:bottom w:val="single" w:sz="8" w:space="0" w:color="auto"/>
              <w:right w:val="single" w:sz="8" w:space="0" w:color="auto"/>
            </w:tcBorders>
          </w:tcPr>
          <w:p w14:paraId="72BE6C9A" w14:textId="3FF74A38" w:rsidR="13B70E94" w:rsidRDefault="13B70E94">
            <w:r w:rsidRPr="13B70E94">
              <w:rPr>
                <w:rFonts w:ascii="Times New Roman" w:eastAsia="Times New Roman" w:hAnsi="Times New Roman" w:cs="Times New Roman"/>
                <w:color w:val="000000" w:themeColor="text1"/>
                <w:sz w:val="24"/>
                <w:szCs w:val="24"/>
              </w:rPr>
              <w:t xml:space="preserve"> </w:t>
            </w:r>
          </w:p>
        </w:tc>
        <w:tc>
          <w:tcPr>
            <w:tcW w:w="335" w:type="pct"/>
            <w:tcBorders>
              <w:top w:val="single" w:sz="8" w:space="0" w:color="auto"/>
              <w:left w:val="single" w:sz="8" w:space="0" w:color="auto"/>
              <w:bottom w:val="single" w:sz="8" w:space="0" w:color="auto"/>
              <w:right w:val="single" w:sz="8" w:space="0" w:color="auto"/>
            </w:tcBorders>
          </w:tcPr>
          <w:p w14:paraId="4F70EBC6" w14:textId="3BCC5776" w:rsidR="13B70E94" w:rsidRDefault="13B70E94">
            <w:r w:rsidRPr="13B70E94">
              <w:rPr>
                <w:rFonts w:ascii="Times New Roman" w:eastAsia="Times New Roman" w:hAnsi="Times New Roman" w:cs="Times New Roman"/>
                <w:color w:val="000000" w:themeColor="text1"/>
                <w:sz w:val="24"/>
                <w:szCs w:val="24"/>
              </w:rPr>
              <w:t xml:space="preserve"> </w:t>
            </w:r>
          </w:p>
        </w:tc>
        <w:tc>
          <w:tcPr>
            <w:tcW w:w="274" w:type="pct"/>
            <w:tcBorders>
              <w:top w:val="single" w:sz="8" w:space="0" w:color="auto"/>
              <w:left w:val="single" w:sz="8" w:space="0" w:color="auto"/>
              <w:bottom w:val="single" w:sz="8" w:space="0" w:color="auto"/>
              <w:right w:val="single" w:sz="8" w:space="0" w:color="auto"/>
            </w:tcBorders>
          </w:tcPr>
          <w:p w14:paraId="39260203" w14:textId="10569535" w:rsidR="13B70E94" w:rsidRDefault="13B70E94">
            <w:r w:rsidRPr="13B70E94">
              <w:rPr>
                <w:rFonts w:ascii="Times New Roman" w:eastAsia="Times New Roman" w:hAnsi="Times New Roman" w:cs="Times New Roman"/>
                <w:color w:val="000000" w:themeColor="text1"/>
                <w:sz w:val="24"/>
                <w:szCs w:val="24"/>
              </w:rPr>
              <w:t xml:space="preserve"> </w:t>
            </w:r>
          </w:p>
        </w:tc>
        <w:tc>
          <w:tcPr>
            <w:tcW w:w="454" w:type="pct"/>
            <w:tcBorders>
              <w:top w:val="single" w:sz="8" w:space="0" w:color="auto"/>
              <w:left w:val="single" w:sz="8" w:space="0" w:color="auto"/>
              <w:bottom w:val="single" w:sz="8" w:space="0" w:color="auto"/>
              <w:right w:val="single" w:sz="8" w:space="0" w:color="auto"/>
            </w:tcBorders>
          </w:tcPr>
          <w:p w14:paraId="1DAA2855" w14:textId="74C4C4C1" w:rsidR="13B70E94" w:rsidRDefault="13B70E94">
            <w:r w:rsidRPr="13B70E94">
              <w:rPr>
                <w:rFonts w:ascii="Times New Roman" w:eastAsia="Times New Roman" w:hAnsi="Times New Roman" w:cs="Times New Roman"/>
                <w:color w:val="000000" w:themeColor="text1"/>
                <w:sz w:val="24"/>
                <w:szCs w:val="24"/>
              </w:rPr>
              <w:t xml:space="preserve"> </w:t>
            </w:r>
          </w:p>
        </w:tc>
        <w:tc>
          <w:tcPr>
            <w:tcW w:w="410" w:type="pct"/>
            <w:tcBorders>
              <w:top w:val="single" w:sz="8" w:space="0" w:color="auto"/>
              <w:left w:val="single" w:sz="8" w:space="0" w:color="auto"/>
              <w:bottom w:val="single" w:sz="8" w:space="0" w:color="auto"/>
              <w:right w:val="single" w:sz="8" w:space="0" w:color="auto"/>
            </w:tcBorders>
          </w:tcPr>
          <w:p w14:paraId="1F4871C3" w14:textId="0BEB1DEA" w:rsidR="13B70E94" w:rsidRDefault="13B70E94">
            <w:r w:rsidRPr="13B70E94">
              <w:rPr>
                <w:rFonts w:ascii="Times New Roman" w:eastAsia="Times New Roman" w:hAnsi="Times New Roman" w:cs="Times New Roman"/>
                <w:color w:val="000000" w:themeColor="text1"/>
                <w:sz w:val="24"/>
                <w:szCs w:val="24"/>
              </w:rPr>
              <w:t xml:space="preserve"> </w:t>
            </w:r>
          </w:p>
        </w:tc>
        <w:tc>
          <w:tcPr>
            <w:tcW w:w="381" w:type="pct"/>
            <w:tcBorders>
              <w:top w:val="single" w:sz="8" w:space="0" w:color="auto"/>
              <w:left w:val="single" w:sz="8" w:space="0" w:color="auto"/>
              <w:bottom w:val="single" w:sz="8" w:space="0" w:color="auto"/>
              <w:right w:val="single" w:sz="8" w:space="0" w:color="auto"/>
            </w:tcBorders>
          </w:tcPr>
          <w:p w14:paraId="13AAD8BC" w14:textId="7800A72E" w:rsidR="13B70E94" w:rsidRDefault="13B70E94">
            <w:r w:rsidRPr="13B70E94">
              <w:rPr>
                <w:rFonts w:ascii="Times New Roman" w:eastAsia="Times New Roman" w:hAnsi="Times New Roman" w:cs="Times New Roman"/>
                <w:color w:val="000000" w:themeColor="text1"/>
                <w:sz w:val="24"/>
                <w:szCs w:val="24"/>
              </w:rPr>
              <w:t xml:space="preserve"> </w:t>
            </w:r>
          </w:p>
        </w:tc>
        <w:tc>
          <w:tcPr>
            <w:tcW w:w="261" w:type="pct"/>
            <w:tcBorders>
              <w:top w:val="single" w:sz="8" w:space="0" w:color="auto"/>
              <w:left w:val="single" w:sz="8" w:space="0" w:color="auto"/>
              <w:bottom w:val="single" w:sz="8" w:space="0" w:color="auto"/>
              <w:right w:val="single" w:sz="8" w:space="0" w:color="auto"/>
            </w:tcBorders>
          </w:tcPr>
          <w:p w14:paraId="32D9DD33" w14:textId="38A10C81" w:rsidR="13B70E94" w:rsidRDefault="13B70E94">
            <w:r w:rsidRPr="13B70E94">
              <w:rPr>
                <w:rFonts w:ascii="Times New Roman" w:eastAsia="Times New Roman" w:hAnsi="Times New Roman" w:cs="Times New Roman"/>
                <w:color w:val="000000" w:themeColor="text1"/>
                <w:sz w:val="24"/>
                <w:szCs w:val="24"/>
              </w:rPr>
              <w:t xml:space="preserve"> </w:t>
            </w:r>
          </w:p>
        </w:tc>
      </w:tr>
      <w:tr w:rsidR="00A64F9C" w14:paraId="148DE7EA" w14:textId="77777777" w:rsidTr="00A64F9C">
        <w:trPr>
          <w:trHeight w:val="495"/>
        </w:trPr>
        <w:tc>
          <w:tcPr>
            <w:tcW w:w="1669" w:type="pct"/>
            <w:tcBorders>
              <w:top w:val="single" w:sz="8" w:space="0" w:color="auto"/>
              <w:left w:val="single" w:sz="8" w:space="0" w:color="auto"/>
              <w:bottom w:val="single" w:sz="8" w:space="0" w:color="auto"/>
              <w:right w:val="single" w:sz="8" w:space="0" w:color="auto"/>
            </w:tcBorders>
            <w:vAlign w:val="center"/>
          </w:tcPr>
          <w:p w14:paraId="5F49036B" w14:textId="7579FE3D" w:rsidR="13B70E94" w:rsidRDefault="13B70E94">
            <w:r w:rsidRPr="13B70E94">
              <w:rPr>
                <w:rFonts w:ascii="Calibri" w:eastAsia="Calibri" w:hAnsi="Calibri" w:cs="Calibri"/>
                <w:color w:val="000000" w:themeColor="text1"/>
                <w:sz w:val="18"/>
                <w:szCs w:val="18"/>
                <w:u w:val="single"/>
              </w:rPr>
              <w:t>IMPORTS</w:t>
            </w:r>
            <w:r w:rsidRPr="13B70E94">
              <w:rPr>
                <w:rFonts w:ascii="Calibri" w:eastAsia="Calibri" w:hAnsi="Calibri" w:cs="Calibri"/>
                <w:color w:val="000000" w:themeColor="text1"/>
                <w:sz w:val="18"/>
                <w:szCs w:val="18"/>
              </w:rPr>
              <w:t xml:space="preserve">: For each energy type, what quantity is imported into the country per year? </w:t>
            </w:r>
          </w:p>
        </w:tc>
        <w:tc>
          <w:tcPr>
            <w:tcW w:w="243" w:type="pct"/>
            <w:tcBorders>
              <w:top w:val="single" w:sz="8" w:space="0" w:color="auto"/>
              <w:left w:val="single" w:sz="8" w:space="0" w:color="auto"/>
              <w:bottom w:val="single" w:sz="8" w:space="0" w:color="auto"/>
              <w:right w:val="single" w:sz="8" w:space="0" w:color="auto"/>
            </w:tcBorders>
          </w:tcPr>
          <w:p w14:paraId="1D6E41FD" w14:textId="4946C8A2" w:rsidR="13B70E94" w:rsidRDefault="13B70E94">
            <w:r w:rsidRPr="13B70E94">
              <w:rPr>
                <w:rFonts w:ascii="Times New Roman" w:eastAsia="Times New Roman" w:hAnsi="Times New Roman" w:cs="Times New Roman"/>
                <w:color w:val="000000" w:themeColor="text1"/>
                <w:sz w:val="24"/>
                <w:szCs w:val="24"/>
              </w:rPr>
              <w:t xml:space="preserve"> </w:t>
            </w:r>
          </w:p>
        </w:tc>
        <w:tc>
          <w:tcPr>
            <w:tcW w:w="274" w:type="pct"/>
            <w:tcBorders>
              <w:top w:val="single" w:sz="8" w:space="0" w:color="auto"/>
              <w:left w:val="single" w:sz="8" w:space="0" w:color="auto"/>
              <w:bottom w:val="single" w:sz="8" w:space="0" w:color="auto"/>
              <w:right w:val="single" w:sz="8" w:space="0" w:color="auto"/>
            </w:tcBorders>
          </w:tcPr>
          <w:p w14:paraId="20C5EB52" w14:textId="35EFF379" w:rsidR="13B70E94" w:rsidRDefault="13B70E94">
            <w:r w:rsidRPr="13B70E94">
              <w:rPr>
                <w:rFonts w:ascii="Times New Roman" w:eastAsia="Times New Roman" w:hAnsi="Times New Roman" w:cs="Times New Roman"/>
                <w:color w:val="000000" w:themeColor="text1"/>
                <w:sz w:val="24"/>
                <w:szCs w:val="24"/>
              </w:rPr>
              <w:t xml:space="preserve"> </w:t>
            </w:r>
          </w:p>
        </w:tc>
        <w:tc>
          <w:tcPr>
            <w:tcW w:w="365" w:type="pct"/>
            <w:tcBorders>
              <w:top w:val="single" w:sz="8" w:space="0" w:color="auto"/>
              <w:left w:val="single" w:sz="8" w:space="0" w:color="auto"/>
              <w:bottom w:val="single" w:sz="8" w:space="0" w:color="auto"/>
              <w:right w:val="single" w:sz="8" w:space="0" w:color="auto"/>
            </w:tcBorders>
          </w:tcPr>
          <w:p w14:paraId="4E9520F8" w14:textId="4B38768C" w:rsidR="13B70E94" w:rsidRDefault="13B70E94">
            <w:r w:rsidRPr="13B70E94">
              <w:rPr>
                <w:rFonts w:ascii="Times New Roman" w:eastAsia="Times New Roman" w:hAnsi="Times New Roman" w:cs="Times New Roman"/>
                <w:color w:val="000000" w:themeColor="text1"/>
                <w:sz w:val="24"/>
                <w:szCs w:val="24"/>
              </w:rPr>
              <w:t xml:space="preserve"> </w:t>
            </w:r>
          </w:p>
        </w:tc>
        <w:tc>
          <w:tcPr>
            <w:tcW w:w="334" w:type="pct"/>
            <w:tcBorders>
              <w:top w:val="single" w:sz="8" w:space="0" w:color="auto"/>
              <w:left w:val="single" w:sz="8" w:space="0" w:color="auto"/>
              <w:bottom w:val="single" w:sz="8" w:space="0" w:color="auto"/>
              <w:right w:val="single" w:sz="8" w:space="0" w:color="auto"/>
            </w:tcBorders>
          </w:tcPr>
          <w:p w14:paraId="1B11704F" w14:textId="273D8A22" w:rsidR="13B70E94" w:rsidRDefault="13B70E94">
            <w:r w:rsidRPr="13B70E94">
              <w:rPr>
                <w:rFonts w:ascii="Times New Roman" w:eastAsia="Times New Roman" w:hAnsi="Times New Roman" w:cs="Times New Roman"/>
                <w:color w:val="000000" w:themeColor="text1"/>
                <w:sz w:val="24"/>
                <w:szCs w:val="24"/>
              </w:rPr>
              <w:t xml:space="preserve"> </w:t>
            </w:r>
          </w:p>
        </w:tc>
        <w:tc>
          <w:tcPr>
            <w:tcW w:w="335" w:type="pct"/>
            <w:tcBorders>
              <w:top w:val="single" w:sz="8" w:space="0" w:color="auto"/>
              <w:left w:val="single" w:sz="8" w:space="0" w:color="auto"/>
              <w:bottom w:val="single" w:sz="8" w:space="0" w:color="auto"/>
              <w:right w:val="single" w:sz="8" w:space="0" w:color="auto"/>
            </w:tcBorders>
          </w:tcPr>
          <w:p w14:paraId="5D2EF822" w14:textId="311B8C3F" w:rsidR="13B70E94" w:rsidRDefault="13B70E94">
            <w:r w:rsidRPr="13B70E94">
              <w:rPr>
                <w:rFonts w:ascii="Times New Roman" w:eastAsia="Times New Roman" w:hAnsi="Times New Roman" w:cs="Times New Roman"/>
                <w:color w:val="000000" w:themeColor="text1"/>
                <w:sz w:val="24"/>
                <w:szCs w:val="24"/>
              </w:rPr>
              <w:t xml:space="preserve"> </w:t>
            </w:r>
          </w:p>
        </w:tc>
        <w:tc>
          <w:tcPr>
            <w:tcW w:w="274" w:type="pct"/>
            <w:tcBorders>
              <w:top w:val="single" w:sz="8" w:space="0" w:color="auto"/>
              <w:left w:val="single" w:sz="8" w:space="0" w:color="auto"/>
              <w:bottom w:val="single" w:sz="8" w:space="0" w:color="auto"/>
              <w:right w:val="single" w:sz="8" w:space="0" w:color="auto"/>
            </w:tcBorders>
          </w:tcPr>
          <w:p w14:paraId="5EA2E6F7" w14:textId="4B626D15" w:rsidR="13B70E94" w:rsidRDefault="13B70E94">
            <w:r w:rsidRPr="13B70E94">
              <w:rPr>
                <w:rFonts w:ascii="Times New Roman" w:eastAsia="Times New Roman" w:hAnsi="Times New Roman" w:cs="Times New Roman"/>
                <w:color w:val="000000" w:themeColor="text1"/>
                <w:sz w:val="24"/>
                <w:szCs w:val="24"/>
              </w:rPr>
              <w:t xml:space="preserve"> </w:t>
            </w:r>
          </w:p>
        </w:tc>
        <w:tc>
          <w:tcPr>
            <w:tcW w:w="454" w:type="pct"/>
            <w:tcBorders>
              <w:top w:val="single" w:sz="8" w:space="0" w:color="auto"/>
              <w:left w:val="single" w:sz="8" w:space="0" w:color="auto"/>
              <w:bottom w:val="single" w:sz="8" w:space="0" w:color="auto"/>
              <w:right w:val="single" w:sz="8" w:space="0" w:color="auto"/>
            </w:tcBorders>
          </w:tcPr>
          <w:p w14:paraId="3EC4A40A" w14:textId="4FD2A503" w:rsidR="13B70E94" w:rsidRDefault="13B70E94">
            <w:r w:rsidRPr="13B70E94">
              <w:rPr>
                <w:rFonts w:ascii="Times New Roman" w:eastAsia="Times New Roman" w:hAnsi="Times New Roman" w:cs="Times New Roman"/>
                <w:color w:val="000000" w:themeColor="text1"/>
                <w:sz w:val="24"/>
                <w:szCs w:val="24"/>
              </w:rPr>
              <w:t xml:space="preserve"> </w:t>
            </w:r>
          </w:p>
        </w:tc>
        <w:tc>
          <w:tcPr>
            <w:tcW w:w="410" w:type="pct"/>
            <w:tcBorders>
              <w:top w:val="single" w:sz="8" w:space="0" w:color="auto"/>
              <w:left w:val="single" w:sz="8" w:space="0" w:color="auto"/>
              <w:bottom w:val="single" w:sz="8" w:space="0" w:color="auto"/>
              <w:right w:val="single" w:sz="8" w:space="0" w:color="auto"/>
            </w:tcBorders>
          </w:tcPr>
          <w:p w14:paraId="1F9A06CF" w14:textId="17DB9566" w:rsidR="13B70E94" w:rsidRDefault="13B70E94">
            <w:r w:rsidRPr="13B70E94">
              <w:rPr>
                <w:rFonts w:ascii="Times New Roman" w:eastAsia="Times New Roman" w:hAnsi="Times New Roman" w:cs="Times New Roman"/>
                <w:color w:val="000000" w:themeColor="text1"/>
                <w:sz w:val="24"/>
                <w:szCs w:val="24"/>
              </w:rPr>
              <w:t xml:space="preserve"> </w:t>
            </w:r>
          </w:p>
        </w:tc>
        <w:tc>
          <w:tcPr>
            <w:tcW w:w="381" w:type="pct"/>
            <w:tcBorders>
              <w:top w:val="single" w:sz="8" w:space="0" w:color="auto"/>
              <w:left w:val="single" w:sz="8" w:space="0" w:color="auto"/>
              <w:bottom w:val="single" w:sz="8" w:space="0" w:color="auto"/>
              <w:right w:val="single" w:sz="8" w:space="0" w:color="auto"/>
            </w:tcBorders>
          </w:tcPr>
          <w:p w14:paraId="4DEFBB6D" w14:textId="16DB6F5D" w:rsidR="13B70E94" w:rsidRDefault="13B70E94">
            <w:r w:rsidRPr="13B70E94">
              <w:rPr>
                <w:rFonts w:ascii="Times New Roman" w:eastAsia="Times New Roman" w:hAnsi="Times New Roman" w:cs="Times New Roman"/>
                <w:color w:val="000000" w:themeColor="text1"/>
                <w:sz w:val="24"/>
                <w:szCs w:val="24"/>
              </w:rPr>
              <w:t xml:space="preserve"> </w:t>
            </w:r>
          </w:p>
        </w:tc>
        <w:tc>
          <w:tcPr>
            <w:tcW w:w="261" w:type="pct"/>
            <w:tcBorders>
              <w:top w:val="single" w:sz="8" w:space="0" w:color="auto"/>
              <w:left w:val="single" w:sz="8" w:space="0" w:color="auto"/>
              <w:bottom w:val="single" w:sz="8" w:space="0" w:color="auto"/>
              <w:right w:val="single" w:sz="8" w:space="0" w:color="auto"/>
            </w:tcBorders>
          </w:tcPr>
          <w:p w14:paraId="5115AC96" w14:textId="347095C7" w:rsidR="13B70E94" w:rsidRDefault="13B70E94">
            <w:r w:rsidRPr="13B70E94">
              <w:rPr>
                <w:rFonts w:ascii="Times New Roman" w:eastAsia="Times New Roman" w:hAnsi="Times New Roman" w:cs="Times New Roman"/>
                <w:color w:val="000000" w:themeColor="text1"/>
                <w:sz w:val="24"/>
                <w:szCs w:val="24"/>
              </w:rPr>
              <w:t xml:space="preserve"> </w:t>
            </w:r>
          </w:p>
        </w:tc>
      </w:tr>
      <w:tr w:rsidR="00A64F9C" w14:paraId="28F70C65" w14:textId="77777777" w:rsidTr="00A64F9C">
        <w:trPr>
          <w:trHeight w:val="495"/>
        </w:trPr>
        <w:tc>
          <w:tcPr>
            <w:tcW w:w="1669" w:type="pct"/>
            <w:tcBorders>
              <w:top w:val="single" w:sz="8" w:space="0" w:color="auto"/>
              <w:left w:val="single" w:sz="8" w:space="0" w:color="auto"/>
              <w:bottom w:val="single" w:sz="8" w:space="0" w:color="auto"/>
              <w:right w:val="single" w:sz="8" w:space="0" w:color="auto"/>
            </w:tcBorders>
            <w:vAlign w:val="center"/>
          </w:tcPr>
          <w:p w14:paraId="74011C3B" w14:textId="683F6F93" w:rsidR="13B70E94" w:rsidRDefault="13B70E94">
            <w:r w:rsidRPr="13B70E94">
              <w:rPr>
                <w:rFonts w:ascii="Calibri" w:eastAsia="Calibri" w:hAnsi="Calibri" w:cs="Calibri"/>
                <w:color w:val="000000" w:themeColor="text1"/>
                <w:sz w:val="18"/>
                <w:szCs w:val="18"/>
                <w:u w:val="single"/>
              </w:rPr>
              <w:t>EXPORTS</w:t>
            </w:r>
            <w:r w:rsidRPr="13B70E94">
              <w:rPr>
                <w:rFonts w:ascii="Calibri" w:eastAsia="Calibri" w:hAnsi="Calibri" w:cs="Calibri"/>
                <w:color w:val="000000" w:themeColor="text1"/>
                <w:sz w:val="18"/>
                <w:szCs w:val="18"/>
              </w:rPr>
              <w:t xml:space="preserve">: For each energy type, what quantity is exported from the country per year? </w:t>
            </w:r>
          </w:p>
        </w:tc>
        <w:tc>
          <w:tcPr>
            <w:tcW w:w="243" w:type="pct"/>
            <w:tcBorders>
              <w:top w:val="single" w:sz="8" w:space="0" w:color="auto"/>
              <w:left w:val="single" w:sz="8" w:space="0" w:color="auto"/>
              <w:bottom w:val="single" w:sz="8" w:space="0" w:color="auto"/>
              <w:right w:val="single" w:sz="8" w:space="0" w:color="auto"/>
            </w:tcBorders>
          </w:tcPr>
          <w:p w14:paraId="5CD89E25" w14:textId="2160DAB9" w:rsidR="13B70E94" w:rsidRDefault="13B70E94">
            <w:r w:rsidRPr="13B70E94">
              <w:rPr>
                <w:rFonts w:ascii="Times New Roman" w:eastAsia="Times New Roman" w:hAnsi="Times New Roman" w:cs="Times New Roman"/>
                <w:color w:val="000000" w:themeColor="text1"/>
                <w:sz w:val="24"/>
                <w:szCs w:val="24"/>
              </w:rPr>
              <w:t xml:space="preserve"> </w:t>
            </w:r>
          </w:p>
        </w:tc>
        <w:tc>
          <w:tcPr>
            <w:tcW w:w="274" w:type="pct"/>
            <w:tcBorders>
              <w:top w:val="single" w:sz="8" w:space="0" w:color="auto"/>
              <w:left w:val="single" w:sz="8" w:space="0" w:color="auto"/>
              <w:bottom w:val="single" w:sz="8" w:space="0" w:color="auto"/>
              <w:right w:val="single" w:sz="8" w:space="0" w:color="auto"/>
            </w:tcBorders>
          </w:tcPr>
          <w:p w14:paraId="72001F6F" w14:textId="62A9273F" w:rsidR="13B70E94" w:rsidRDefault="13B70E94">
            <w:r w:rsidRPr="13B70E94">
              <w:rPr>
                <w:rFonts w:ascii="Times New Roman" w:eastAsia="Times New Roman" w:hAnsi="Times New Roman" w:cs="Times New Roman"/>
                <w:color w:val="000000" w:themeColor="text1"/>
                <w:sz w:val="24"/>
                <w:szCs w:val="24"/>
              </w:rPr>
              <w:t xml:space="preserve"> </w:t>
            </w:r>
          </w:p>
        </w:tc>
        <w:tc>
          <w:tcPr>
            <w:tcW w:w="365" w:type="pct"/>
            <w:tcBorders>
              <w:top w:val="single" w:sz="8" w:space="0" w:color="auto"/>
              <w:left w:val="single" w:sz="8" w:space="0" w:color="auto"/>
              <w:bottom w:val="single" w:sz="8" w:space="0" w:color="auto"/>
              <w:right w:val="single" w:sz="8" w:space="0" w:color="auto"/>
            </w:tcBorders>
          </w:tcPr>
          <w:p w14:paraId="616A0864" w14:textId="46F89CD5" w:rsidR="13B70E94" w:rsidRDefault="13B70E94">
            <w:r w:rsidRPr="13B70E94">
              <w:rPr>
                <w:rFonts w:ascii="Times New Roman" w:eastAsia="Times New Roman" w:hAnsi="Times New Roman" w:cs="Times New Roman"/>
                <w:color w:val="000000" w:themeColor="text1"/>
                <w:sz w:val="24"/>
                <w:szCs w:val="24"/>
              </w:rPr>
              <w:t xml:space="preserve"> </w:t>
            </w:r>
          </w:p>
        </w:tc>
        <w:tc>
          <w:tcPr>
            <w:tcW w:w="334" w:type="pct"/>
            <w:tcBorders>
              <w:top w:val="single" w:sz="8" w:space="0" w:color="auto"/>
              <w:left w:val="single" w:sz="8" w:space="0" w:color="auto"/>
              <w:bottom w:val="single" w:sz="8" w:space="0" w:color="auto"/>
              <w:right w:val="single" w:sz="8" w:space="0" w:color="auto"/>
            </w:tcBorders>
          </w:tcPr>
          <w:p w14:paraId="281860F1" w14:textId="57572653" w:rsidR="13B70E94" w:rsidRDefault="13B70E94">
            <w:r w:rsidRPr="13B70E94">
              <w:rPr>
                <w:rFonts w:ascii="Times New Roman" w:eastAsia="Times New Roman" w:hAnsi="Times New Roman" w:cs="Times New Roman"/>
                <w:color w:val="000000" w:themeColor="text1"/>
                <w:sz w:val="24"/>
                <w:szCs w:val="24"/>
              </w:rPr>
              <w:t xml:space="preserve"> </w:t>
            </w:r>
          </w:p>
        </w:tc>
        <w:tc>
          <w:tcPr>
            <w:tcW w:w="335" w:type="pct"/>
            <w:tcBorders>
              <w:top w:val="single" w:sz="8" w:space="0" w:color="auto"/>
              <w:left w:val="single" w:sz="8" w:space="0" w:color="auto"/>
              <w:bottom w:val="single" w:sz="8" w:space="0" w:color="auto"/>
              <w:right w:val="single" w:sz="8" w:space="0" w:color="auto"/>
            </w:tcBorders>
          </w:tcPr>
          <w:p w14:paraId="60F5B470" w14:textId="5326AEE8" w:rsidR="13B70E94" w:rsidRDefault="13B70E94">
            <w:r w:rsidRPr="13B70E94">
              <w:rPr>
                <w:rFonts w:ascii="Times New Roman" w:eastAsia="Times New Roman" w:hAnsi="Times New Roman" w:cs="Times New Roman"/>
                <w:color w:val="000000" w:themeColor="text1"/>
                <w:sz w:val="24"/>
                <w:szCs w:val="24"/>
              </w:rPr>
              <w:t xml:space="preserve"> </w:t>
            </w:r>
          </w:p>
        </w:tc>
        <w:tc>
          <w:tcPr>
            <w:tcW w:w="274" w:type="pct"/>
            <w:tcBorders>
              <w:top w:val="single" w:sz="8" w:space="0" w:color="auto"/>
              <w:left w:val="single" w:sz="8" w:space="0" w:color="auto"/>
              <w:bottom w:val="single" w:sz="8" w:space="0" w:color="auto"/>
              <w:right w:val="single" w:sz="8" w:space="0" w:color="auto"/>
            </w:tcBorders>
          </w:tcPr>
          <w:p w14:paraId="19C44C07" w14:textId="0C368803" w:rsidR="13B70E94" w:rsidRDefault="13B70E94">
            <w:r w:rsidRPr="13B70E94">
              <w:rPr>
                <w:rFonts w:ascii="Times New Roman" w:eastAsia="Times New Roman" w:hAnsi="Times New Roman" w:cs="Times New Roman"/>
                <w:color w:val="000000" w:themeColor="text1"/>
                <w:sz w:val="24"/>
                <w:szCs w:val="24"/>
              </w:rPr>
              <w:t xml:space="preserve"> </w:t>
            </w:r>
          </w:p>
        </w:tc>
        <w:tc>
          <w:tcPr>
            <w:tcW w:w="454" w:type="pct"/>
            <w:tcBorders>
              <w:top w:val="single" w:sz="8" w:space="0" w:color="auto"/>
              <w:left w:val="single" w:sz="8" w:space="0" w:color="auto"/>
              <w:bottom w:val="single" w:sz="8" w:space="0" w:color="auto"/>
              <w:right w:val="single" w:sz="8" w:space="0" w:color="auto"/>
            </w:tcBorders>
          </w:tcPr>
          <w:p w14:paraId="3CCFE5F1" w14:textId="41983E4D" w:rsidR="13B70E94" w:rsidRDefault="13B70E94">
            <w:r w:rsidRPr="13B70E94">
              <w:rPr>
                <w:rFonts w:ascii="Times New Roman" w:eastAsia="Times New Roman" w:hAnsi="Times New Roman" w:cs="Times New Roman"/>
                <w:color w:val="000000" w:themeColor="text1"/>
                <w:sz w:val="24"/>
                <w:szCs w:val="24"/>
              </w:rPr>
              <w:t xml:space="preserve"> </w:t>
            </w:r>
          </w:p>
        </w:tc>
        <w:tc>
          <w:tcPr>
            <w:tcW w:w="410" w:type="pct"/>
            <w:tcBorders>
              <w:top w:val="single" w:sz="8" w:space="0" w:color="auto"/>
              <w:left w:val="single" w:sz="8" w:space="0" w:color="auto"/>
              <w:bottom w:val="single" w:sz="8" w:space="0" w:color="auto"/>
              <w:right w:val="single" w:sz="8" w:space="0" w:color="auto"/>
            </w:tcBorders>
          </w:tcPr>
          <w:p w14:paraId="3EE34A10" w14:textId="3993CB4C" w:rsidR="13B70E94" w:rsidRDefault="13B70E94">
            <w:r w:rsidRPr="13B70E94">
              <w:rPr>
                <w:rFonts w:ascii="Times New Roman" w:eastAsia="Times New Roman" w:hAnsi="Times New Roman" w:cs="Times New Roman"/>
                <w:color w:val="000000" w:themeColor="text1"/>
                <w:sz w:val="24"/>
                <w:szCs w:val="24"/>
              </w:rPr>
              <w:t xml:space="preserve"> </w:t>
            </w:r>
          </w:p>
        </w:tc>
        <w:tc>
          <w:tcPr>
            <w:tcW w:w="381" w:type="pct"/>
            <w:tcBorders>
              <w:top w:val="single" w:sz="8" w:space="0" w:color="auto"/>
              <w:left w:val="single" w:sz="8" w:space="0" w:color="auto"/>
              <w:bottom w:val="single" w:sz="8" w:space="0" w:color="auto"/>
              <w:right w:val="single" w:sz="8" w:space="0" w:color="auto"/>
            </w:tcBorders>
          </w:tcPr>
          <w:p w14:paraId="2584542B" w14:textId="3F64F83F" w:rsidR="13B70E94" w:rsidRDefault="13B70E94">
            <w:r w:rsidRPr="13B70E94">
              <w:rPr>
                <w:rFonts w:ascii="Times New Roman" w:eastAsia="Times New Roman" w:hAnsi="Times New Roman" w:cs="Times New Roman"/>
                <w:color w:val="000000" w:themeColor="text1"/>
                <w:sz w:val="24"/>
                <w:szCs w:val="24"/>
              </w:rPr>
              <w:t xml:space="preserve"> </w:t>
            </w:r>
          </w:p>
        </w:tc>
        <w:tc>
          <w:tcPr>
            <w:tcW w:w="261" w:type="pct"/>
            <w:tcBorders>
              <w:top w:val="single" w:sz="8" w:space="0" w:color="auto"/>
              <w:left w:val="single" w:sz="8" w:space="0" w:color="auto"/>
              <w:bottom w:val="single" w:sz="8" w:space="0" w:color="auto"/>
              <w:right w:val="single" w:sz="8" w:space="0" w:color="auto"/>
            </w:tcBorders>
          </w:tcPr>
          <w:p w14:paraId="1B9F3985" w14:textId="399DF897" w:rsidR="13B70E94" w:rsidRDefault="13B70E94">
            <w:r w:rsidRPr="13B70E94">
              <w:rPr>
                <w:rFonts w:ascii="Times New Roman" w:eastAsia="Times New Roman" w:hAnsi="Times New Roman" w:cs="Times New Roman"/>
                <w:color w:val="000000" w:themeColor="text1"/>
                <w:sz w:val="24"/>
                <w:szCs w:val="24"/>
              </w:rPr>
              <w:t xml:space="preserve"> </w:t>
            </w:r>
          </w:p>
        </w:tc>
      </w:tr>
      <w:tr w:rsidR="00A64F9C" w14:paraId="4FA9C8E8" w14:textId="77777777" w:rsidTr="00E7184C">
        <w:trPr>
          <w:trHeight w:val="561"/>
        </w:trPr>
        <w:tc>
          <w:tcPr>
            <w:tcW w:w="1669" w:type="pct"/>
            <w:tcBorders>
              <w:top w:val="single" w:sz="8" w:space="0" w:color="auto"/>
              <w:left w:val="single" w:sz="8" w:space="0" w:color="auto"/>
              <w:bottom w:val="single" w:sz="8" w:space="0" w:color="auto"/>
              <w:right w:val="single" w:sz="8" w:space="0" w:color="auto"/>
            </w:tcBorders>
            <w:vAlign w:val="center"/>
          </w:tcPr>
          <w:p w14:paraId="6F8A4769" w14:textId="158F1F0F" w:rsidR="13B70E94" w:rsidRDefault="13B70E94">
            <w:r w:rsidRPr="13B70E94">
              <w:rPr>
                <w:rFonts w:ascii="Calibri" w:eastAsia="Calibri" w:hAnsi="Calibri" w:cs="Calibri"/>
                <w:b/>
                <w:bCs/>
                <w:color w:val="000000" w:themeColor="text1"/>
                <w:sz w:val="18"/>
                <w:szCs w:val="18"/>
                <w:u w:val="single"/>
              </w:rPr>
              <w:t>TOTAL ENERGY SUPPLY</w:t>
            </w:r>
            <w:r w:rsidRPr="13B70E94">
              <w:rPr>
                <w:rFonts w:ascii="Calibri" w:eastAsia="Calibri" w:hAnsi="Calibri" w:cs="Calibri"/>
                <w:b/>
                <w:bCs/>
                <w:color w:val="000000" w:themeColor="text1"/>
                <w:sz w:val="18"/>
                <w:szCs w:val="18"/>
              </w:rPr>
              <w:t>: Sum of the production and import quantities, minus the export quantity (for each energy type)</w:t>
            </w:r>
          </w:p>
        </w:tc>
        <w:tc>
          <w:tcPr>
            <w:tcW w:w="243" w:type="pct"/>
            <w:tcBorders>
              <w:top w:val="single" w:sz="8" w:space="0" w:color="auto"/>
              <w:left w:val="single" w:sz="8" w:space="0" w:color="auto"/>
              <w:bottom w:val="single" w:sz="8" w:space="0" w:color="auto"/>
              <w:right w:val="single" w:sz="8" w:space="0" w:color="auto"/>
            </w:tcBorders>
          </w:tcPr>
          <w:p w14:paraId="408F1EFF" w14:textId="604128BD" w:rsidR="13B70E94" w:rsidRDefault="13B70E94">
            <w:r w:rsidRPr="13B70E94">
              <w:rPr>
                <w:rFonts w:ascii="Times New Roman" w:eastAsia="Times New Roman" w:hAnsi="Times New Roman" w:cs="Times New Roman"/>
                <w:color w:val="000000" w:themeColor="text1"/>
                <w:sz w:val="24"/>
                <w:szCs w:val="24"/>
              </w:rPr>
              <w:t xml:space="preserve"> </w:t>
            </w:r>
          </w:p>
        </w:tc>
        <w:tc>
          <w:tcPr>
            <w:tcW w:w="274" w:type="pct"/>
            <w:tcBorders>
              <w:top w:val="single" w:sz="8" w:space="0" w:color="auto"/>
              <w:left w:val="single" w:sz="8" w:space="0" w:color="auto"/>
              <w:bottom w:val="single" w:sz="8" w:space="0" w:color="auto"/>
              <w:right w:val="single" w:sz="8" w:space="0" w:color="auto"/>
            </w:tcBorders>
          </w:tcPr>
          <w:p w14:paraId="6B7BD514" w14:textId="4D647380" w:rsidR="13B70E94" w:rsidRDefault="13B70E94">
            <w:r w:rsidRPr="13B70E94">
              <w:rPr>
                <w:rFonts w:ascii="Times New Roman" w:eastAsia="Times New Roman" w:hAnsi="Times New Roman" w:cs="Times New Roman"/>
                <w:color w:val="000000" w:themeColor="text1"/>
                <w:sz w:val="24"/>
                <w:szCs w:val="24"/>
              </w:rPr>
              <w:t xml:space="preserve"> </w:t>
            </w:r>
          </w:p>
        </w:tc>
        <w:tc>
          <w:tcPr>
            <w:tcW w:w="365" w:type="pct"/>
            <w:tcBorders>
              <w:top w:val="single" w:sz="8" w:space="0" w:color="auto"/>
              <w:left w:val="single" w:sz="8" w:space="0" w:color="auto"/>
              <w:bottom w:val="single" w:sz="8" w:space="0" w:color="auto"/>
              <w:right w:val="single" w:sz="8" w:space="0" w:color="auto"/>
            </w:tcBorders>
          </w:tcPr>
          <w:p w14:paraId="02A4C0B4" w14:textId="4067B957" w:rsidR="13B70E94" w:rsidRDefault="13B70E94">
            <w:r w:rsidRPr="13B70E94">
              <w:rPr>
                <w:rFonts w:ascii="Times New Roman" w:eastAsia="Times New Roman" w:hAnsi="Times New Roman" w:cs="Times New Roman"/>
                <w:color w:val="000000" w:themeColor="text1"/>
                <w:sz w:val="24"/>
                <w:szCs w:val="24"/>
              </w:rPr>
              <w:t xml:space="preserve"> </w:t>
            </w:r>
          </w:p>
        </w:tc>
        <w:tc>
          <w:tcPr>
            <w:tcW w:w="334" w:type="pct"/>
            <w:tcBorders>
              <w:top w:val="single" w:sz="8" w:space="0" w:color="auto"/>
              <w:left w:val="single" w:sz="8" w:space="0" w:color="auto"/>
              <w:bottom w:val="single" w:sz="8" w:space="0" w:color="auto"/>
              <w:right w:val="single" w:sz="8" w:space="0" w:color="auto"/>
            </w:tcBorders>
          </w:tcPr>
          <w:p w14:paraId="45E0216C" w14:textId="1FBD015D" w:rsidR="13B70E94" w:rsidRDefault="13B70E94">
            <w:r w:rsidRPr="13B70E94">
              <w:rPr>
                <w:rFonts w:ascii="Times New Roman" w:eastAsia="Times New Roman" w:hAnsi="Times New Roman" w:cs="Times New Roman"/>
                <w:color w:val="000000" w:themeColor="text1"/>
                <w:sz w:val="24"/>
                <w:szCs w:val="24"/>
              </w:rPr>
              <w:t xml:space="preserve"> </w:t>
            </w:r>
          </w:p>
        </w:tc>
        <w:tc>
          <w:tcPr>
            <w:tcW w:w="335" w:type="pct"/>
            <w:tcBorders>
              <w:top w:val="single" w:sz="8" w:space="0" w:color="auto"/>
              <w:left w:val="single" w:sz="8" w:space="0" w:color="auto"/>
              <w:bottom w:val="single" w:sz="8" w:space="0" w:color="auto"/>
              <w:right w:val="single" w:sz="8" w:space="0" w:color="auto"/>
            </w:tcBorders>
          </w:tcPr>
          <w:p w14:paraId="3AB1FDF7" w14:textId="78D0F18B" w:rsidR="13B70E94" w:rsidRDefault="13B70E94">
            <w:r w:rsidRPr="13B70E94">
              <w:rPr>
                <w:rFonts w:ascii="Times New Roman" w:eastAsia="Times New Roman" w:hAnsi="Times New Roman" w:cs="Times New Roman"/>
                <w:color w:val="000000" w:themeColor="text1"/>
                <w:sz w:val="24"/>
                <w:szCs w:val="24"/>
              </w:rPr>
              <w:t xml:space="preserve"> </w:t>
            </w:r>
          </w:p>
        </w:tc>
        <w:tc>
          <w:tcPr>
            <w:tcW w:w="274" w:type="pct"/>
            <w:tcBorders>
              <w:top w:val="single" w:sz="8" w:space="0" w:color="auto"/>
              <w:left w:val="single" w:sz="8" w:space="0" w:color="auto"/>
              <w:bottom w:val="single" w:sz="8" w:space="0" w:color="auto"/>
              <w:right w:val="single" w:sz="8" w:space="0" w:color="auto"/>
            </w:tcBorders>
          </w:tcPr>
          <w:p w14:paraId="318C97BD" w14:textId="367E39F4" w:rsidR="13B70E94" w:rsidRDefault="13B70E94">
            <w:r w:rsidRPr="13B70E94">
              <w:rPr>
                <w:rFonts w:ascii="Times New Roman" w:eastAsia="Times New Roman" w:hAnsi="Times New Roman" w:cs="Times New Roman"/>
                <w:color w:val="000000" w:themeColor="text1"/>
                <w:sz w:val="24"/>
                <w:szCs w:val="24"/>
              </w:rPr>
              <w:t xml:space="preserve"> </w:t>
            </w:r>
          </w:p>
        </w:tc>
        <w:tc>
          <w:tcPr>
            <w:tcW w:w="454" w:type="pct"/>
            <w:tcBorders>
              <w:top w:val="single" w:sz="8" w:space="0" w:color="auto"/>
              <w:left w:val="single" w:sz="8" w:space="0" w:color="auto"/>
              <w:bottom w:val="single" w:sz="8" w:space="0" w:color="auto"/>
              <w:right w:val="single" w:sz="8" w:space="0" w:color="auto"/>
            </w:tcBorders>
          </w:tcPr>
          <w:p w14:paraId="214E31C2" w14:textId="6E552F36" w:rsidR="13B70E94" w:rsidRDefault="13B70E94">
            <w:r w:rsidRPr="13B70E94">
              <w:rPr>
                <w:rFonts w:ascii="Times New Roman" w:eastAsia="Times New Roman" w:hAnsi="Times New Roman" w:cs="Times New Roman"/>
                <w:color w:val="000000" w:themeColor="text1"/>
                <w:sz w:val="24"/>
                <w:szCs w:val="24"/>
              </w:rPr>
              <w:t xml:space="preserve"> </w:t>
            </w:r>
          </w:p>
        </w:tc>
        <w:tc>
          <w:tcPr>
            <w:tcW w:w="410" w:type="pct"/>
            <w:tcBorders>
              <w:top w:val="single" w:sz="8" w:space="0" w:color="auto"/>
              <w:left w:val="single" w:sz="8" w:space="0" w:color="auto"/>
              <w:bottom w:val="single" w:sz="8" w:space="0" w:color="auto"/>
              <w:right w:val="single" w:sz="8" w:space="0" w:color="auto"/>
            </w:tcBorders>
          </w:tcPr>
          <w:p w14:paraId="2BC6B36B" w14:textId="53E529D7" w:rsidR="13B70E94" w:rsidRDefault="13B70E94">
            <w:r w:rsidRPr="13B70E94">
              <w:rPr>
                <w:rFonts w:ascii="Times New Roman" w:eastAsia="Times New Roman" w:hAnsi="Times New Roman" w:cs="Times New Roman"/>
                <w:color w:val="000000" w:themeColor="text1"/>
                <w:sz w:val="24"/>
                <w:szCs w:val="24"/>
              </w:rPr>
              <w:t xml:space="preserve"> </w:t>
            </w:r>
          </w:p>
        </w:tc>
        <w:tc>
          <w:tcPr>
            <w:tcW w:w="381" w:type="pct"/>
            <w:tcBorders>
              <w:top w:val="single" w:sz="8" w:space="0" w:color="auto"/>
              <w:left w:val="single" w:sz="8" w:space="0" w:color="auto"/>
              <w:bottom w:val="single" w:sz="8" w:space="0" w:color="auto"/>
              <w:right w:val="single" w:sz="8" w:space="0" w:color="auto"/>
            </w:tcBorders>
          </w:tcPr>
          <w:p w14:paraId="6A0E4D31" w14:textId="7812AE88" w:rsidR="13B70E94" w:rsidRDefault="13B70E94">
            <w:r w:rsidRPr="13B70E94">
              <w:rPr>
                <w:rFonts w:ascii="Times New Roman" w:eastAsia="Times New Roman" w:hAnsi="Times New Roman" w:cs="Times New Roman"/>
                <w:color w:val="000000" w:themeColor="text1"/>
                <w:sz w:val="24"/>
                <w:szCs w:val="24"/>
              </w:rPr>
              <w:t xml:space="preserve"> </w:t>
            </w:r>
          </w:p>
        </w:tc>
        <w:tc>
          <w:tcPr>
            <w:tcW w:w="261" w:type="pct"/>
            <w:tcBorders>
              <w:top w:val="single" w:sz="8" w:space="0" w:color="auto"/>
              <w:left w:val="single" w:sz="8" w:space="0" w:color="auto"/>
              <w:bottom w:val="single" w:sz="8" w:space="0" w:color="auto"/>
              <w:right w:val="single" w:sz="8" w:space="0" w:color="auto"/>
            </w:tcBorders>
          </w:tcPr>
          <w:p w14:paraId="0E5EFAE7" w14:textId="2B9A23FC" w:rsidR="13B70E94" w:rsidRDefault="13B70E94">
            <w:r w:rsidRPr="13B70E94">
              <w:rPr>
                <w:rFonts w:ascii="Times New Roman" w:eastAsia="Times New Roman" w:hAnsi="Times New Roman" w:cs="Times New Roman"/>
                <w:color w:val="000000" w:themeColor="text1"/>
                <w:sz w:val="24"/>
                <w:szCs w:val="24"/>
              </w:rPr>
              <w:t xml:space="preserve"> </w:t>
            </w:r>
          </w:p>
        </w:tc>
      </w:tr>
      <w:tr w:rsidR="00A64F9C" w14:paraId="4811875F" w14:textId="77777777" w:rsidTr="00E7184C">
        <w:trPr>
          <w:trHeight w:val="606"/>
        </w:trPr>
        <w:tc>
          <w:tcPr>
            <w:tcW w:w="1669" w:type="pct"/>
            <w:tcBorders>
              <w:top w:val="single" w:sz="8" w:space="0" w:color="auto"/>
              <w:left w:val="single" w:sz="8" w:space="0" w:color="auto"/>
              <w:bottom w:val="single" w:sz="8" w:space="0" w:color="auto"/>
              <w:right w:val="single" w:sz="8" w:space="0" w:color="auto"/>
            </w:tcBorders>
            <w:vAlign w:val="center"/>
          </w:tcPr>
          <w:p w14:paraId="688BA160" w14:textId="68286DB9" w:rsidR="13B70E94" w:rsidRDefault="13B70E94">
            <w:r w:rsidRPr="13B70E94">
              <w:rPr>
                <w:rFonts w:ascii="Calibri" w:eastAsia="Calibri" w:hAnsi="Calibri" w:cs="Calibri"/>
                <w:color w:val="000000" w:themeColor="text1"/>
                <w:sz w:val="18"/>
                <w:szCs w:val="18"/>
                <w:u w:val="single"/>
              </w:rPr>
              <w:t>ELECTRICITY PRODUCTION</w:t>
            </w:r>
            <w:r w:rsidRPr="13B70E94">
              <w:rPr>
                <w:rFonts w:ascii="Calibri" w:eastAsia="Calibri" w:hAnsi="Calibri" w:cs="Calibri"/>
                <w:color w:val="000000" w:themeColor="text1"/>
                <w:sz w:val="18"/>
                <w:szCs w:val="18"/>
              </w:rPr>
              <w:t xml:space="preserve">: From the total energy supply for each energy type, how much is used to produce electricity? </w:t>
            </w:r>
          </w:p>
        </w:tc>
        <w:tc>
          <w:tcPr>
            <w:tcW w:w="243" w:type="pct"/>
            <w:tcBorders>
              <w:top w:val="single" w:sz="8" w:space="0" w:color="auto"/>
              <w:left w:val="single" w:sz="8" w:space="0" w:color="auto"/>
              <w:bottom w:val="single" w:sz="8" w:space="0" w:color="auto"/>
              <w:right w:val="single" w:sz="8" w:space="0" w:color="auto"/>
            </w:tcBorders>
          </w:tcPr>
          <w:p w14:paraId="6AF0CA66" w14:textId="455A4130" w:rsidR="13B70E94" w:rsidRDefault="13B70E94">
            <w:r w:rsidRPr="13B70E94">
              <w:rPr>
                <w:rFonts w:ascii="Times New Roman" w:eastAsia="Times New Roman" w:hAnsi="Times New Roman" w:cs="Times New Roman"/>
                <w:color w:val="000000" w:themeColor="text1"/>
                <w:sz w:val="24"/>
                <w:szCs w:val="24"/>
              </w:rPr>
              <w:t xml:space="preserve"> </w:t>
            </w:r>
          </w:p>
        </w:tc>
        <w:tc>
          <w:tcPr>
            <w:tcW w:w="274" w:type="pct"/>
            <w:tcBorders>
              <w:top w:val="single" w:sz="8" w:space="0" w:color="auto"/>
              <w:left w:val="single" w:sz="8" w:space="0" w:color="auto"/>
              <w:bottom w:val="single" w:sz="8" w:space="0" w:color="auto"/>
              <w:right w:val="single" w:sz="8" w:space="0" w:color="auto"/>
            </w:tcBorders>
          </w:tcPr>
          <w:p w14:paraId="3756ECFC" w14:textId="03BB3190" w:rsidR="13B70E94" w:rsidRDefault="13B70E94">
            <w:r w:rsidRPr="13B70E94">
              <w:rPr>
                <w:rFonts w:ascii="Times New Roman" w:eastAsia="Times New Roman" w:hAnsi="Times New Roman" w:cs="Times New Roman"/>
                <w:color w:val="000000" w:themeColor="text1"/>
                <w:sz w:val="24"/>
                <w:szCs w:val="24"/>
              </w:rPr>
              <w:t xml:space="preserve"> </w:t>
            </w:r>
          </w:p>
        </w:tc>
        <w:tc>
          <w:tcPr>
            <w:tcW w:w="365" w:type="pct"/>
            <w:tcBorders>
              <w:top w:val="single" w:sz="8" w:space="0" w:color="auto"/>
              <w:left w:val="single" w:sz="8" w:space="0" w:color="auto"/>
              <w:bottom w:val="single" w:sz="8" w:space="0" w:color="auto"/>
              <w:right w:val="single" w:sz="8" w:space="0" w:color="auto"/>
            </w:tcBorders>
          </w:tcPr>
          <w:p w14:paraId="1C53F0A4" w14:textId="31232F5C" w:rsidR="13B70E94" w:rsidRDefault="13B70E94">
            <w:r w:rsidRPr="13B70E94">
              <w:rPr>
                <w:rFonts w:ascii="Times New Roman" w:eastAsia="Times New Roman" w:hAnsi="Times New Roman" w:cs="Times New Roman"/>
                <w:color w:val="000000" w:themeColor="text1"/>
                <w:sz w:val="24"/>
                <w:szCs w:val="24"/>
              </w:rPr>
              <w:t xml:space="preserve"> </w:t>
            </w:r>
          </w:p>
        </w:tc>
        <w:tc>
          <w:tcPr>
            <w:tcW w:w="334" w:type="pct"/>
            <w:tcBorders>
              <w:top w:val="single" w:sz="8" w:space="0" w:color="auto"/>
              <w:left w:val="single" w:sz="8" w:space="0" w:color="auto"/>
              <w:bottom w:val="single" w:sz="8" w:space="0" w:color="auto"/>
              <w:right w:val="single" w:sz="8" w:space="0" w:color="auto"/>
            </w:tcBorders>
          </w:tcPr>
          <w:p w14:paraId="38AA2AB7" w14:textId="7F6B412E" w:rsidR="13B70E94" w:rsidRDefault="13B70E94">
            <w:r w:rsidRPr="13B70E94">
              <w:rPr>
                <w:rFonts w:ascii="Times New Roman" w:eastAsia="Times New Roman" w:hAnsi="Times New Roman" w:cs="Times New Roman"/>
                <w:color w:val="000000" w:themeColor="text1"/>
                <w:sz w:val="24"/>
                <w:szCs w:val="24"/>
              </w:rPr>
              <w:t xml:space="preserve"> </w:t>
            </w:r>
          </w:p>
        </w:tc>
        <w:tc>
          <w:tcPr>
            <w:tcW w:w="335" w:type="pct"/>
            <w:tcBorders>
              <w:top w:val="single" w:sz="8" w:space="0" w:color="auto"/>
              <w:left w:val="single" w:sz="8" w:space="0" w:color="auto"/>
              <w:bottom w:val="single" w:sz="8" w:space="0" w:color="auto"/>
              <w:right w:val="single" w:sz="8" w:space="0" w:color="auto"/>
            </w:tcBorders>
          </w:tcPr>
          <w:p w14:paraId="3A76E75B" w14:textId="1FDF9212" w:rsidR="13B70E94" w:rsidRDefault="13B70E94">
            <w:r w:rsidRPr="13B70E94">
              <w:rPr>
                <w:rFonts w:ascii="Times New Roman" w:eastAsia="Times New Roman" w:hAnsi="Times New Roman" w:cs="Times New Roman"/>
                <w:color w:val="000000" w:themeColor="text1"/>
                <w:sz w:val="24"/>
                <w:szCs w:val="24"/>
              </w:rPr>
              <w:t xml:space="preserve"> </w:t>
            </w:r>
          </w:p>
        </w:tc>
        <w:tc>
          <w:tcPr>
            <w:tcW w:w="274" w:type="pct"/>
            <w:tcBorders>
              <w:top w:val="single" w:sz="8" w:space="0" w:color="auto"/>
              <w:left w:val="single" w:sz="8" w:space="0" w:color="auto"/>
              <w:bottom w:val="single" w:sz="8" w:space="0" w:color="auto"/>
              <w:right w:val="single" w:sz="8" w:space="0" w:color="auto"/>
            </w:tcBorders>
          </w:tcPr>
          <w:p w14:paraId="5137A1F2" w14:textId="29F82DDA" w:rsidR="13B70E94" w:rsidRDefault="13B70E94">
            <w:r w:rsidRPr="13B70E94">
              <w:rPr>
                <w:rFonts w:ascii="Times New Roman" w:eastAsia="Times New Roman" w:hAnsi="Times New Roman" w:cs="Times New Roman"/>
                <w:color w:val="000000" w:themeColor="text1"/>
                <w:sz w:val="24"/>
                <w:szCs w:val="24"/>
              </w:rPr>
              <w:t xml:space="preserve"> </w:t>
            </w:r>
          </w:p>
        </w:tc>
        <w:tc>
          <w:tcPr>
            <w:tcW w:w="454" w:type="pct"/>
            <w:tcBorders>
              <w:top w:val="single" w:sz="8" w:space="0" w:color="auto"/>
              <w:left w:val="single" w:sz="8" w:space="0" w:color="auto"/>
              <w:bottom w:val="single" w:sz="8" w:space="0" w:color="auto"/>
              <w:right w:val="single" w:sz="8" w:space="0" w:color="auto"/>
            </w:tcBorders>
          </w:tcPr>
          <w:p w14:paraId="4864303D" w14:textId="4B9AC8EE" w:rsidR="13B70E94" w:rsidRDefault="13B70E94">
            <w:r w:rsidRPr="13B70E94">
              <w:rPr>
                <w:rFonts w:ascii="Times New Roman" w:eastAsia="Times New Roman" w:hAnsi="Times New Roman" w:cs="Times New Roman"/>
                <w:color w:val="000000" w:themeColor="text1"/>
                <w:sz w:val="24"/>
                <w:szCs w:val="24"/>
              </w:rPr>
              <w:t xml:space="preserve"> </w:t>
            </w:r>
          </w:p>
        </w:tc>
        <w:tc>
          <w:tcPr>
            <w:tcW w:w="410" w:type="pct"/>
            <w:tcBorders>
              <w:top w:val="single" w:sz="8" w:space="0" w:color="auto"/>
              <w:left w:val="single" w:sz="8" w:space="0" w:color="auto"/>
              <w:bottom w:val="single" w:sz="8" w:space="0" w:color="auto"/>
              <w:right w:val="single" w:sz="8" w:space="0" w:color="auto"/>
            </w:tcBorders>
          </w:tcPr>
          <w:p w14:paraId="7910CBFF" w14:textId="1CC28F94" w:rsidR="13B70E94" w:rsidRDefault="13B70E94">
            <w:r w:rsidRPr="13B70E94">
              <w:rPr>
                <w:rFonts w:ascii="Times New Roman" w:eastAsia="Times New Roman" w:hAnsi="Times New Roman" w:cs="Times New Roman"/>
                <w:color w:val="000000" w:themeColor="text1"/>
                <w:sz w:val="24"/>
                <w:szCs w:val="24"/>
              </w:rPr>
              <w:t xml:space="preserve"> </w:t>
            </w:r>
          </w:p>
        </w:tc>
        <w:tc>
          <w:tcPr>
            <w:tcW w:w="381" w:type="pct"/>
            <w:tcBorders>
              <w:top w:val="single" w:sz="8" w:space="0" w:color="auto"/>
              <w:left w:val="single" w:sz="8" w:space="0" w:color="auto"/>
              <w:bottom w:val="single" w:sz="8" w:space="0" w:color="auto"/>
              <w:right w:val="single" w:sz="8" w:space="0" w:color="auto"/>
            </w:tcBorders>
          </w:tcPr>
          <w:p w14:paraId="11F5922D" w14:textId="71C4A145" w:rsidR="13B70E94" w:rsidRDefault="13B70E94">
            <w:r w:rsidRPr="13B70E94">
              <w:rPr>
                <w:rFonts w:ascii="Times New Roman" w:eastAsia="Times New Roman" w:hAnsi="Times New Roman" w:cs="Times New Roman"/>
                <w:color w:val="000000" w:themeColor="text1"/>
                <w:sz w:val="24"/>
                <w:szCs w:val="24"/>
              </w:rPr>
              <w:t xml:space="preserve"> </w:t>
            </w:r>
          </w:p>
        </w:tc>
        <w:tc>
          <w:tcPr>
            <w:tcW w:w="261" w:type="pct"/>
            <w:tcBorders>
              <w:top w:val="single" w:sz="8" w:space="0" w:color="auto"/>
              <w:left w:val="single" w:sz="8" w:space="0" w:color="auto"/>
              <w:bottom w:val="single" w:sz="8" w:space="0" w:color="auto"/>
              <w:right w:val="single" w:sz="8" w:space="0" w:color="auto"/>
            </w:tcBorders>
          </w:tcPr>
          <w:p w14:paraId="0DE59493" w14:textId="1957D22B" w:rsidR="13B70E94" w:rsidRDefault="13B70E94">
            <w:r w:rsidRPr="13B70E94">
              <w:rPr>
                <w:rFonts w:ascii="Times New Roman" w:eastAsia="Times New Roman" w:hAnsi="Times New Roman" w:cs="Times New Roman"/>
                <w:color w:val="000000" w:themeColor="text1"/>
                <w:sz w:val="24"/>
                <w:szCs w:val="24"/>
              </w:rPr>
              <w:t xml:space="preserve"> </w:t>
            </w:r>
          </w:p>
        </w:tc>
      </w:tr>
      <w:tr w:rsidR="00A64F9C" w14:paraId="35230C65" w14:textId="77777777" w:rsidTr="00A64F9C">
        <w:trPr>
          <w:trHeight w:val="495"/>
        </w:trPr>
        <w:tc>
          <w:tcPr>
            <w:tcW w:w="1669" w:type="pct"/>
            <w:tcBorders>
              <w:top w:val="single" w:sz="8" w:space="0" w:color="auto"/>
              <w:left w:val="single" w:sz="8" w:space="0" w:color="auto"/>
              <w:bottom w:val="single" w:sz="8" w:space="0" w:color="auto"/>
              <w:right w:val="single" w:sz="8" w:space="0" w:color="auto"/>
            </w:tcBorders>
            <w:vAlign w:val="center"/>
          </w:tcPr>
          <w:p w14:paraId="64FA46F7" w14:textId="0C682859" w:rsidR="13B70E94" w:rsidRDefault="13B70E94">
            <w:r w:rsidRPr="13B70E94">
              <w:rPr>
                <w:rFonts w:ascii="Calibri" w:eastAsia="Calibri" w:hAnsi="Calibri" w:cs="Calibri"/>
                <w:color w:val="000000" w:themeColor="text1"/>
                <w:sz w:val="18"/>
                <w:szCs w:val="18"/>
                <w:u w:val="single"/>
              </w:rPr>
              <w:t>INDUSTRY</w:t>
            </w:r>
            <w:r w:rsidRPr="13B70E94">
              <w:rPr>
                <w:rFonts w:ascii="Calibri" w:eastAsia="Calibri" w:hAnsi="Calibri" w:cs="Calibri"/>
                <w:color w:val="000000" w:themeColor="text1"/>
                <w:sz w:val="18"/>
                <w:szCs w:val="18"/>
              </w:rPr>
              <w:t>: From the total energy supply</w:t>
            </w:r>
            <w:r w:rsidR="00E60025">
              <w:rPr>
                <w:rFonts w:ascii="Calibri" w:eastAsia="Calibri" w:hAnsi="Calibri" w:cs="Calibri"/>
                <w:color w:val="000000" w:themeColor="text1"/>
                <w:sz w:val="18"/>
                <w:szCs w:val="18"/>
              </w:rPr>
              <w:t xml:space="preserve"> for each energy type</w:t>
            </w:r>
            <w:r w:rsidRPr="13B70E94">
              <w:rPr>
                <w:rFonts w:ascii="Calibri" w:eastAsia="Calibri" w:hAnsi="Calibri" w:cs="Calibri"/>
                <w:color w:val="000000" w:themeColor="text1"/>
                <w:sz w:val="18"/>
                <w:szCs w:val="18"/>
              </w:rPr>
              <w:t>, how much goes to the Industry sector?</w:t>
            </w:r>
          </w:p>
        </w:tc>
        <w:tc>
          <w:tcPr>
            <w:tcW w:w="243" w:type="pct"/>
            <w:tcBorders>
              <w:top w:val="single" w:sz="8" w:space="0" w:color="auto"/>
              <w:left w:val="single" w:sz="8" w:space="0" w:color="auto"/>
              <w:bottom w:val="single" w:sz="8" w:space="0" w:color="auto"/>
              <w:right w:val="single" w:sz="8" w:space="0" w:color="auto"/>
            </w:tcBorders>
          </w:tcPr>
          <w:p w14:paraId="199EA9F6" w14:textId="428D61B4" w:rsidR="13B70E94" w:rsidRDefault="13B70E94">
            <w:r w:rsidRPr="13B70E94">
              <w:rPr>
                <w:rFonts w:ascii="Times New Roman" w:eastAsia="Times New Roman" w:hAnsi="Times New Roman" w:cs="Times New Roman"/>
                <w:color w:val="000000" w:themeColor="text1"/>
                <w:sz w:val="24"/>
                <w:szCs w:val="24"/>
              </w:rPr>
              <w:t xml:space="preserve"> </w:t>
            </w:r>
          </w:p>
        </w:tc>
        <w:tc>
          <w:tcPr>
            <w:tcW w:w="274" w:type="pct"/>
            <w:tcBorders>
              <w:top w:val="single" w:sz="8" w:space="0" w:color="auto"/>
              <w:left w:val="single" w:sz="8" w:space="0" w:color="auto"/>
              <w:bottom w:val="single" w:sz="8" w:space="0" w:color="auto"/>
              <w:right w:val="single" w:sz="8" w:space="0" w:color="auto"/>
            </w:tcBorders>
          </w:tcPr>
          <w:p w14:paraId="5B1B9939" w14:textId="4E9B2A3A" w:rsidR="13B70E94" w:rsidRDefault="13B70E94">
            <w:r w:rsidRPr="13B70E94">
              <w:rPr>
                <w:rFonts w:ascii="Times New Roman" w:eastAsia="Times New Roman" w:hAnsi="Times New Roman" w:cs="Times New Roman"/>
                <w:color w:val="000000" w:themeColor="text1"/>
                <w:sz w:val="24"/>
                <w:szCs w:val="24"/>
              </w:rPr>
              <w:t xml:space="preserve"> </w:t>
            </w:r>
          </w:p>
        </w:tc>
        <w:tc>
          <w:tcPr>
            <w:tcW w:w="365" w:type="pct"/>
            <w:tcBorders>
              <w:top w:val="single" w:sz="8" w:space="0" w:color="auto"/>
              <w:left w:val="single" w:sz="8" w:space="0" w:color="auto"/>
              <w:bottom w:val="single" w:sz="8" w:space="0" w:color="auto"/>
              <w:right w:val="single" w:sz="8" w:space="0" w:color="auto"/>
            </w:tcBorders>
          </w:tcPr>
          <w:p w14:paraId="3E674765" w14:textId="177F8016" w:rsidR="13B70E94" w:rsidRDefault="13B70E94">
            <w:r w:rsidRPr="13B70E94">
              <w:rPr>
                <w:rFonts w:ascii="Times New Roman" w:eastAsia="Times New Roman" w:hAnsi="Times New Roman" w:cs="Times New Roman"/>
                <w:color w:val="000000" w:themeColor="text1"/>
                <w:sz w:val="24"/>
                <w:szCs w:val="24"/>
              </w:rPr>
              <w:t xml:space="preserve"> </w:t>
            </w:r>
          </w:p>
        </w:tc>
        <w:tc>
          <w:tcPr>
            <w:tcW w:w="334" w:type="pct"/>
            <w:tcBorders>
              <w:top w:val="single" w:sz="8" w:space="0" w:color="auto"/>
              <w:left w:val="single" w:sz="8" w:space="0" w:color="auto"/>
              <w:bottom w:val="single" w:sz="8" w:space="0" w:color="auto"/>
              <w:right w:val="single" w:sz="8" w:space="0" w:color="auto"/>
            </w:tcBorders>
          </w:tcPr>
          <w:p w14:paraId="3D033829" w14:textId="293A2A31" w:rsidR="13B70E94" w:rsidRDefault="13B70E94">
            <w:r w:rsidRPr="13B70E94">
              <w:rPr>
                <w:rFonts w:ascii="Times New Roman" w:eastAsia="Times New Roman" w:hAnsi="Times New Roman" w:cs="Times New Roman"/>
                <w:color w:val="000000" w:themeColor="text1"/>
                <w:sz w:val="24"/>
                <w:szCs w:val="24"/>
              </w:rPr>
              <w:t xml:space="preserve"> </w:t>
            </w:r>
          </w:p>
        </w:tc>
        <w:tc>
          <w:tcPr>
            <w:tcW w:w="335" w:type="pct"/>
            <w:tcBorders>
              <w:top w:val="single" w:sz="8" w:space="0" w:color="auto"/>
              <w:left w:val="single" w:sz="8" w:space="0" w:color="auto"/>
              <w:bottom w:val="single" w:sz="8" w:space="0" w:color="auto"/>
              <w:right w:val="single" w:sz="8" w:space="0" w:color="auto"/>
            </w:tcBorders>
          </w:tcPr>
          <w:p w14:paraId="01419A92" w14:textId="6616EB7C" w:rsidR="13B70E94" w:rsidRDefault="13B70E94">
            <w:r w:rsidRPr="13B70E94">
              <w:rPr>
                <w:rFonts w:ascii="Times New Roman" w:eastAsia="Times New Roman" w:hAnsi="Times New Roman" w:cs="Times New Roman"/>
                <w:color w:val="000000" w:themeColor="text1"/>
                <w:sz w:val="24"/>
                <w:szCs w:val="24"/>
              </w:rPr>
              <w:t xml:space="preserve"> </w:t>
            </w:r>
          </w:p>
        </w:tc>
        <w:tc>
          <w:tcPr>
            <w:tcW w:w="274" w:type="pct"/>
            <w:tcBorders>
              <w:top w:val="single" w:sz="8" w:space="0" w:color="auto"/>
              <w:left w:val="single" w:sz="8" w:space="0" w:color="auto"/>
              <w:bottom w:val="single" w:sz="8" w:space="0" w:color="auto"/>
              <w:right w:val="single" w:sz="8" w:space="0" w:color="auto"/>
            </w:tcBorders>
          </w:tcPr>
          <w:p w14:paraId="6787AD03" w14:textId="5A935DA7" w:rsidR="13B70E94" w:rsidRDefault="13B70E94">
            <w:r w:rsidRPr="13B70E94">
              <w:rPr>
                <w:rFonts w:ascii="Times New Roman" w:eastAsia="Times New Roman" w:hAnsi="Times New Roman" w:cs="Times New Roman"/>
                <w:color w:val="000000" w:themeColor="text1"/>
                <w:sz w:val="24"/>
                <w:szCs w:val="24"/>
              </w:rPr>
              <w:t xml:space="preserve"> </w:t>
            </w:r>
          </w:p>
        </w:tc>
        <w:tc>
          <w:tcPr>
            <w:tcW w:w="454" w:type="pct"/>
            <w:tcBorders>
              <w:top w:val="single" w:sz="8" w:space="0" w:color="auto"/>
              <w:left w:val="single" w:sz="8" w:space="0" w:color="auto"/>
              <w:bottom w:val="single" w:sz="8" w:space="0" w:color="auto"/>
              <w:right w:val="single" w:sz="8" w:space="0" w:color="auto"/>
            </w:tcBorders>
          </w:tcPr>
          <w:p w14:paraId="150E86E2" w14:textId="39E623EE" w:rsidR="13B70E94" w:rsidRDefault="13B70E94">
            <w:r w:rsidRPr="13B70E94">
              <w:rPr>
                <w:rFonts w:ascii="Times New Roman" w:eastAsia="Times New Roman" w:hAnsi="Times New Roman" w:cs="Times New Roman"/>
                <w:color w:val="000000" w:themeColor="text1"/>
                <w:sz w:val="24"/>
                <w:szCs w:val="24"/>
              </w:rPr>
              <w:t xml:space="preserve"> </w:t>
            </w:r>
          </w:p>
        </w:tc>
        <w:tc>
          <w:tcPr>
            <w:tcW w:w="410" w:type="pct"/>
            <w:tcBorders>
              <w:top w:val="single" w:sz="8" w:space="0" w:color="auto"/>
              <w:left w:val="single" w:sz="8" w:space="0" w:color="auto"/>
              <w:bottom w:val="single" w:sz="8" w:space="0" w:color="auto"/>
              <w:right w:val="single" w:sz="8" w:space="0" w:color="auto"/>
            </w:tcBorders>
          </w:tcPr>
          <w:p w14:paraId="7C4AD46E" w14:textId="71960D2A" w:rsidR="13B70E94" w:rsidRDefault="13B70E94">
            <w:r w:rsidRPr="13B70E94">
              <w:rPr>
                <w:rFonts w:ascii="Times New Roman" w:eastAsia="Times New Roman" w:hAnsi="Times New Roman" w:cs="Times New Roman"/>
                <w:color w:val="000000" w:themeColor="text1"/>
                <w:sz w:val="24"/>
                <w:szCs w:val="24"/>
              </w:rPr>
              <w:t xml:space="preserve"> </w:t>
            </w:r>
          </w:p>
        </w:tc>
        <w:tc>
          <w:tcPr>
            <w:tcW w:w="381" w:type="pct"/>
            <w:tcBorders>
              <w:top w:val="single" w:sz="8" w:space="0" w:color="auto"/>
              <w:left w:val="single" w:sz="8" w:space="0" w:color="auto"/>
              <w:bottom w:val="single" w:sz="8" w:space="0" w:color="auto"/>
              <w:right w:val="single" w:sz="8" w:space="0" w:color="auto"/>
            </w:tcBorders>
          </w:tcPr>
          <w:p w14:paraId="0EB1666C" w14:textId="51AD5A5E" w:rsidR="13B70E94" w:rsidRDefault="13B70E94">
            <w:r w:rsidRPr="13B70E94">
              <w:rPr>
                <w:rFonts w:ascii="Times New Roman" w:eastAsia="Times New Roman" w:hAnsi="Times New Roman" w:cs="Times New Roman"/>
                <w:color w:val="000000" w:themeColor="text1"/>
                <w:sz w:val="24"/>
                <w:szCs w:val="24"/>
              </w:rPr>
              <w:t xml:space="preserve"> </w:t>
            </w:r>
          </w:p>
        </w:tc>
        <w:tc>
          <w:tcPr>
            <w:tcW w:w="261" w:type="pct"/>
            <w:tcBorders>
              <w:top w:val="single" w:sz="8" w:space="0" w:color="auto"/>
              <w:left w:val="single" w:sz="8" w:space="0" w:color="auto"/>
              <w:bottom w:val="single" w:sz="8" w:space="0" w:color="auto"/>
              <w:right w:val="single" w:sz="8" w:space="0" w:color="auto"/>
            </w:tcBorders>
          </w:tcPr>
          <w:p w14:paraId="59C52F2F" w14:textId="0FF948D3" w:rsidR="13B70E94" w:rsidRDefault="13B70E94">
            <w:r w:rsidRPr="13B70E94">
              <w:rPr>
                <w:rFonts w:ascii="Times New Roman" w:eastAsia="Times New Roman" w:hAnsi="Times New Roman" w:cs="Times New Roman"/>
                <w:color w:val="000000" w:themeColor="text1"/>
                <w:sz w:val="24"/>
                <w:szCs w:val="24"/>
              </w:rPr>
              <w:t xml:space="preserve"> </w:t>
            </w:r>
          </w:p>
        </w:tc>
      </w:tr>
      <w:tr w:rsidR="00A64F9C" w14:paraId="22B8EFBF" w14:textId="77777777" w:rsidTr="00E7184C">
        <w:trPr>
          <w:trHeight w:val="642"/>
        </w:trPr>
        <w:tc>
          <w:tcPr>
            <w:tcW w:w="1669" w:type="pct"/>
            <w:tcBorders>
              <w:top w:val="single" w:sz="8" w:space="0" w:color="auto"/>
              <w:left w:val="single" w:sz="8" w:space="0" w:color="auto"/>
              <w:bottom w:val="single" w:sz="8" w:space="0" w:color="auto"/>
              <w:right w:val="single" w:sz="8" w:space="0" w:color="auto"/>
            </w:tcBorders>
            <w:vAlign w:val="center"/>
          </w:tcPr>
          <w:p w14:paraId="7B7E4A24" w14:textId="1474B32B" w:rsidR="13B70E94" w:rsidRDefault="13B70E94">
            <w:r w:rsidRPr="13B70E94">
              <w:rPr>
                <w:rFonts w:ascii="Calibri" w:eastAsia="Calibri" w:hAnsi="Calibri" w:cs="Calibri"/>
                <w:color w:val="000000" w:themeColor="text1"/>
                <w:sz w:val="18"/>
                <w:szCs w:val="18"/>
                <w:u w:val="single"/>
              </w:rPr>
              <w:t>TRANSPORT</w:t>
            </w:r>
            <w:r w:rsidRPr="13B70E94">
              <w:rPr>
                <w:rFonts w:ascii="Calibri" w:eastAsia="Calibri" w:hAnsi="Calibri" w:cs="Calibri"/>
                <w:color w:val="000000" w:themeColor="text1"/>
                <w:sz w:val="18"/>
                <w:szCs w:val="18"/>
              </w:rPr>
              <w:t>: From the total energy supply for each energy type, how much goes to the Transport sector?</w:t>
            </w:r>
          </w:p>
        </w:tc>
        <w:tc>
          <w:tcPr>
            <w:tcW w:w="243" w:type="pct"/>
            <w:tcBorders>
              <w:top w:val="single" w:sz="8" w:space="0" w:color="auto"/>
              <w:left w:val="single" w:sz="8" w:space="0" w:color="auto"/>
              <w:bottom w:val="single" w:sz="8" w:space="0" w:color="auto"/>
              <w:right w:val="single" w:sz="8" w:space="0" w:color="auto"/>
            </w:tcBorders>
          </w:tcPr>
          <w:p w14:paraId="4BD549F2" w14:textId="075297A4" w:rsidR="13B70E94" w:rsidRDefault="13B70E94">
            <w:r w:rsidRPr="13B70E94">
              <w:rPr>
                <w:rFonts w:ascii="Times New Roman" w:eastAsia="Times New Roman" w:hAnsi="Times New Roman" w:cs="Times New Roman"/>
                <w:color w:val="000000" w:themeColor="text1"/>
                <w:sz w:val="24"/>
                <w:szCs w:val="24"/>
              </w:rPr>
              <w:t xml:space="preserve"> </w:t>
            </w:r>
          </w:p>
        </w:tc>
        <w:tc>
          <w:tcPr>
            <w:tcW w:w="274" w:type="pct"/>
            <w:tcBorders>
              <w:top w:val="single" w:sz="8" w:space="0" w:color="auto"/>
              <w:left w:val="single" w:sz="8" w:space="0" w:color="auto"/>
              <w:bottom w:val="single" w:sz="8" w:space="0" w:color="auto"/>
              <w:right w:val="single" w:sz="8" w:space="0" w:color="auto"/>
            </w:tcBorders>
          </w:tcPr>
          <w:p w14:paraId="3AB42436" w14:textId="7BECF151" w:rsidR="13B70E94" w:rsidRDefault="13B70E94">
            <w:r w:rsidRPr="13B70E94">
              <w:rPr>
                <w:rFonts w:ascii="Times New Roman" w:eastAsia="Times New Roman" w:hAnsi="Times New Roman" w:cs="Times New Roman"/>
                <w:color w:val="000000" w:themeColor="text1"/>
                <w:sz w:val="24"/>
                <w:szCs w:val="24"/>
              </w:rPr>
              <w:t xml:space="preserve"> </w:t>
            </w:r>
          </w:p>
        </w:tc>
        <w:tc>
          <w:tcPr>
            <w:tcW w:w="365" w:type="pct"/>
            <w:tcBorders>
              <w:top w:val="single" w:sz="8" w:space="0" w:color="auto"/>
              <w:left w:val="single" w:sz="8" w:space="0" w:color="auto"/>
              <w:bottom w:val="single" w:sz="8" w:space="0" w:color="auto"/>
              <w:right w:val="single" w:sz="8" w:space="0" w:color="auto"/>
            </w:tcBorders>
          </w:tcPr>
          <w:p w14:paraId="77E45AC5" w14:textId="13C7EC8C" w:rsidR="13B70E94" w:rsidRDefault="13B70E94">
            <w:r w:rsidRPr="13B70E94">
              <w:rPr>
                <w:rFonts w:ascii="Times New Roman" w:eastAsia="Times New Roman" w:hAnsi="Times New Roman" w:cs="Times New Roman"/>
                <w:color w:val="000000" w:themeColor="text1"/>
                <w:sz w:val="24"/>
                <w:szCs w:val="24"/>
              </w:rPr>
              <w:t xml:space="preserve"> </w:t>
            </w:r>
          </w:p>
        </w:tc>
        <w:tc>
          <w:tcPr>
            <w:tcW w:w="334" w:type="pct"/>
            <w:tcBorders>
              <w:top w:val="single" w:sz="8" w:space="0" w:color="auto"/>
              <w:left w:val="single" w:sz="8" w:space="0" w:color="auto"/>
              <w:bottom w:val="single" w:sz="8" w:space="0" w:color="auto"/>
              <w:right w:val="single" w:sz="8" w:space="0" w:color="auto"/>
            </w:tcBorders>
          </w:tcPr>
          <w:p w14:paraId="681B7F39" w14:textId="22A37A8A" w:rsidR="13B70E94" w:rsidRDefault="13B70E94">
            <w:r w:rsidRPr="13B70E94">
              <w:rPr>
                <w:rFonts w:ascii="Times New Roman" w:eastAsia="Times New Roman" w:hAnsi="Times New Roman" w:cs="Times New Roman"/>
                <w:color w:val="000000" w:themeColor="text1"/>
                <w:sz w:val="24"/>
                <w:szCs w:val="24"/>
              </w:rPr>
              <w:t xml:space="preserve"> </w:t>
            </w:r>
          </w:p>
        </w:tc>
        <w:tc>
          <w:tcPr>
            <w:tcW w:w="335" w:type="pct"/>
            <w:tcBorders>
              <w:top w:val="single" w:sz="8" w:space="0" w:color="auto"/>
              <w:left w:val="single" w:sz="8" w:space="0" w:color="auto"/>
              <w:bottom w:val="single" w:sz="8" w:space="0" w:color="auto"/>
              <w:right w:val="single" w:sz="8" w:space="0" w:color="auto"/>
            </w:tcBorders>
          </w:tcPr>
          <w:p w14:paraId="1A1EE14F" w14:textId="2D26619D" w:rsidR="13B70E94" w:rsidRDefault="13B70E94">
            <w:r w:rsidRPr="13B70E94">
              <w:rPr>
                <w:rFonts w:ascii="Times New Roman" w:eastAsia="Times New Roman" w:hAnsi="Times New Roman" w:cs="Times New Roman"/>
                <w:color w:val="000000" w:themeColor="text1"/>
                <w:sz w:val="24"/>
                <w:szCs w:val="24"/>
              </w:rPr>
              <w:t xml:space="preserve"> </w:t>
            </w:r>
          </w:p>
        </w:tc>
        <w:tc>
          <w:tcPr>
            <w:tcW w:w="274" w:type="pct"/>
            <w:tcBorders>
              <w:top w:val="single" w:sz="8" w:space="0" w:color="auto"/>
              <w:left w:val="single" w:sz="8" w:space="0" w:color="auto"/>
              <w:bottom w:val="single" w:sz="8" w:space="0" w:color="auto"/>
              <w:right w:val="single" w:sz="8" w:space="0" w:color="auto"/>
            </w:tcBorders>
          </w:tcPr>
          <w:p w14:paraId="7FC906AE" w14:textId="32621B44" w:rsidR="13B70E94" w:rsidRDefault="13B70E94">
            <w:r w:rsidRPr="13B70E94">
              <w:rPr>
                <w:rFonts w:ascii="Times New Roman" w:eastAsia="Times New Roman" w:hAnsi="Times New Roman" w:cs="Times New Roman"/>
                <w:color w:val="000000" w:themeColor="text1"/>
                <w:sz w:val="24"/>
                <w:szCs w:val="24"/>
              </w:rPr>
              <w:t xml:space="preserve"> </w:t>
            </w:r>
          </w:p>
        </w:tc>
        <w:tc>
          <w:tcPr>
            <w:tcW w:w="454" w:type="pct"/>
            <w:tcBorders>
              <w:top w:val="single" w:sz="8" w:space="0" w:color="auto"/>
              <w:left w:val="single" w:sz="8" w:space="0" w:color="auto"/>
              <w:bottom w:val="single" w:sz="8" w:space="0" w:color="auto"/>
              <w:right w:val="single" w:sz="8" w:space="0" w:color="auto"/>
            </w:tcBorders>
          </w:tcPr>
          <w:p w14:paraId="16BF693A" w14:textId="50539204" w:rsidR="13B70E94" w:rsidRDefault="13B70E94">
            <w:r w:rsidRPr="13B70E94">
              <w:rPr>
                <w:rFonts w:ascii="Times New Roman" w:eastAsia="Times New Roman" w:hAnsi="Times New Roman" w:cs="Times New Roman"/>
                <w:color w:val="000000" w:themeColor="text1"/>
                <w:sz w:val="24"/>
                <w:szCs w:val="24"/>
              </w:rPr>
              <w:t xml:space="preserve"> </w:t>
            </w:r>
          </w:p>
        </w:tc>
        <w:tc>
          <w:tcPr>
            <w:tcW w:w="410" w:type="pct"/>
            <w:tcBorders>
              <w:top w:val="single" w:sz="8" w:space="0" w:color="auto"/>
              <w:left w:val="single" w:sz="8" w:space="0" w:color="auto"/>
              <w:bottom w:val="single" w:sz="8" w:space="0" w:color="auto"/>
              <w:right w:val="single" w:sz="8" w:space="0" w:color="auto"/>
            </w:tcBorders>
          </w:tcPr>
          <w:p w14:paraId="05249412" w14:textId="05994C61" w:rsidR="13B70E94" w:rsidRDefault="13B70E94">
            <w:r w:rsidRPr="13B70E94">
              <w:rPr>
                <w:rFonts w:ascii="Times New Roman" w:eastAsia="Times New Roman" w:hAnsi="Times New Roman" w:cs="Times New Roman"/>
                <w:color w:val="000000" w:themeColor="text1"/>
                <w:sz w:val="24"/>
                <w:szCs w:val="24"/>
              </w:rPr>
              <w:t xml:space="preserve"> </w:t>
            </w:r>
          </w:p>
        </w:tc>
        <w:tc>
          <w:tcPr>
            <w:tcW w:w="381" w:type="pct"/>
            <w:tcBorders>
              <w:top w:val="single" w:sz="8" w:space="0" w:color="auto"/>
              <w:left w:val="single" w:sz="8" w:space="0" w:color="auto"/>
              <w:bottom w:val="single" w:sz="8" w:space="0" w:color="auto"/>
              <w:right w:val="single" w:sz="8" w:space="0" w:color="auto"/>
            </w:tcBorders>
          </w:tcPr>
          <w:p w14:paraId="3F4B4FD2" w14:textId="077B9AE3" w:rsidR="13B70E94" w:rsidRDefault="13B70E94">
            <w:r w:rsidRPr="13B70E94">
              <w:rPr>
                <w:rFonts w:ascii="Times New Roman" w:eastAsia="Times New Roman" w:hAnsi="Times New Roman" w:cs="Times New Roman"/>
                <w:color w:val="000000" w:themeColor="text1"/>
                <w:sz w:val="24"/>
                <w:szCs w:val="24"/>
              </w:rPr>
              <w:t xml:space="preserve"> </w:t>
            </w:r>
          </w:p>
        </w:tc>
        <w:tc>
          <w:tcPr>
            <w:tcW w:w="261" w:type="pct"/>
            <w:tcBorders>
              <w:top w:val="single" w:sz="8" w:space="0" w:color="auto"/>
              <w:left w:val="single" w:sz="8" w:space="0" w:color="auto"/>
              <w:bottom w:val="single" w:sz="8" w:space="0" w:color="auto"/>
              <w:right w:val="single" w:sz="8" w:space="0" w:color="auto"/>
            </w:tcBorders>
          </w:tcPr>
          <w:p w14:paraId="3E7D4BBA" w14:textId="605D0829" w:rsidR="13B70E94" w:rsidRDefault="13B70E94">
            <w:r w:rsidRPr="13B70E94">
              <w:rPr>
                <w:rFonts w:ascii="Times New Roman" w:eastAsia="Times New Roman" w:hAnsi="Times New Roman" w:cs="Times New Roman"/>
                <w:color w:val="000000" w:themeColor="text1"/>
                <w:sz w:val="24"/>
                <w:szCs w:val="24"/>
              </w:rPr>
              <w:t xml:space="preserve"> </w:t>
            </w:r>
          </w:p>
        </w:tc>
      </w:tr>
      <w:tr w:rsidR="00A64F9C" w14:paraId="0D97E834" w14:textId="77777777" w:rsidTr="00A64F9C">
        <w:trPr>
          <w:trHeight w:val="495"/>
        </w:trPr>
        <w:tc>
          <w:tcPr>
            <w:tcW w:w="1669" w:type="pct"/>
            <w:tcBorders>
              <w:top w:val="single" w:sz="8" w:space="0" w:color="auto"/>
              <w:left w:val="single" w:sz="8" w:space="0" w:color="auto"/>
              <w:bottom w:val="single" w:sz="8" w:space="0" w:color="auto"/>
              <w:right w:val="single" w:sz="8" w:space="0" w:color="auto"/>
            </w:tcBorders>
            <w:vAlign w:val="center"/>
          </w:tcPr>
          <w:p w14:paraId="23D7ADF3" w14:textId="35D04BBE" w:rsidR="13B70E94" w:rsidRDefault="13B70E94">
            <w:r w:rsidRPr="13B70E94">
              <w:rPr>
                <w:rFonts w:ascii="Calibri" w:eastAsia="Calibri" w:hAnsi="Calibri" w:cs="Calibri"/>
                <w:color w:val="000000" w:themeColor="text1"/>
                <w:sz w:val="18"/>
                <w:szCs w:val="18"/>
                <w:u w:val="single"/>
              </w:rPr>
              <w:t>RESIDENTIAL</w:t>
            </w:r>
            <w:r w:rsidRPr="13B70E94">
              <w:rPr>
                <w:rFonts w:ascii="Calibri" w:eastAsia="Calibri" w:hAnsi="Calibri" w:cs="Calibri"/>
                <w:color w:val="000000" w:themeColor="text1"/>
                <w:sz w:val="18"/>
                <w:szCs w:val="18"/>
              </w:rPr>
              <w:t>: From the total energy supply</w:t>
            </w:r>
            <w:r w:rsidR="00E60025">
              <w:rPr>
                <w:rFonts w:ascii="Calibri" w:eastAsia="Calibri" w:hAnsi="Calibri" w:cs="Calibri"/>
                <w:color w:val="000000" w:themeColor="text1"/>
                <w:sz w:val="18"/>
                <w:szCs w:val="18"/>
              </w:rPr>
              <w:t xml:space="preserve"> for each energy type</w:t>
            </w:r>
            <w:r w:rsidRPr="13B70E94">
              <w:rPr>
                <w:rFonts w:ascii="Calibri" w:eastAsia="Calibri" w:hAnsi="Calibri" w:cs="Calibri"/>
                <w:color w:val="000000" w:themeColor="text1"/>
                <w:sz w:val="18"/>
                <w:szCs w:val="18"/>
              </w:rPr>
              <w:t>, how much goes to the Residential sector?</w:t>
            </w:r>
          </w:p>
        </w:tc>
        <w:tc>
          <w:tcPr>
            <w:tcW w:w="243" w:type="pct"/>
            <w:tcBorders>
              <w:top w:val="single" w:sz="8" w:space="0" w:color="auto"/>
              <w:left w:val="single" w:sz="8" w:space="0" w:color="auto"/>
              <w:bottom w:val="single" w:sz="8" w:space="0" w:color="auto"/>
              <w:right w:val="single" w:sz="8" w:space="0" w:color="auto"/>
            </w:tcBorders>
          </w:tcPr>
          <w:p w14:paraId="389D712E" w14:textId="7653919A" w:rsidR="13B70E94" w:rsidRDefault="13B70E94">
            <w:r w:rsidRPr="13B70E94">
              <w:rPr>
                <w:rFonts w:ascii="Times New Roman" w:eastAsia="Times New Roman" w:hAnsi="Times New Roman" w:cs="Times New Roman"/>
                <w:color w:val="000000" w:themeColor="text1"/>
                <w:sz w:val="24"/>
                <w:szCs w:val="24"/>
              </w:rPr>
              <w:t xml:space="preserve"> </w:t>
            </w:r>
          </w:p>
        </w:tc>
        <w:tc>
          <w:tcPr>
            <w:tcW w:w="274" w:type="pct"/>
            <w:tcBorders>
              <w:top w:val="single" w:sz="8" w:space="0" w:color="auto"/>
              <w:left w:val="single" w:sz="8" w:space="0" w:color="auto"/>
              <w:bottom w:val="single" w:sz="8" w:space="0" w:color="auto"/>
              <w:right w:val="single" w:sz="8" w:space="0" w:color="auto"/>
            </w:tcBorders>
          </w:tcPr>
          <w:p w14:paraId="28D6DEE4" w14:textId="2CD28F42" w:rsidR="13B70E94" w:rsidRDefault="13B70E94">
            <w:r w:rsidRPr="13B70E94">
              <w:rPr>
                <w:rFonts w:ascii="Times New Roman" w:eastAsia="Times New Roman" w:hAnsi="Times New Roman" w:cs="Times New Roman"/>
                <w:color w:val="000000" w:themeColor="text1"/>
                <w:sz w:val="24"/>
                <w:szCs w:val="24"/>
              </w:rPr>
              <w:t xml:space="preserve"> </w:t>
            </w:r>
          </w:p>
        </w:tc>
        <w:tc>
          <w:tcPr>
            <w:tcW w:w="365" w:type="pct"/>
            <w:tcBorders>
              <w:top w:val="single" w:sz="8" w:space="0" w:color="auto"/>
              <w:left w:val="single" w:sz="8" w:space="0" w:color="auto"/>
              <w:bottom w:val="single" w:sz="8" w:space="0" w:color="auto"/>
              <w:right w:val="single" w:sz="8" w:space="0" w:color="auto"/>
            </w:tcBorders>
          </w:tcPr>
          <w:p w14:paraId="0307B80C" w14:textId="7F7B0156" w:rsidR="13B70E94" w:rsidRDefault="13B70E94">
            <w:r w:rsidRPr="13B70E94">
              <w:rPr>
                <w:rFonts w:ascii="Times New Roman" w:eastAsia="Times New Roman" w:hAnsi="Times New Roman" w:cs="Times New Roman"/>
                <w:color w:val="000000" w:themeColor="text1"/>
                <w:sz w:val="24"/>
                <w:szCs w:val="24"/>
              </w:rPr>
              <w:t xml:space="preserve"> </w:t>
            </w:r>
          </w:p>
        </w:tc>
        <w:tc>
          <w:tcPr>
            <w:tcW w:w="334" w:type="pct"/>
            <w:tcBorders>
              <w:top w:val="single" w:sz="8" w:space="0" w:color="auto"/>
              <w:left w:val="single" w:sz="8" w:space="0" w:color="auto"/>
              <w:bottom w:val="single" w:sz="8" w:space="0" w:color="auto"/>
              <w:right w:val="single" w:sz="8" w:space="0" w:color="auto"/>
            </w:tcBorders>
          </w:tcPr>
          <w:p w14:paraId="094B4740" w14:textId="33070CD8" w:rsidR="13B70E94" w:rsidRDefault="13B70E94">
            <w:r w:rsidRPr="13B70E94">
              <w:rPr>
                <w:rFonts w:ascii="Times New Roman" w:eastAsia="Times New Roman" w:hAnsi="Times New Roman" w:cs="Times New Roman"/>
                <w:color w:val="000000" w:themeColor="text1"/>
                <w:sz w:val="24"/>
                <w:szCs w:val="24"/>
              </w:rPr>
              <w:t xml:space="preserve"> </w:t>
            </w:r>
          </w:p>
        </w:tc>
        <w:tc>
          <w:tcPr>
            <w:tcW w:w="335" w:type="pct"/>
            <w:tcBorders>
              <w:top w:val="single" w:sz="8" w:space="0" w:color="auto"/>
              <w:left w:val="single" w:sz="8" w:space="0" w:color="auto"/>
              <w:bottom w:val="single" w:sz="8" w:space="0" w:color="auto"/>
              <w:right w:val="single" w:sz="8" w:space="0" w:color="auto"/>
            </w:tcBorders>
          </w:tcPr>
          <w:p w14:paraId="5F281783" w14:textId="4D5DEF85" w:rsidR="13B70E94" w:rsidRDefault="13B70E94">
            <w:r w:rsidRPr="13B70E94">
              <w:rPr>
                <w:rFonts w:ascii="Times New Roman" w:eastAsia="Times New Roman" w:hAnsi="Times New Roman" w:cs="Times New Roman"/>
                <w:color w:val="000000" w:themeColor="text1"/>
                <w:sz w:val="24"/>
                <w:szCs w:val="24"/>
              </w:rPr>
              <w:t xml:space="preserve"> </w:t>
            </w:r>
          </w:p>
        </w:tc>
        <w:tc>
          <w:tcPr>
            <w:tcW w:w="274" w:type="pct"/>
            <w:tcBorders>
              <w:top w:val="single" w:sz="8" w:space="0" w:color="auto"/>
              <w:left w:val="single" w:sz="8" w:space="0" w:color="auto"/>
              <w:bottom w:val="single" w:sz="8" w:space="0" w:color="auto"/>
              <w:right w:val="single" w:sz="8" w:space="0" w:color="auto"/>
            </w:tcBorders>
          </w:tcPr>
          <w:p w14:paraId="755F69E9" w14:textId="2173BB5E" w:rsidR="13B70E94" w:rsidRDefault="13B70E94">
            <w:r w:rsidRPr="13B70E94">
              <w:rPr>
                <w:rFonts w:ascii="Times New Roman" w:eastAsia="Times New Roman" w:hAnsi="Times New Roman" w:cs="Times New Roman"/>
                <w:color w:val="000000" w:themeColor="text1"/>
                <w:sz w:val="24"/>
                <w:szCs w:val="24"/>
              </w:rPr>
              <w:t xml:space="preserve"> </w:t>
            </w:r>
          </w:p>
        </w:tc>
        <w:tc>
          <w:tcPr>
            <w:tcW w:w="454" w:type="pct"/>
            <w:tcBorders>
              <w:top w:val="single" w:sz="8" w:space="0" w:color="auto"/>
              <w:left w:val="single" w:sz="8" w:space="0" w:color="auto"/>
              <w:bottom w:val="single" w:sz="8" w:space="0" w:color="auto"/>
              <w:right w:val="single" w:sz="8" w:space="0" w:color="auto"/>
            </w:tcBorders>
          </w:tcPr>
          <w:p w14:paraId="05A2AA63" w14:textId="446EAD3D" w:rsidR="13B70E94" w:rsidRDefault="13B70E94">
            <w:r w:rsidRPr="13B70E94">
              <w:rPr>
                <w:rFonts w:ascii="Times New Roman" w:eastAsia="Times New Roman" w:hAnsi="Times New Roman" w:cs="Times New Roman"/>
                <w:color w:val="000000" w:themeColor="text1"/>
                <w:sz w:val="24"/>
                <w:szCs w:val="24"/>
              </w:rPr>
              <w:t xml:space="preserve"> </w:t>
            </w:r>
          </w:p>
        </w:tc>
        <w:tc>
          <w:tcPr>
            <w:tcW w:w="410" w:type="pct"/>
            <w:tcBorders>
              <w:top w:val="single" w:sz="8" w:space="0" w:color="auto"/>
              <w:left w:val="single" w:sz="8" w:space="0" w:color="auto"/>
              <w:bottom w:val="single" w:sz="8" w:space="0" w:color="auto"/>
              <w:right w:val="single" w:sz="8" w:space="0" w:color="auto"/>
            </w:tcBorders>
          </w:tcPr>
          <w:p w14:paraId="26E94ED2" w14:textId="229EB717" w:rsidR="13B70E94" w:rsidRDefault="13B70E94">
            <w:r w:rsidRPr="13B70E94">
              <w:rPr>
                <w:rFonts w:ascii="Times New Roman" w:eastAsia="Times New Roman" w:hAnsi="Times New Roman" w:cs="Times New Roman"/>
                <w:color w:val="000000" w:themeColor="text1"/>
                <w:sz w:val="24"/>
                <w:szCs w:val="24"/>
              </w:rPr>
              <w:t xml:space="preserve"> </w:t>
            </w:r>
          </w:p>
        </w:tc>
        <w:tc>
          <w:tcPr>
            <w:tcW w:w="381" w:type="pct"/>
            <w:tcBorders>
              <w:top w:val="single" w:sz="8" w:space="0" w:color="auto"/>
              <w:left w:val="single" w:sz="8" w:space="0" w:color="auto"/>
              <w:bottom w:val="single" w:sz="8" w:space="0" w:color="auto"/>
              <w:right w:val="single" w:sz="8" w:space="0" w:color="auto"/>
            </w:tcBorders>
          </w:tcPr>
          <w:p w14:paraId="25DDE41A" w14:textId="50D59EFA" w:rsidR="13B70E94" w:rsidRDefault="13B70E94">
            <w:r w:rsidRPr="13B70E94">
              <w:rPr>
                <w:rFonts w:ascii="Times New Roman" w:eastAsia="Times New Roman" w:hAnsi="Times New Roman" w:cs="Times New Roman"/>
                <w:color w:val="000000" w:themeColor="text1"/>
                <w:sz w:val="24"/>
                <w:szCs w:val="24"/>
              </w:rPr>
              <w:t xml:space="preserve"> </w:t>
            </w:r>
          </w:p>
        </w:tc>
        <w:tc>
          <w:tcPr>
            <w:tcW w:w="261" w:type="pct"/>
            <w:tcBorders>
              <w:top w:val="single" w:sz="8" w:space="0" w:color="auto"/>
              <w:left w:val="single" w:sz="8" w:space="0" w:color="auto"/>
              <w:bottom w:val="single" w:sz="8" w:space="0" w:color="auto"/>
              <w:right w:val="single" w:sz="8" w:space="0" w:color="auto"/>
            </w:tcBorders>
          </w:tcPr>
          <w:p w14:paraId="3D2887AF" w14:textId="21E0F65F" w:rsidR="13B70E94" w:rsidRDefault="13B70E94">
            <w:r w:rsidRPr="13B70E94">
              <w:rPr>
                <w:rFonts w:ascii="Times New Roman" w:eastAsia="Times New Roman" w:hAnsi="Times New Roman" w:cs="Times New Roman"/>
                <w:color w:val="000000" w:themeColor="text1"/>
                <w:sz w:val="24"/>
                <w:szCs w:val="24"/>
              </w:rPr>
              <w:t xml:space="preserve"> </w:t>
            </w:r>
          </w:p>
        </w:tc>
      </w:tr>
      <w:tr w:rsidR="00A64F9C" w14:paraId="425170DB" w14:textId="77777777" w:rsidTr="00E7184C">
        <w:trPr>
          <w:trHeight w:val="813"/>
        </w:trPr>
        <w:tc>
          <w:tcPr>
            <w:tcW w:w="1669" w:type="pct"/>
            <w:tcBorders>
              <w:top w:val="single" w:sz="8" w:space="0" w:color="auto"/>
              <w:left w:val="single" w:sz="8" w:space="0" w:color="auto"/>
              <w:bottom w:val="single" w:sz="8" w:space="0" w:color="auto"/>
              <w:right w:val="single" w:sz="8" w:space="0" w:color="auto"/>
            </w:tcBorders>
            <w:vAlign w:val="center"/>
          </w:tcPr>
          <w:p w14:paraId="55255362" w14:textId="592C502C" w:rsidR="13B70E94" w:rsidRDefault="13B70E94">
            <w:r w:rsidRPr="13B70E94">
              <w:rPr>
                <w:rFonts w:ascii="Calibri" w:eastAsia="Calibri" w:hAnsi="Calibri" w:cs="Calibri"/>
                <w:color w:val="000000" w:themeColor="text1"/>
                <w:sz w:val="18"/>
                <w:szCs w:val="18"/>
                <w:u w:val="single"/>
              </w:rPr>
              <w:t>COMMERCIAL AND PUBLIC SERVICES</w:t>
            </w:r>
            <w:r w:rsidRPr="13B70E94">
              <w:rPr>
                <w:rFonts w:ascii="Calibri" w:eastAsia="Calibri" w:hAnsi="Calibri" w:cs="Calibri"/>
                <w:color w:val="000000" w:themeColor="text1"/>
                <w:sz w:val="18"/>
                <w:szCs w:val="18"/>
              </w:rPr>
              <w:t>: From the total energy supply for each energy type, how much goes to Commercial and Public services sectors?</w:t>
            </w:r>
          </w:p>
        </w:tc>
        <w:tc>
          <w:tcPr>
            <w:tcW w:w="243" w:type="pct"/>
            <w:tcBorders>
              <w:top w:val="single" w:sz="8" w:space="0" w:color="auto"/>
              <w:left w:val="single" w:sz="8" w:space="0" w:color="auto"/>
              <w:bottom w:val="single" w:sz="8" w:space="0" w:color="auto"/>
              <w:right w:val="single" w:sz="8" w:space="0" w:color="auto"/>
            </w:tcBorders>
          </w:tcPr>
          <w:p w14:paraId="31244C8F" w14:textId="26B8D3F1" w:rsidR="13B70E94" w:rsidRDefault="13B70E94">
            <w:r w:rsidRPr="13B70E94">
              <w:rPr>
                <w:rFonts w:ascii="Times New Roman" w:eastAsia="Times New Roman" w:hAnsi="Times New Roman" w:cs="Times New Roman"/>
                <w:color w:val="000000" w:themeColor="text1"/>
                <w:sz w:val="24"/>
                <w:szCs w:val="24"/>
              </w:rPr>
              <w:t xml:space="preserve"> </w:t>
            </w:r>
          </w:p>
        </w:tc>
        <w:tc>
          <w:tcPr>
            <w:tcW w:w="274" w:type="pct"/>
            <w:tcBorders>
              <w:top w:val="single" w:sz="8" w:space="0" w:color="auto"/>
              <w:left w:val="single" w:sz="8" w:space="0" w:color="auto"/>
              <w:bottom w:val="single" w:sz="8" w:space="0" w:color="auto"/>
              <w:right w:val="single" w:sz="8" w:space="0" w:color="auto"/>
            </w:tcBorders>
          </w:tcPr>
          <w:p w14:paraId="0116D63C" w14:textId="7279FF18" w:rsidR="13B70E94" w:rsidRDefault="13B70E94">
            <w:r w:rsidRPr="13B70E94">
              <w:rPr>
                <w:rFonts w:ascii="Times New Roman" w:eastAsia="Times New Roman" w:hAnsi="Times New Roman" w:cs="Times New Roman"/>
                <w:color w:val="000000" w:themeColor="text1"/>
                <w:sz w:val="24"/>
                <w:szCs w:val="24"/>
              </w:rPr>
              <w:t xml:space="preserve"> </w:t>
            </w:r>
          </w:p>
        </w:tc>
        <w:tc>
          <w:tcPr>
            <w:tcW w:w="365" w:type="pct"/>
            <w:tcBorders>
              <w:top w:val="single" w:sz="8" w:space="0" w:color="auto"/>
              <w:left w:val="single" w:sz="8" w:space="0" w:color="auto"/>
              <w:bottom w:val="single" w:sz="8" w:space="0" w:color="auto"/>
              <w:right w:val="single" w:sz="8" w:space="0" w:color="auto"/>
            </w:tcBorders>
          </w:tcPr>
          <w:p w14:paraId="5EE97EB6" w14:textId="3E36EDF9" w:rsidR="13B70E94" w:rsidRDefault="13B70E94">
            <w:r w:rsidRPr="13B70E94">
              <w:rPr>
                <w:rFonts w:ascii="Times New Roman" w:eastAsia="Times New Roman" w:hAnsi="Times New Roman" w:cs="Times New Roman"/>
                <w:color w:val="000000" w:themeColor="text1"/>
                <w:sz w:val="24"/>
                <w:szCs w:val="24"/>
              </w:rPr>
              <w:t xml:space="preserve"> </w:t>
            </w:r>
          </w:p>
        </w:tc>
        <w:tc>
          <w:tcPr>
            <w:tcW w:w="334" w:type="pct"/>
            <w:tcBorders>
              <w:top w:val="single" w:sz="8" w:space="0" w:color="auto"/>
              <w:left w:val="single" w:sz="8" w:space="0" w:color="auto"/>
              <w:bottom w:val="single" w:sz="8" w:space="0" w:color="auto"/>
              <w:right w:val="single" w:sz="8" w:space="0" w:color="auto"/>
            </w:tcBorders>
          </w:tcPr>
          <w:p w14:paraId="57F8B176" w14:textId="169033BD" w:rsidR="13B70E94" w:rsidRDefault="13B70E94">
            <w:r w:rsidRPr="13B70E94">
              <w:rPr>
                <w:rFonts w:ascii="Times New Roman" w:eastAsia="Times New Roman" w:hAnsi="Times New Roman" w:cs="Times New Roman"/>
                <w:color w:val="000000" w:themeColor="text1"/>
                <w:sz w:val="24"/>
                <w:szCs w:val="24"/>
              </w:rPr>
              <w:t xml:space="preserve"> </w:t>
            </w:r>
          </w:p>
        </w:tc>
        <w:tc>
          <w:tcPr>
            <w:tcW w:w="335" w:type="pct"/>
            <w:tcBorders>
              <w:top w:val="single" w:sz="8" w:space="0" w:color="auto"/>
              <w:left w:val="single" w:sz="8" w:space="0" w:color="auto"/>
              <w:bottom w:val="single" w:sz="8" w:space="0" w:color="auto"/>
              <w:right w:val="single" w:sz="8" w:space="0" w:color="auto"/>
            </w:tcBorders>
          </w:tcPr>
          <w:p w14:paraId="31CA921F" w14:textId="40156BCC" w:rsidR="13B70E94" w:rsidRDefault="13B70E94">
            <w:r w:rsidRPr="13B70E94">
              <w:rPr>
                <w:rFonts w:ascii="Times New Roman" w:eastAsia="Times New Roman" w:hAnsi="Times New Roman" w:cs="Times New Roman"/>
                <w:color w:val="000000" w:themeColor="text1"/>
                <w:sz w:val="24"/>
                <w:szCs w:val="24"/>
              </w:rPr>
              <w:t xml:space="preserve"> </w:t>
            </w:r>
          </w:p>
        </w:tc>
        <w:tc>
          <w:tcPr>
            <w:tcW w:w="274" w:type="pct"/>
            <w:tcBorders>
              <w:top w:val="single" w:sz="8" w:space="0" w:color="auto"/>
              <w:left w:val="single" w:sz="8" w:space="0" w:color="auto"/>
              <w:bottom w:val="single" w:sz="8" w:space="0" w:color="auto"/>
              <w:right w:val="single" w:sz="8" w:space="0" w:color="auto"/>
            </w:tcBorders>
          </w:tcPr>
          <w:p w14:paraId="04831729" w14:textId="39C65E24" w:rsidR="13B70E94" w:rsidRDefault="13B70E94">
            <w:r w:rsidRPr="13B70E94">
              <w:rPr>
                <w:rFonts w:ascii="Times New Roman" w:eastAsia="Times New Roman" w:hAnsi="Times New Roman" w:cs="Times New Roman"/>
                <w:color w:val="000000" w:themeColor="text1"/>
                <w:sz w:val="24"/>
                <w:szCs w:val="24"/>
              </w:rPr>
              <w:t xml:space="preserve"> </w:t>
            </w:r>
          </w:p>
        </w:tc>
        <w:tc>
          <w:tcPr>
            <w:tcW w:w="454" w:type="pct"/>
            <w:tcBorders>
              <w:top w:val="single" w:sz="8" w:space="0" w:color="auto"/>
              <w:left w:val="single" w:sz="8" w:space="0" w:color="auto"/>
              <w:bottom w:val="single" w:sz="8" w:space="0" w:color="auto"/>
              <w:right w:val="single" w:sz="8" w:space="0" w:color="auto"/>
            </w:tcBorders>
          </w:tcPr>
          <w:p w14:paraId="1F75AA99" w14:textId="6920F109" w:rsidR="13B70E94" w:rsidRDefault="13B70E94">
            <w:r w:rsidRPr="13B70E94">
              <w:rPr>
                <w:rFonts w:ascii="Times New Roman" w:eastAsia="Times New Roman" w:hAnsi="Times New Roman" w:cs="Times New Roman"/>
                <w:color w:val="000000" w:themeColor="text1"/>
                <w:sz w:val="24"/>
                <w:szCs w:val="24"/>
              </w:rPr>
              <w:t xml:space="preserve"> </w:t>
            </w:r>
          </w:p>
        </w:tc>
        <w:tc>
          <w:tcPr>
            <w:tcW w:w="410" w:type="pct"/>
            <w:tcBorders>
              <w:top w:val="single" w:sz="8" w:space="0" w:color="auto"/>
              <w:left w:val="single" w:sz="8" w:space="0" w:color="auto"/>
              <w:bottom w:val="single" w:sz="8" w:space="0" w:color="auto"/>
              <w:right w:val="single" w:sz="8" w:space="0" w:color="auto"/>
            </w:tcBorders>
          </w:tcPr>
          <w:p w14:paraId="2B034AF7" w14:textId="18780111" w:rsidR="13B70E94" w:rsidRDefault="13B70E94">
            <w:r w:rsidRPr="13B70E94">
              <w:rPr>
                <w:rFonts w:ascii="Times New Roman" w:eastAsia="Times New Roman" w:hAnsi="Times New Roman" w:cs="Times New Roman"/>
                <w:color w:val="000000" w:themeColor="text1"/>
                <w:sz w:val="24"/>
                <w:szCs w:val="24"/>
              </w:rPr>
              <w:t xml:space="preserve"> </w:t>
            </w:r>
          </w:p>
        </w:tc>
        <w:tc>
          <w:tcPr>
            <w:tcW w:w="381" w:type="pct"/>
            <w:tcBorders>
              <w:top w:val="single" w:sz="8" w:space="0" w:color="auto"/>
              <w:left w:val="single" w:sz="8" w:space="0" w:color="auto"/>
              <w:bottom w:val="single" w:sz="8" w:space="0" w:color="auto"/>
              <w:right w:val="single" w:sz="8" w:space="0" w:color="auto"/>
            </w:tcBorders>
          </w:tcPr>
          <w:p w14:paraId="73B5041D" w14:textId="150FD810" w:rsidR="13B70E94" w:rsidRDefault="13B70E94">
            <w:r w:rsidRPr="13B70E94">
              <w:rPr>
                <w:rFonts w:ascii="Times New Roman" w:eastAsia="Times New Roman" w:hAnsi="Times New Roman" w:cs="Times New Roman"/>
                <w:color w:val="000000" w:themeColor="text1"/>
                <w:sz w:val="24"/>
                <w:szCs w:val="24"/>
              </w:rPr>
              <w:t xml:space="preserve"> </w:t>
            </w:r>
          </w:p>
        </w:tc>
        <w:tc>
          <w:tcPr>
            <w:tcW w:w="261" w:type="pct"/>
            <w:tcBorders>
              <w:top w:val="single" w:sz="8" w:space="0" w:color="auto"/>
              <w:left w:val="single" w:sz="8" w:space="0" w:color="auto"/>
              <w:bottom w:val="single" w:sz="8" w:space="0" w:color="auto"/>
              <w:right w:val="single" w:sz="8" w:space="0" w:color="auto"/>
            </w:tcBorders>
          </w:tcPr>
          <w:p w14:paraId="2ABCF9EF" w14:textId="43F348B5" w:rsidR="13B70E94" w:rsidRDefault="13B70E94">
            <w:r w:rsidRPr="13B70E94">
              <w:rPr>
                <w:rFonts w:ascii="Times New Roman" w:eastAsia="Times New Roman" w:hAnsi="Times New Roman" w:cs="Times New Roman"/>
                <w:color w:val="000000" w:themeColor="text1"/>
                <w:sz w:val="24"/>
                <w:szCs w:val="24"/>
              </w:rPr>
              <w:t xml:space="preserve"> </w:t>
            </w:r>
          </w:p>
        </w:tc>
      </w:tr>
      <w:tr w:rsidR="00A64F9C" w14:paraId="1E2256A4" w14:textId="77777777" w:rsidTr="00A64F9C">
        <w:trPr>
          <w:trHeight w:val="495"/>
        </w:trPr>
        <w:tc>
          <w:tcPr>
            <w:tcW w:w="1669" w:type="pct"/>
            <w:tcBorders>
              <w:top w:val="single" w:sz="8" w:space="0" w:color="auto"/>
              <w:left w:val="single" w:sz="8" w:space="0" w:color="auto"/>
              <w:bottom w:val="single" w:sz="8" w:space="0" w:color="auto"/>
              <w:right w:val="single" w:sz="8" w:space="0" w:color="auto"/>
            </w:tcBorders>
            <w:vAlign w:val="center"/>
          </w:tcPr>
          <w:p w14:paraId="273806FE" w14:textId="69EDDC21" w:rsidR="13B70E94" w:rsidRDefault="13B70E94">
            <w:r w:rsidRPr="13B70E94">
              <w:rPr>
                <w:rFonts w:ascii="Calibri" w:eastAsia="Calibri" w:hAnsi="Calibri" w:cs="Calibri"/>
                <w:color w:val="000000" w:themeColor="text1"/>
                <w:sz w:val="18"/>
                <w:szCs w:val="18"/>
                <w:u w:val="single"/>
              </w:rPr>
              <w:t>OTHER</w:t>
            </w:r>
            <w:r w:rsidRPr="13B70E94">
              <w:rPr>
                <w:rFonts w:ascii="Calibri" w:eastAsia="Calibri" w:hAnsi="Calibri" w:cs="Calibri"/>
                <w:color w:val="000000" w:themeColor="text1"/>
                <w:sz w:val="18"/>
                <w:szCs w:val="18"/>
              </w:rPr>
              <w:t>: From the total energy supply for each energy type, how much goes to other sectors?</w:t>
            </w:r>
          </w:p>
        </w:tc>
        <w:tc>
          <w:tcPr>
            <w:tcW w:w="243" w:type="pct"/>
            <w:tcBorders>
              <w:top w:val="single" w:sz="8" w:space="0" w:color="auto"/>
              <w:left w:val="single" w:sz="8" w:space="0" w:color="auto"/>
              <w:bottom w:val="single" w:sz="8" w:space="0" w:color="auto"/>
              <w:right w:val="single" w:sz="8" w:space="0" w:color="auto"/>
            </w:tcBorders>
          </w:tcPr>
          <w:p w14:paraId="5A70751F" w14:textId="4A93461C" w:rsidR="13B70E94" w:rsidRDefault="13B70E94">
            <w:r w:rsidRPr="13B70E94">
              <w:rPr>
                <w:rFonts w:ascii="Times New Roman" w:eastAsia="Times New Roman" w:hAnsi="Times New Roman" w:cs="Times New Roman"/>
                <w:color w:val="000000" w:themeColor="text1"/>
                <w:sz w:val="24"/>
                <w:szCs w:val="24"/>
              </w:rPr>
              <w:t xml:space="preserve"> </w:t>
            </w:r>
          </w:p>
        </w:tc>
        <w:tc>
          <w:tcPr>
            <w:tcW w:w="274" w:type="pct"/>
            <w:tcBorders>
              <w:top w:val="single" w:sz="8" w:space="0" w:color="auto"/>
              <w:left w:val="single" w:sz="8" w:space="0" w:color="auto"/>
              <w:bottom w:val="single" w:sz="8" w:space="0" w:color="auto"/>
              <w:right w:val="single" w:sz="8" w:space="0" w:color="auto"/>
            </w:tcBorders>
          </w:tcPr>
          <w:p w14:paraId="4159CF7F" w14:textId="1CFC6E5D" w:rsidR="13B70E94" w:rsidRDefault="13B70E94">
            <w:r w:rsidRPr="13B70E94">
              <w:rPr>
                <w:rFonts w:ascii="Times New Roman" w:eastAsia="Times New Roman" w:hAnsi="Times New Roman" w:cs="Times New Roman"/>
                <w:color w:val="000000" w:themeColor="text1"/>
                <w:sz w:val="24"/>
                <w:szCs w:val="24"/>
              </w:rPr>
              <w:t xml:space="preserve"> </w:t>
            </w:r>
          </w:p>
        </w:tc>
        <w:tc>
          <w:tcPr>
            <w:tcW w:w="365" w:type="pct"/>
            <w:tcBorders>
              <w:top w:val="single" w:sz="8" w:space="0" w:color="auto"/>
              <w:left w:val="single" w:sz="8" w:space="0" w:color="auto"/>
              <w:bottom w:val="single" w:sz="8" w:space="0" w:color="auto"/>
              <w:right w:val="single" w:sz="8" w:space="0" w:color="auto"/>
            </w:tcBorders>
          </w:tcPr>
          <w:p w14:paraId="400266F4" w14:textId="3C1864DD" w:rsidR="13B70E94" w:rsidRDefault="13B70E94">
            <w:r w:rsidRPr="13B70E94">
              <w:rPr>
                <w:rFonts w:ascii="Times New Roman" w:eastAsia="Times New Roman" w:hAnsi="Times New Roman" w:cs="Times New Roman"/>
                <w:color w:val="000000" w:themeColor="text1"/>
                <w:sz w:val="24"/>
                <w:szCs w:val="24"/>
              </w:rPr>
              <w:t xml:space="preserve"> </w:t>
            </w:r>
          </w:p>
        </w:tc>
        <w:tc>
          <w:tcPr>
            <w:tcW w:w="334" w:type="pct"/>
            <w:tcBorders>
              <w:top w:val="single" w:sz="8" w:space="0" w:color="auto"/>
              <w:left w:val="single" w:sz="8" w:space="0" w:color="auto"/>
              <w:bottom w:val="single" w:sz="8" w:space="0" w:color="auto"/>
              <w:right w:val="single" w:sz="8" w:space="0" w:color="auto"/>
            </w:tcBorders>
          </w:tcPr>
          <w:p w14:paraId="67DBB6CC" w14:textId="4697222C" w:rsidR="13B70E94" w:rsidRDefault="13B70E94">
            <w:r w:rsidRPr="13B70E94">
              <w:rPr>
                <w:rFonts w:ascii="Times New Roman" w:eastAsia="Times New Roman" w:hAnsi="Times New Roman" w:cs="Times New Roman"/>
                <w:color w:val="000000" w:themeColor="text1"/>
                <w:sz w:val="24"/>
                <w:szCs w:val="24"/>
              </w:rPr>
              <w:t xml:space="preserve"> </w:t>
            </w:r>
          </w:p>
        </w:tc>
        <w:tc>
          <w:tcPr>
            <w:tcW w:w="335" w:type="pct"/>
            <w:tcBorders>
              <w:top w:val="single" w:sz="8" w:space="0" w:color="auto"/>
              <w:left w:val="single" w:sz="8" w:space="0" w:color="auto"/>
              <w:bottom w:val="single" w:sz="8" w:space="0" w:color="auto"/>
              <w:right w:val="single" w:sz="8" w:space="0" w:color="auto"/>
            </w:tcBorders>
          </w:tcPr>
          <w:p w14:paraId="30604A85" w14:textId="3207A56C" w:rsidR="13B70E94" w:rsidRDefault="13B70E94">
            <w:r w:rsidRPr="13B70E94">
              <w:rPr>
                <w:rFonts w:ascii="Times New Roman" w:eastAsia="Times New Roman" w:hAnsi="Times New Roman" w:cs="Times New Roman"/>
                <w:color w:val="000000" w:themeColor="text1"/>
                <w:sz w:val="24"/>
                <w:szCs w:val="24"/>
              </w:rPr>
              <w:t xml:space="preserve"> </w:t>
            </w:r>
          </w:p>
        </w:tc>
        <w:tc>
          <w:tcPr>
            <w:tcW w:w="274" w:type="pct"/>
            <w:tcBorders>
              <w:top w:val="single" w:sz="8" w:space="0" w:color="auto"/>
              <w:left w:val="single" w:sz="8" w:space="0" w:color="auto"/>
              <w:bottom w:val="single" w:sz="8" w:space="0" w:color="auto"/>
              <w:right w:val="single" w:sz="8" w:space="0" w:color="auto"/>
            </w:tcBorders>
          </w:tcPr>
          <w:p w14:paraId="58D17DD0" w14:textId="1D87204C" w:rsidR="13B70E94" w:rsidRDefault="13B70E94">
            <w:r w:rsidRPr="13B70E94">
              <w:rPr>
                <w:rFonts w:ascii="Times New Roman" w:eastAsia="Times New Roman" w:hAnsi="Times New Roman" w:cs="Times New Roman"/>
                <w:color w:val="000000" w:themeColor="text1"/>
                <w:sz w:val="24"/>
                <w:szCs w:val="24"/>
              </w:rPr>
              <w:t xml:space="preserve"> </w:t>
            </w:r>
          </w:p>
        </w:tc>
        <w:tc>
          <w:tcPr>
            <w:tcW w:w="454" w:type="pct"/>
            <w:tcBorders>
              <w:top w:val="single" w:sz="8" w:space="0" w:color="auto"/>
              <w:left w:val="single" w:sz="8" w:space="0" w:color="auto"/>
              <w:bottom w:val="single" w:sz="8" w:space="0" w:color="auto"/>
              <w:right w:val="single" w:sz="8" w:space="0" w:color="auto"/>
            </w:tcBorders>
          </w:tcPr>
          <w:p w14:paraId="31277BA0" w14:textId="39B22BB0" w:rsidR="13B70E94" w:rsidRDefault="13B70E94">
            <w:r w:rsidRPr="13B70E94">
              <w:rPr>
                <w:rFonts w:ascii="Times New Roman" w:eastAsia="Times New Roman" w:hAnsi="Times New Roman" w:cs="Times New Roman"/>
                <w:color w:val="000000" w:themeColor="text1"/>
                <w:sz w:val="24"/>
                <w:szCs w:val="24"/>
              </w:rPr>
              <w:t xml:space="preserve"> </w:t>
            </w:r>
          </w:p>
        </w:tc>
        <w:tc>
          <w:tcPr>
            <w:tcW w:w="410" w:type="pct"/>
            <w:tcBorders>
              <w:top w:val="single" w:sz="8" w:space="0" w:color="auto"/>
              <w:left w:val="single" w:sz="8" w:space="0" w:color="auto"/>
              <w:bottom w:val="single" w:sz="8" w:space="0" w:color="auto"/>
              <w:right w:val="single" w:sz="8" w:space="0" w:color="auto"/>
            </w:tcBorders>
          </w:tcPr>
          <w:p w14:paraId="1D30D680" w14:textId="368A74F7" w:rsidR="13B70E94" w:rsidRDefault="13B70E94">
            <w:r w:rsidRPr="13B70E94">
              <w:rPr>
                <w:rFonts w:ascii="Times New Roman" w:eastAsia="Times New Roman" w:hAnsi="Times New Roman" w:cs="Times New Roman"/>
                <w:color w:val="000000" w:themeColor="text1"/>
                <w:sz w:val="24"/>
                <w:szCs w:val="24"/>
              </w:rPr>
              <w:t xml:space="preserve"> </w:t>
            </w:r>
          </w:p>
        </w:tc>
        <w:tc>
          <w:tcPr>
            <w:tcW w:w="381" w:type="pct"/>
            <w:tcBorders>
              <w:top w:val="single" w:sz="8" w:space="0" w:color="auto"/>
              <w:left w:val="single" w:sz="8" w:space="0" w:color="auto"/>
              <w:bottom w:val="single" w:sz="8" w:space="0" w:color="auto"/>
              <w:right w:val="single" w:sz="8" w:space="0" w:color="auto"/>
            </w:tcBorders>
          </w:tcPr>
          <w:p w14:paraId="4A548E87" w14:textId="55907092" w:rsidR="13B70E94" w:rsidRDefault="13B70E94">
            <w:r w:rsidRPr="13B70E94">
              <w:rPr>
                <w:rFonts w:ascii="Times New Roman" w:eastAsia="Times New Roman" w:hAnsi="Times New Roman" w:cs="Times New Roman"/>
                <w:color w:val="000000" w:themeColor="text1"/>
                <w:sz w:val="24"/>
                <w:szCs w:val="24"/>
              </w:rPr>
              <w:t xml:space="preserve"> </w:t>
            </w:r>
          </w:p>
        </w:tc>
        <w:tc>
          <w:tcPr>
            <w:tcW w:w="261" w:type="pct"/>
            <w:tcBorders>
              <w:top w:val="single" w:sz="8" w:space="0" w:color="auto"/>
              <w:left w:val="single" w:sz="8" w:space="0" w:color="auto"/>
              <w:bottom w:val="single" w:sz="8" w:space="0" w:color="auto"/>
              <w:right w:val="single" w:sz="8" w:space="0" w:color="auto"/>
            </w:tcBorders>
          </w:tcPr>
          <w:p w14:paraId="006D048D" w14:textId="5DEA9A19" w:rsidR="13B70E94" w:rsidRDefault="13B70E94">
            <w:r w:rsidRPr="13B70E94">
              <w:rPr>
                <w:rFonts w:ascii="Times New Roman" w:eastAsia="Times New Roman" w:hAnsi="Times New Roman" w:cs="Times New Roman"/>
                <w:color w:val="000000" w:themeColor="text1"/>
                <w:sz w:val="24"/>
                <w:szCs w:val="24"/>
              </w:rPr>
              <w:t xml:space="preserve"> </w:t>
            </w:r>
          </w:p>
        </w:tc>
      </w:tr>
      <w:tr w:rsidR="13B70E94" w14:paraId="4F1A7A27" w14:textId="77777777" w:rsidTr="003A7E93">
        <w:trPr>
          <w:trHeight w:val="660"/>
        </w:trPr>
        <w:tc>
          <w:tcPr>
            <w:tcW w:w="5000" w:type="pct"/>
            <w:gridSpan w:val="11"/>
            <w:tcBorders>
              <w:top w:val="single" w:sz="8" w:space="0" w:color="auto"/>
              <w:left w:val="nil"/>
              <w:bottom w:val="nil"/>
              <w:right w:val="nil"/>
            </w:tcBorders>
            <w:vAlign w:val="bottom"/>
          </w:tcPr>
          <w:p w14:paraId="172DD2C5" w14:textId="4DA8AD10" w:rsidR="13B70E94" w:rsidRDefault="13B70E94" w:rsidP="13B70E94">
            <w:r w:rsidRPr="13B70E94">
              <w:rPr>
                <w:rFonts w:ascii="Calibri" w:eastAsia="Calibri" w:hAnsi="Calibri" w:cs="Calibri"/>
                <w:color w:val="000000" w:themeColor="text1"/>
              </w:rPr>
              <w:t>*NOTE: Please use the same units for all quantities and clearly indicate which unit is used</w:t>
            </w:r>
          </w:p>
        </w:tc>
      </w:tr>
    </w:tbl>
    <w:p w14:paraId="75222016" w14:textId="77777777" w:rsidR="003A7E93" w:rsidRDefault="003A7E93" w:rsidP="13B70E94">
      <w:pPr>
        <w:spacing w:after="0"/>
        <w:rPr>
          <w:sz w:val="21"/>
          <w:szCs w:val="21"/>
        </w:rPr>
        <w:sectPr w:rsidR="003A7E93" w:rsidSect="006955CA">
          <w:pgSz w:w="16838" w:h="11906" w:orient="landscape" w:code="9"/>
          <w:pgMar w:top="1066" w:right="1008" w:bottom="1051" w:left="1008" w:header="720" w:footer="216" w:gutter="0"/>
          <w:cols w:space="576"/>
          <w:docGrid w:linePitch="360"/>
        </w:sectPr>
      </w:pPr>
    </w:p>
    <w:p w14:paraId="7C123F1A" w14:textId="05EC4FCC" w:rsidR="008F5AB6" w:rsidRPr="002D7BE1" w:rsidRDefault="00022C2D" w:rsidP="005C43EF">
      <w:pPr>
        <w:pStyle w:val="Heading2"/>
        <w:ind w:left="900" w:hanging="540"/>
        <w:rPr>
          <w:rFonts w:asciiTheme="minorHAnsi" w:hAnsiTheme="minorHAnsi"/>
        </w:rPr>
      </w:pPr>
      <w:bookmarkStart w:id="21" w:name="_Toc25651854"/>
      <w:r w:rsidRPr="002D7BE1">
        <w:rPr>
          <w:rFonts w:asciiTheme="minorHAnsi" w:hAnsiTheme="minorHAnsi"/>
        </w:rPr>
        <w:lastRenderedPageBreak/>
        <w:t xml:space="preserve"> </w:t>
      </w:r>
      <w:bookmarkStart w:id="22" w:name="_Toc99555260"/>
      <w:r w:rsidR="00342B08" w:rsidRPr="002D7BE1">
        <w:rPr>
          <w:rFonts w:asciiTheme="minorHAnsi" w:hAnsiTheme="minorHAnsi"/>
        </w:rPr>
        <w:t>Infrastructure</w:t>
      </w:r>
      <w:r w:rsidR="008F5AB6" w:rsidRPr="002D7BE1">
        <w:rPr>
          <w:rFonts w:asciiTheme="minorHAnsi" w:hAnsiTheme="minorHAnsi"/>
        </w:rPr>
        <w:t xml:space="preserve"> </w:t>
      </w:r>
      <w:r w:rsidR="00E5448D" w:rsidRPr="002D7BE1">
        <w:rPr>
          <w:rFonts w:asciiTheme="minorHAnsi" w:hAnsiTheme="minorHAnsi"/>
        </w:rPr>
        <w:t>for</w:t>
      </w:r>
      <w:r w:rsidR="008F5AB6" w:rsidRPr="002D7BE1">
        <w:rPr>
          <w:rFonts w:asciiTheme="minorHAnsi" w:hAnsiTheme="minorHAnsi"/>
        </w:rPr>
        <w:t xml:space="preserve"> fuels and technologies</w:t>
      </w:r>
      <w:bookmarkEnd w:id="21"/>
      <w:bookmarkEnd w:id="22"/>
    </w:p>
    <w:p w14:paraId="7F45213B" w14:textId="30C71D6F" w:rsidR="009F093C" w:rsidRPr="002D7BE1" w:rsidRDefault="008F5AB6" w:rsidP="00BB5C47">
      <w:pPr>
        <w:spacing w:line="240" w:lineRule="auto"/>
        <w:ind w:left="360"/>
        <w:rPr>
          <w:b/>
          <w:bCs/>
        </w:rPr>
      </w:pPr>
      <w:r w:rsidRPr="002D7BE1">
        <w:rPr>
          <w:u w:val="single"/>
        </w:rPr>
        <w:t>Objective</w:t>
      </w:r>
      <w:r w:rsidRPr="002D7BE1">
        <w:rPr>
          <w:u w:val="single"/>
          <w:lang w:val="en-GB"/>
        </w:rPr>
        <w:t>:</w:t>
      </w:r>
      <w:r w:rsidRPr="002D7BE1">
        <w:t xml:space="preserve"> The goal of this section is to assess the industry for each of the applicable household energy choices in the country for cooking, heating, and lighting. Identifying capacity, regulatory frameworks, pricing structures and barriers for increasing access is vital. </w:t>
      </w:r>
      <w:r w:rsidRPr="002D7BE1">
        <w:rPr>
          <w:b/>
          <w:bCs/>
        </w:rPr>
        <w:t>If a partic</w:t>
      </w:r>
      <w:r w:rsidR="007A1318" w:rsidRPr="002D7BE1">
        <w:rPr>
          <w:b/>
          <w:bCs/>
        </w:rPr>
        <w:t xml:space="preserve">ular fuel is not being used </w:t>
      </w:r>
      <w:r w:rsidRPr="002D7BE1">
        <w:rPr>
          <w:b/>
          <w:bCs/>
        </w:rPr>
        <w:t xml:space="preserve">in the country, please skip </w:t>
      </w:r>
      <w:r w:rsidR="007A3C45" w:rsidRPr="002D7BE1">
        <w:rPr>
          <w:b/>
          <w:bCs/>
        </w:rPr>
        <w:t>the questions in th</w:t>
      </w:r>
      <w:r w:rsidR="00EC5B21">
        <w:rPr>
          <w:b/>
          <w:bCs/>
        </w:rPr>
        <w:t>e</w:t>
      </w:r>
      <w:r w:rsidR="007A3C45" w:rsidRPr="002D7BE1">
        <w:rPr>
          <w:b/>
          <w:bCs/>
        </w:rPr>
        <w:t xml:space="preserve"> section </w:t>
      </w:r>
      <w:r w:rsidR="007A1318" w:rsidRPr="002D7BE1">
        <w:rPr>
          <w:b/>
          <w:bCs/>
        </w:rPr>
        <w:t>related</w:t>
      </w:r>
      <w:r w:rsidR="007A3C45" w:rsidRPr="002D7BE1">
        <w:rPr>
          <w:b/>
          <w:bCs/>
        </w:rPr>
        <w:t xml:space="preserve"> to that fuel or energy source</w:t>
      </w:r>
      <w:r w:rsidRPr="002D7BE1">
        <w:rPr>
          <w:b/>
          <w:bCs/>
        </w:rPr>
        <w:t xml:space="preserve">. </w:t>
      </w:r>
      <w:r w:rsidR="00BB5C47" w:rsidRPr="00720949">
        <w:rPr>
          <w:i/>
          <w:iCs/>
        </w:rPr>
        <w:t>NOTE: Descriptions of g</w:t>
      </w:r>
      <w:r w:rsidR="009F093C" w:rsidRPr="00720949">
        <w:rPr>
          <w:i/>
          <w:iCs/>
        </w:rPr>
        <w:t>overnment</w:t>
      </w:r>
      <w:r w:rsidR="00BB5C47" w:rsidRPr="00720949">
        <w:rPr>
          <w:i/>
          <w:iCs/>
        </w:rPr>
        <w:t>al</w:t>
      </w:r>
      <w:r w:rsidR="009F093C" w:rsidRPr="00720949">
        <w:rPr>
          <w:i/>
          <w:iCs/>
        </w:rPr>
        <w:t xml:space="preserve"> policies</w:t>
      </w:r>
      <w:r w:rsidR="00BB5C47" w:rsidRPr="00720949">
        <w:rPr>
          <w:i/>
          <w:iCs/>
        </w:rPr>
        <w:t xml:space="preserve"> and </w:t>
      </w:r>
      <w:proofErr w:type="spellStart"/>
      <w:r w:rsidR="00BB5C47" w:rsidRPr="00720949">
        <w:rPr>
          <w:i/>
          <w:iCs/>
        </w:rPr>
        <w:t>programmes</w:t>
      </w:r>
      <w:proofErr w:type="spellEnd"/>
      <w:r w:rsidR="00BB5C47" w:rsidRPr="00720949">
        <w:rPr>
          <w:i/>
          <w:iCs/>
        </w:rPr>
        <w:t xml:space="preserve"> should be included in Section 6</w:t>
      </w:r>
      <w:r w:rsidR="009F093C" w:rsidRPr="00720949">
        <w:rPr>
          <w:i/>
          <w:iCs/>
        </w:rPr>
        <w:t>.</w:t>
      </w:r>
    </w:p>
    <w:p w14:paraId="7A370DAE" w14:textId="4B1E74A2" w:rsidR="008F5AB6" w:rsidRPr="002D7BE1" w:rsidRDefault="008F5AB6" w:rsidP="008F5AB6">
      <w:pPr>
        <w:ind w:left="360"/>
      </w:pPr>
      <w:r w:rsidRPr="002D7BE1">
        <w:rPr>
          <w:u w:val="single"/>
        </w:rPr>
        <w:t>Data collection</w:t>
      </w:r>
      <w:r w:rsidRPr="002D7BE1">
        <w:t xml:space="preserve">: </w:t>
      </w:r>
      <w:r w:rsidR="6F33C83E" w:rsidRPr="002D7BE1">
        <w:t>P</w:t>
      </w:r>
      <w:r w:rsidRPr="002D7BE1">
        <w:t>rimarily desk research</w:t>
      </w:r>
      <w:r w:rsidR="5D6DF888" w:rsidRPr="002D7BE1">
        <w:t xml:space="preserve"> (i.e.</w:t>
      </w:r>
      <w:r w:rsidRPr="002D7BE1">
        <w:t>, review of the WHO Household energy database</w:t>
      </w:r>
      <w:r w:rsidR="7D53E158" w:rsidRPr="002D7BE1">
        <w:t>s</w:t>
      </w:r>
      <w:r w:rsidRPr="002D7BE1">
        <w:t xml:space="preserve"> and recent national surveys and censuses</w:t>
      </w:r>
      <w:r w:rsidR="2743B341" w:rsidRPr="002D7BE1">
        <w:t>)</w:t>
      </w:r>
      <w:r w:rsidR="009D1257" w:rsidRPr="002D7BE1">
        <w:t>.</w:t>
      </w:r>
    </w:p>
    <w:p w14:paraId="2D14D58E" w14:textId="77777777" w:rsidR="008F5AB6" w:rsidRPr="002D7BE1" w:rsidRDefault="008F5AB6" w:rsidP="0065290D">
      <w:pPr>
        <w:pStyle w:val="Heading3"/>
        <w:rPr>
          <w:rFonts w:asciiTheme="minorHAnsi" w:hAnsiTheme="minorHAnsi"/>
        </w:rPr>
      </w:pPr>
      <w:bookmarkStart w:id="23" w:name="_Toc99555261"/>
      <w:r w:rsidRPr="002D7BE1">
        <w:rPr>
          <w:rFonts w:asciiTheme="minorHAnsi" w:hAnsiTheme="minorHAnsi"/>
        </w:rPr>
        <w:t>Electricity</w:t>
      </w:r>
      <w:bookmarkEnd w:id="23"/>
    </w:p>
    <w:p w14:paraId="78C818EA" w14:textId="4CADABAF" w:rsidR="007A1318" w:rsidRDefault="007A1318" w:rsidP="007A1318">
      <w:pPr>
        <w:pStyle w:val="ListParagraph"/>
        <w:numPr>
          <w:ilvl w:val="0"/>
          <w:numId w:val="14"/>
        </w:numPr>
        <w:ind w:left="1080"/>
      </w:pPr>
      <w:r w:rsidRPr="002D7BE1">
        <w:t xml:space="preserve">*What percentage of the population has access to electricity? </w:t>
      </w:r>
      <w:r w:rsidR="00911ABF" w:rsidRPr="002D7BE1">
        <w:t xml:space="preserve">(World Bank: </w:t>
      </w:r>
      <w:hyperlink r:id="rId50" w:history="1">
        <w:r w:rsidR="00911ABF" w:rsidRPr="002D7BE1">
          <w:rPr>
            <w:rStyle w:val="Hyperlink"/>
          </w:rPr>
          <w:t>https://data.worldbank.org/indicator/EG.ELC.ACCS.ZS</w:t>
        </w:r>
      </w:hyperlink>
      <w:r w:rsidR="00911ABF" w:rsidRPr="002D7BE1">
        <w:t xml:space="preserve">) </w:t>
      </w:r>
    </w:p>
    <w:p w14:paraId="44C1722D" w14:textId="3E7CC289" w:rsidR="00FD3103" w:rsidRDefault="00F65D7F" w:rsidP="00E774FF">
      <w:pPr>
        <w:pStyle w:val="ListParagraph"/>
        <w:numPr>
          <w:ilvl w:val="1"/>
          <w:numId w:val="14"/>
        </w:numPr>
        <w:ind w:left="1710" w:hanging="270"/>
      </w:pPr>
      <w:r>
        <w:t xml:space="preserve">What percentage of </w:t>
      </w:r>
      <w:r w:rsidR="00FD3103">
        <w:t>households</w:t>
      </w:r>
      <w:r>
        <w:t xml:space="preserve"> with access to electricity ha</w:t>
      </w:r>
      <w:r w:rsidR="00FD3103">
        <w:t>ve</w:t>
      </w:r>
      <w:r>
        <w:t xml:space="preserve"> access through the grid</w:t>
      </w:r>
      <w:r w:rsidR="00FD3103">
        <w:t>?</w:t>
      </w:r>
    </w:p>
    <w:p w14:paraId="0097721E" w14:textId="165C4F1F" w:rsidR="00F65D7F" w:rsidRPr="002D7BE1" w:rsidRDefault="00F65D7F" w:rsidP="00E774FF">
      <w:pPr>
        <w:pStyle w:val="ListParagraph"/>
        <w:numPr>
          <w:ilvl w:val="1"/>
          <w:numId w:val="14"/>
        </w:numPr>
        <w:ind w:left="1710" w:hanging="270"/>
      </w:pPr>
      <w:r>
        <w:t xml:space="preserve">How </w:t>
      </w:r>
      <w:r w:rsidR="00FD3103">
        <w:t>do</w:t>
      </w:r>
      <w:r>
        <w:t xml:space="preserve"> household</w:t>
      </w:r>
      <w:r w:rsidR="00FD3103">
        <w:t>s</w:t>
      </w:r>
      <w:r>
        <w:t xml:space="preserve"> with access to </w:t>
      </w:r>
      <w:r w:rsidR="00FD3103">
        <w:t>electricity who are not connected</w:t>
      </w:r>
      <w:r>
        <w:t xml:space="preserve"> to the grid get their electricity?</w:t>
      </w:r>
    </w:p>
    <w:p w14:paraId="41CB101C" w14:textId="06DB8C10" w:rsidR="00AE72C5" w:rsidRPr="002D7BE1" w:rsidRDefault="00AE72C5" w:rsidP="00AE72C5">
      <w:pPr>
        <w:pStyle w:val="ListParagraph"/>
        <w:numPr>
          <w:ilvl w:val="0"/>
          <w:numId w:val="14"/>
        </w:numPr>
        <w:ind w:left="1080"/>
      </w:pPr>
      <w:r>
        <w:t xml:space="preserve">What </w:t>
      </w:r>
      <w:r w:rsidR="00FD3103">
        <w:t>percentage of electricity generated comes from renewable sources</w:t>
      </w:r>
      <w:r>
        <w:t>?</w:t>
      </w:r>
    </w:p>
    <w:p w14:paraId="0027777B" w14:textId="4B4802B7" w:rsidR="00AE72C5" w:rsidRPr="002D7BE1" w:rsidRDefault="00AE72C5" w:rsidP="00AE72C5">
      <w:pPr>
        <w:pStyle w:val="ListParagraph"/>
        <w:numPr>
          <w:ilvl w:val="0"/>
          <w:numId w:val="14"/>
        </w:numPr>
        <w:ind w:left="1080"/>
      </w:pPr>
      <w:r w:rsidRPr="002D7BE1">
        <w:t xml:space="preserve">What electric </w:t>
      </w:r>
      <w:r w:rsidR="002D0C90" w:rsidRPr="002D7BE1">
        <w:t xml:space="preserve">devices are available for </w:t>
      </w:r>
      <w:r w:rsidRPr="002D7BE1">
        <w:t xml:space="preserve">household cooking, heating, or lighting? Please list examples of available devices (as appropriate) and include a range of prices, including subsidized price and informal economy/unregulated market price if applicable. </w:t>
      </w:r>
    </w:p>
    <w:p w14:paraId="182A99CC" w14:textId="0D537DB4" w:rsidR="00AE72C5" w:rsidRPr="002D7BE1" w:rsidRDefault="00AE72C5" w:rsidP="00AE72C5">
      <w:pPr>
        <w:pStyle w:val="ListParagraph"/>
        <w:numPr>
          <w:ilvl w:val="0"/>
          <w:numId w:val="14"/>
        </w:numPr>
        <w:ind w:left="1080"/>
      </w:pPr>
      <w:r w:rsidRPr="002D7BE1">
        <w:t>*What prices do households pay for electricity? Please include the range of prices, including subsidized price and informal economy/</w:t>
      </w:r>
      <w:r w:rsidR="005D0BF3" w:rsidRPr="002D7BE1">
        <w:t>unregulated</w:t>
      </w:r>
      <w:r w:rsidRPr="002D7BE1">
        <w:t xml:space="preserve"> market price if applicable. How are prices for electricity determined? </w:t>
      </w:r>
    </w:p>
    <w:p w14:paraId="38BAA4A2" w14:textId="16ECDFE4" w:rsidR="008F5AB6" w:rsidRPr="002D7BE1" w:rsidRDefault="158DE5BD" w:rsidP="005B37B2">
      <w:pPr>
        <w:pStyle w:val="ListParagraph"/>
        <w:numPr>
          <w:ilvl w:val="0"/>
          <w:numId w:val="14"/>
        </w:numPr>
        <w:ind w:left="1080"/>
      </w:pPr>
      <w:r w:rsidRPr="002D7BE1">
        <w:t>*</w:t>
      </w:r>
      <w:r w:rsidR="008F5AB6" w:rsidRPr="002D7BE1">
        <w:t>How reliable is electricity service in this country? What is the frequency and duration of outages by region?</w:t>
      </w:r>
    </w:p>
    <w:p w14:paraId="442509AC" w14:textId="1E050AD8" w:rsidR="008F5AB6" w:rsidRPr="002D7BE1" w:rsidRDefault="30DD4104" w:rsidP="005B37B2">
      <w:pPr>
        <w:pStyle w:val="ListParagraph"/>
        <w:numPr>
          <w:ilvl w:val="0"/>
          <w:numId w:val="14"/>
        </w:numPr>
        <w:ind w:left="1080"/>
      </w:pPr>
      <w:r w:rsidRPr="002D7BE1">
        <w:t>*</w:t>
      </w:r>
      <w:r w:rsidR="559A6D1B" w:rsidRPr="002D7BE1">
        <w:t xml:space="preserve">What are </w:t>
      </w:r>
      <w:r w:rsidR="003E4E15" w:rsidRPr="002D7BE1">
        <w:t xml:space="preserve">the </w:t>
      </w:r>
      <w:r w:rsidR="559A6D1B" w:rsidRPr="002D7BE1">
        <w:t xml:space="preserve">future plans for production and expansion of electrification? </w:t>
      </w:r>
      <w:r w:rsidR="0081672C" w:rsidRPr="002D7BE1">
        <w:t>Which</w:t>
      </w:r>
      <w:r w:rsidR="559A6D1B" w:rsidRPr="002D7BE1">
        <w:t xml:space="preserve"> regions</w:t>
      </w:r>
      <w:r w:rsidR="0081672C" w:rsidRPr="002D7BE1">
        <w:t xml:space="preserve"> are prioritized, if any</w:t>
      </w:r>
      <w:r w:rsidR="559A6D1B" w:rsidRPr="002D7BE1">
        <w:t>?</w:t>
      </w:r>
    </w:p>
    <w:p w14:paraId="28B318F6" w14:textId="33EDCE7D" w:rsidR="0000183B" w:rsidRPr="002D7BE1" w:rsidRDefault="559A6D1B" w:rsidP="005B37B2">
      <w:pPr>
        <w:pStyle w:val="ListParagraph"/>
        <w:numPr>
          <w:ilvl w:val="1"/>
          <w:numId w:val="14"/>
        </w:numPr>
        <w:ind w:left="1800"/>
      </w:pPr>
      <w:r w:rsidRPr="002D7BE1">
        <w:t>Is the focus on e</w:t>
      </w:r>
      <w:r w:rsidR="006212F0" w:rsidRPr="002D7BE1">
        <w:t>lectrification through the grid?</w:t>
      </w:r>
      <w:r w:rsidRPr="002D7BE1">
        <w:t xml:space="preserve"> </w:t>
      </w:r>
      <w:r w:rsidR="006212F0" w:rsidRPr="002D7BE1">
        <w:t>What</w:t>
      </w:r>
      <w:r w:rsidRPr="002D7BE1">
        <w:t xml:space="preserve"> solutions outside the grid</w:t>
      </w:r>
      <w:r w:rsidR="006212F0" w:rsidRPr="002D7BE1">
        <w:t xml:space="preserve"> are being considered, if any</w:t>
      </w:r>
      <w:r w:rsidRPr="002D7BE1">
        <w:t>?</w:t>
      </w:r>
    </w:p>
    <w:p w14:paraId="258D4C92" w14:textId="5BE84456" w:rsidR="00260E4F" w:rsidRPr="002D7BE1" w:rsidRDefault="077B7587" w:rsidP="005B37B2">
      <w:pPr>
        <w:pStyle w:val="ListParagraph"/>
        <w:numPr>
          <w:ilvl w:val="1"/>
          <w:numId w:val="14"/>
        </w:numPr>
        <w:ind w:left="1800"/>
      </w:pPr>
      <w:r w:rsidRPr="002D7BE1">
        <w:t>*</w:t>
      </w:r>
      <w:r w:rsidR="559A6D1B" w:rsidRPr="002D7BE1">
        <w:t xml:space="preserve">Are </w:t>
      </w:r>
      <w:r w:rsidR="00243DD9" w:rsidRPr="002D7BE1">
        <w:t>there significant infrastructural</w:t>
      </w:r>
      <w:r w:rsidR="559A6D1B" w:rsidRPr="002D7BE1">
        <w:t xml:space="preserve"> limitations for expanding the carrying capacity of the electrical grid </w:t>
      </w:r>
      <w:r w:rsidR="003E4E15" w:rsidRPr="002D7BE1">
        <w:t>if</w:t>
      </w:r>
      <w:r w:rsidR="559A6D1B" w:rsidRPr="002D7BE1">
        <w:t xml:space="preserve"> electricity </w:t>
      </w:r>
      <w:r w:rsidR="008F5AB6" w:rsidRPr="002D7BE1">
        <w:t xml:space="preserve">were </w:t>
      </w:r>
      <w:r w:rsidR="559A6D1B" w:rsidRPr="002D7BE1">
        <w:t>to be used for cooking and/or heating for the whole country? If</w:t>
      </w:r>
      <w:r w:rsidR="00243DD9" w:rsidRPr="002D7BE1">
        <w:t xml:space="preserve"> so, what are the infrastructural</w:t>
      </w:r>
      <w:r w:rsidR="559A6D1B" w:rsidRPr="002D7BE1">
        <w:t xml:space="preserve"> limitations?</w:t>
      </w:r>
      <w:r w:rsidR="0000031F" w:rsidRPr="002D7BE1">
        <w:t xml:space="preserve"> </w:t>
      </w:r>
    </w:p>
    <w:p w14:paraId="633BE015" w14:textId="7C4F4563" w:rsidR="008F5AB6" w:rsidRPr="002D7BE1" w:rsidRDefault="008F5AB6" w:rsidP="0065290D">
      <w:pPr>
        <w:pStyle w:val="Heading3"/>
        <w:rPr>
          <w:rFonts w:asciiTheme="minorHAnsi" w:hAnsiTheme="minorHAnsi"/>
        </w:rPr>
      </w:pPr>
      <w:bookmarkStart w:id="24" w:name="_Toc99555262"/>
      <w:r w:rsidRPr="002D7BE1">
        <w:rPr>
          <w:rFonts w:asciiTheme="minorHAnsi" w:hAnsiTheme="minorHAnsi"/>
        </w:rPr>
        <w:t>Liquefied Petroleum Gas (LPG)/Cooking gas</w:t>
      </w:r>
      <w:bookmarkEnd w:id="24"/>
      <w:r w:rsidRPr="002D7BE1">
        <w:rPr>
          <w:rFonts w:asciiTheme="minorHAnsi" w:hAnsiTheme="minorHAnsi"/>
        </w:rPr>
        <w:t xml:space="preserve">  </w:t>
      </w:r>
    </w:p>
    <w:p w14:paraId="4AAEAF9A" w14:textId="3405B3C6" w:rsidR="005D0BF3" w:rsidRPr="002D7BE1" w:rsidRDefault="005D0BF3" w:rsidP="00815CD0">
      <w:pPr>
        <w:pStyle w:val="ListParagraph"/>
        <w:numPr>
          <w:ilvl w:val="0"/>
          <w:numId w:val="15"/>
        </w:numPr>
      </w:pPr>
      <w:r w:rsidRPr="002D7BE1">
        <w:t>*What is the availability of LPG in the country? Does this differ in rural, urban or other areas?</w:t>
      </w:r>
    </w:p>
    <w:p w14:paraId="2E632110" w14:textId="176C4898" w:rsidR="00815CD0" w:rsidRDefault="00815CD0" w:rsidP="00815CD0">
      <w:pPr>
        <w:pStyle w:val="ListParagraph"/>
        <w:numPr>
          <w:ilvl w:val="0"/>
          <w:numId w:val="15"/>
        </w:numPr>
      </w:pPr>
      <w:r w:rsidRPr="002D7BE1">
        <w:t xml:space="preserve">What LPG </w:t>
      </w:r>
      <w:r w:rsidR="00234406" w:rsidRPr="002D7BE1">
        <w:t xml:space="preserve">devices </w:t>
      </w:r>
      <w:r w:rsidR="002D0C90" w:rsidRPr="002D7BE1">
        <w:t xml:space="preserve">are available </w:t>
      </w:r>
      <w:r w:rsidR="00234406" w:rsidRPr="002D7BE1">
        <w:t xml:space="preserve">for </w:t>
      </w:r>
      <w:r w:rsidRPr="002D7BE1">
        <w:t>househol</w:t>
      </w:r>
      <w:r w:rsidR="00234406" w:rsidRPr="002D7BE1">
        <w:t>d cooking, heating, or lighting</w:t>
      </w:r>
      <w:r w:rsidRPr="002D7BE1">
        <w:t>? Please list examples of available devices (as appropriate) and include a range of prices, including subsidized price and informal economy/</w:t>
      </w:r>
      <w:r w:rsidR="005D0BF3" w:rsidRPr="002D7BE1">
        <w:t>unregulated</w:t>
      </w:r>
      <w:r w:rsidRPr="002D7BE1">
        <w:t xml:space="preserve"> market price if applicable.</w:t>
      </w:r>
    </w:p>
    <w:p w14:paraId="2BF83C5A" w14:textId="55245C08" w:rsidR="00815CD0" w:rsidRPr="002D7BE1" w:rsidRDefault="2D82450C" w:rsidP="7BA927D6">
      <w:pPr>
        <w:pStyle w:val="ListParagraph"/>
        <w:numPr>
          <w:ilvl w:val="0"/>
          <w:numId w:val="15"/>
        </w:numPr>
      </w:pPr>
      <w:r>
        <w:t xml:space="preserve">*What prices do households pay for LPG? Please include the range of prices, including subsidized price and informal economy/unregulated market price if applicable. How are prices for LPG determined? </w:t>
      </w:r>
    </w:p>
    <w:p w14:paraId="6DDABDE0" w14:textId="0512F4BB" w:rsidR="00815CD0" w:rsidRPr="002D7BE1" w:rsidRDefault="5B21624E" w:rsidP="00815CD0">
      <w:pPr>
        <w:pStyle w:val="ListParagraph"/>
        <w:numPr>
          <w:ilvl w:val="0"/>
          <w:numId w:val="15"/>
        </w:numPr>
      </w:pPr>
      <w:r>
        <w:t xml:space="preserve">What is the industry structure? </w:t>
      </w:r>
    </w:p>
    <w:p w14:paraId="531BD036" w14:textId="2F98E5A1" w:rsidR="00F104EA" w:rsidRPr="002D7BE1" w:rsidRDefault="000F43EA" w:rsidP="0000031F">
      <w:pPr>
        <w:pStyle w:val="ListParagraph"/>
        <w:numPr>
          <w:ilvl w:val="1"/>
          <w:numId w:val="15"/>
        </w:numPr>
      </w:pPr>
      <w:r>
        <w:t>*</w:t>
      </w:r>
      <w:r w:rsidR="00F104EA">
        <w:t xml:space="preserve">Please describe </w:t>
      </w:r>
      <w:r w:rsidR="00722794">
        <w:t>whether LPG is produced/extracted locally or imported</w:t>
      </w:r>
      <w:r>
        <w:t xml:space="preserve">. Also </w:t>
      </w:r>
      <w:r w:rsidR="00722794">
        <w:t xml:space="preserve">include information on </w:t>
      </w:r>
      <w:r w:rsidR="00F104EA">
        <w:t>the producers (including via import) and wholesale distributors of LPG fuel and/or technologies that use LPG for cooking/heating/lighting, including any regional variation.</w:t>
      </w:r>
    </w:p>
    <w:p w14:paraId="02CC999C" w14:textId="6A2FE4A9" w:rsidR="00815CD0" w:rsidRPr="002D7BE1" w:rsidRDefault="00F104EA" w:rsidP="005D0BF3">
      <w:pPr>
        <w:pStyle w:val="ListParagraph"/>
        <w:numPr>
          <w:ilvl w:val="0"/>
          <w:numId w:val="16"/>
        </w:numPr>
      </w:pPr>
      <w:r w:rsidRPr="002D7BE1">
        <w:t>Are there any limitations in storage capacity for receiving imported LPG? If so, please state the current refinery capacity and receiving storage capacity, and provide information on the severity of the limitation, if known.</w:t>
      </w:r>
      <w:r w:rsidR="00815CD0" w:rsidRPr="002D7BE1">
        <w:t xml:space="preserve">  </w:t>
      </w:r>
    </w:p>
    <w:p w14:paraId="055F48C5" w14:textId="77777777" w:rsidR="00F104EA" w:rsidRPr="002D7BE1" w:rsidRDefault="00F104EA" w:rsidP="00F104EA">
      <w:pPr>
        <w:pStyle w:val="ListParagraph"/>
        <w:numPr>
          <w:ilvl w:val="0"/>
          <w:numId w:val="16"/>
        </w:numPr>
      </w:pPr>
      <w:r w:rsidRPr="002D7BE1">
        <w:lastRenderedPageBreak/>
        <w:t>What is the market size for domestic LPG consumption?</w:t>
      </w:r>
    </w:p>
    <w:p w14:paraId="337751C2" w14:textId="59CE93D0" w:rsidR="00F104EA" w:rsidRPr="002D7BE1" w:rsidRDefault="00F104EA" w:rsidP="00F104EA">
      <w:pPr>
        <w:pStyle w:val="ListParagraph"/>
        <w:numPr>
          <w:ilvl w:val="0"/>
          <w:numId w:val="16"/>
        </w:numPr>
      </w:pPr>
      <w:r w:rsidRPr="002D7BE1">
        <w:t xml:space="preserve">*What </w:t>
      </w:r>
      <w:r w:rsidR="009F093C" w:rsidRPr="002D7BE1">
        <w:t xml:space="preserve">private/industry </w:t>
      </w:r>
      <w:r w:rsidRPr="002D7BE1">
        <w:t>market promotion measures are in place to expand current market penetration of LPG, if any?</w:t>
      </w:r>
      <w:r w:rsidR="00F51875" w:rsidRPr="002D7BE1">
        <w:t xml:space="preserve"> (e.g., discounts, </w:t>
      </w:r>
      <w:r w:rsidR="00442CF0" w:rsidRPr="002D7BE1">
        <w:t>financing</w:t>
      </w:r>
      <w:r w:rsidR="00F51875" w:rsidRPr="002D7BE1">
        <w:t xml:space="preserve">, </w:t>
      </w:r>
      <w:r w:rsidR="00AE72C5" w:rsidRPr="002D7BE1">
        <w:t xml:space="preserve">awareness raising, </w:t>
      </w:r>
      <w:r w:rsidR="00F51875" w:rsidRPr="002D7BE1">
        <w:t>etc</w:t>
      </w:r>
      <w:r w:rsidR="00442CF0" w:rsidRPr="002D7BE1">
        <w:t>.</w:t>
      </w:r>
      <w:r w:rsidR="00F51875" w:rsidRPr="002D7BE1">
        <w:t>)</w:t>
      </w:r>
      <w:r w:rsidR="009F093C" w:rsidRPr="002D7BE1">
        <w:t xml:space="preserve"> NOTE: Governmental and NGO </w:t>
      </w:r>
      <w:r w:rsidR="00AE72C5" w:rsidRPr="002D7BE1">
        <w:t>measures</w:t>
      </w:r>
      <w:r w:rsidR="009F093C" w:rsidRPr="002D7BE1">
        <w:t xml:space="preserve"> are covered in Section </w:t>
      </w:r>
      <w:r w:rsidR="00BB5C47" w:rsidRPr="002D7BE1">
        <w:t>6</w:t>
      </w:r>
      <w:r w:rsidR="009F093C" w:rsidRPr="002D7BE1">
        <w:t xml:space="preserve">. </w:t>
      </w:r>
    </w:p>
    <w:p w14:paraId="03884F0E" w14:textId="5021A9EF" w:rsidR="00F104EA" w:rsidRPr="002D7BE1" w:rsidRDefault="00F104EA" w:rsidP="00F104EA">
      <w:pPr>
        <w:pStyle w:val="ListParagraph"/>
        <w:numPr>
          <w:ilvl w:val="0"/>
          <w:numId w:val="16"/>
        </w:numPr>
      </w:pPr>
      <w:r w:rsidRPr="002D7BE1">
        <w:t>*What are the main infrastructural barriers to increasing penetration of LPG for household use, if any? For example, consider road infrastructure.</w:t>
      </w:r>
    </w:p>
    <w:p w14:paraId="3D69361A" w14:textId="77777777" w:rsidR="00442CF0" w:rsidRPr="002D7BE1" w:rsidRDefault="00442CF0" w:rsidP="00442CF0">
      <w:pPr>
        <w:pStyle w:val="ListParagraph"/>
        <w:numPr>
          <w:ilvl w:val="0"/>
          <w:numId w:val="16"/>
        </w:numPr>
      </w:pPr>
      <w:r w:rsidRPr="002D7BE1">
        <w:t xml:space="preserve">*What challenges do households face with refilling cylinders? If information is available, please provide details on any challenges related to distance to refill points, supply, availability of LPG, or other challenges related to accessing LPG. </w:t>
      </w:r>
    </w:p>
    <w:p w14:paraId="57238952" w14:textId="77013BFC" w:rsidR="00815CD0" w:rsidRPr="002D7BE1" w:rsidRDefault="2D82450C" w:rsidP="00815CD0">
      <w:pPr>
        <w:pStyle w:val="ListParagraph"/>
        <w:numPr>
          <w:ilvl w:val="0"/>
          <w:numId w:val="15"/>
        </w:numPr>
      </w:pPr>
      <w:r>
        <w:t xml:space="preserve">Is Bio-LPG available or produced within the country? See report here for more information about Bio-LPG: </w:t>
      </w:r>
      <w:hyperlink r:id="rId51">
        <w:r w:rsidRPr="7FB89939">
          <w:rPr>
            <w:rStyle w:val="Hyperlink"/>
          </w:rPr>
          <w:t>https://mecs.org.uk/wp-content/uploads/2020/09/GLPGP-Potential-for-BioLPG-Production-and-Use-as-Clean-Cooking-Energy-in-Africa-2020.pdf</w:t>
        </w:r>
      </w:hyperlink>
      <w:r>
        <w:t xml:space="preserve"> </w:t>
      </w:r>
    </w:p>
    <w:p w14:paraId="544480FA" w14:textId="00401BF1" w:rsidR="00B77638" w:rsidRPr="002D7BE1" w:rsidRDefault="559A6D1B" w:rsidP="002A3FEB">
      <w:pPr>
        <w:pStyle w:val="ListParagraph"/>
        <w:numPr>
          <w:ilvl w:val="0"/>
          <w:numId w:val="15"/>
        </w:numPr>
      </w:pPr>
      <w:r>
        <w:t>Are domestic</w:t>
      </w:r>
      <w:r w:rsidR="0480E4CA">
        <w:t xml:space="preserve"> LPG</w:t>
      </w:r>
      <w:r>
        <w:t xml:space="preserve"> cylinders the same as those for automotive use, and to what extent </w:t>
      </w:r>
      <w:r w:rsidR="2D82450C">
        <w:t>is there leakage across end use</w:t>
      </w:r>
      <w:r>
        <w:t>s through transfer of domestic gas to automotive use?</w:t>
      </w:r>
    </w:p>
    <w:p w14:paraId="5236B16C" w14:textId="77777777" w:rsidR="00E45B54" w:rsidRPr="002D7BE1" w:rsidRDefault="00E45B54" w:rsidP="0000031F">
      <w:pPr>
        <w:pStyle w:val="ListParagraph"/>
        <w:ind w:left="1080"/>
      </w:pPr>
    </w:p>
    <w:p w14:paraId="662C50BC" w14:textId="46E4C855" w:rsidR="008F5AB6" w:rsidRPr="002D7BE1" w:rsidRDefault="008F5AB6" w:rsidP="0065290D">
      <w:pPr>
        <w:pStyle w:val="Heading3"/>
        <w:rPr>
          <w:rFonts w:asciiTheme="minorHAnsi" w:hAnsiTheme="minorHAnsi"/>
        </w:rPr>
      </w:pPr>
      <w:bookmarkStart w:id="25" w:name="_Toc99555263"/>
      <w:r w:rsidRPr="002D7BE1">
        <w:rPr>
          <w:rFonts w:asciiTheme="minorHAnsi" w:hAnsiTheme="minorHAnsi"/>
        </w:rPr>
        <w:t>Natural gas</w:t>
      </w:r>
      <w:bookmarkEnd w:id="25"/>
    </w:p>
    <w:p w14:paraId="345A9778" w14:textId="1468B151" w:rsidR="00AE72C5" w:rsidRPr="002D7BE1" w:rsidRDefault="00AE72C5" w:rsidP="00AE72C5">
      <w:pPr>
        <w:pStyle w:val="ListParagraph"/>
        <w:numPr>
          <w:ilvl w:val="0"/>
          <w:numId w:val="17"/>
        </w:numPr>
      </w:pPr>
      <w:r w:rsidRPr="002D7BE1">
        <w:t xml:space="preserve">What natural gas </w:t>
      </w:r>
      <w:r w:rsidR="00234406" w:rsidRPr="002D7BE1">
        <w:t xml:space="preserve">devices </w:t>
      </w:r>
      <w:r w:rsidR="002D0C90" w:rsidRPr="002D7BE1">
        <w:t xml:space="preserve">are available </w:t>
      </w:r>
      <w:r w:rsidR="00234406" w:rsidRPr="002D7BE1">
        <w:t xml:space="preserve">for </w:t>
      </w:r>
      <w:r w:rsidRPr="002D7BE1">
        <w:t>househol</w:t>
      </w:r>
      <w:r w:rsidR="00234406" w:rsidRPr="002D7BE1">
        <w:t>d cooking, heating, or lighting</w:t>
      </w:r>
      <w:r w:rsidRPr="002D7BE1">
        <w:t>? Please list examples of available devices (as appropriate) and include a range of prices, including subsidized price and informal economy/unregulated market price if applicable.</w:t>
      </w:r>
    </w:p>
    <w:p w14:paraId="705F5DC1" w14:textId="06022F8B" w:rsidR="008F5AB6" w:rsidRDefault="2159DE9F" w:rsidP="002A3FEB">
      <w:pPr>
        <w:pStyle w:val="ListParagraph"/>
        <w:numPr>
          <w:ilvl w:val="0"/>
          <w:numId w:val="17"/>
        </w:numPr>
      </w:pPr>
      <w:r w:rsidRPr="002D7BE1">
        <w:t>*</w:t>
      </w:r>
      <w:r w:rsidR="559A6D1B" w:rsidRPr="002D7BE1">
        <w:t xml:space="preserve">What prices </w:t>
      </w:r>
      <w:r w:rsidR="00005F1D" w:rsidRPr="002D7BE1">
        <w:t>do households pay for natural gas</w:t>
      </w:r>
      <w:r w:rsidR="559A6D1B" w:rsidRPr="002D7BE1">
        <w:t xml:space="preserve">? Please include the range </w:t>
      </w:r>
      <w:r w:rsidR="57AD2309" w:rsidRPr="002D7BE1">
        <w:t>o</w:t>
      </w:r>
      <w:r w:rsidR="559A6D1B" w:rsidRPr="002D7BE1">
        <w:t>f pri</w:t>
      </w:r>
      <w:r w:rsidR="006212F0" w:rsidRPr="002D7BE1">
        <w:t>ces, including subsidized price</w:t>
      </w:r>
      <w:r w:rsidR="559A6D1B" w:rsidRPr="002D7BE1">
        <w:t xml:space="preserve"> and informal economy/</w:t>
      </w:r>
      <w:r w:rsidR="005D0BF3" w:rsidRPr="002D7BE1">
        <w:t>unregulated</w:t>
      </w:r>
      <w:r w:rsidR="559A6D1B" w:rsidRPr="002D7BE1">
        <w:t xml:space="preserve"> market price if applicable. </w:t>
      </w:r>
      <w:r w:rsidR="00005F1D" w:rsidRPr="002D7BE1">
        <w:t>How are prices for natural gas determined?</w:t>
      </w:r>
    </w:p>
    <w:p w14:paraId="34A6ABE0" w14:textId="67FA6D06" w:rsidR="000F43EA" w:rsidRPr="002D7BE1" w:rsidRDefault="008F5AB6" w:rsidP="3616838C">
      <w:pPr>
        <w:pStyle w:val="ListParagraph"/>
        <w:numPr>
          <w:ilvl w:val="0"/>
          <w:numId w:val="17"/>
        </w:numPr>
      </w:pPr>
      <w:r>
        <w:t xml:space="preserve">What is the industry structure? </w:t>
      </w:r>
    </w:p>
    <w:p w14:paraId="7A0A5F2A" w14:textId="0EBE52D5" w:rsidR="00442CF0" w:rsidRPr="002D7BE1" w:rsidRDefault="00442CF0" w:rsidP="00442CF0">
      <w:pPr>
        <w:pStyle w:val="ListParagraph"/>
        <w:numPr>
          <w:ilvl w:val="1"/>
          <w:numId w:val="17"/>
        </w:numPr>
      </w:pPr>
      <w:r w:rsidRPr="002D7BE1">
        <w:t>*Please describe whether natural gas is produced/extracted locally or imported. Also include information on the producers (including via import) and wholesale distributors of natural gas and/or technologies that use natural gas for cooking/heating/lighting, including any regional variation.</w:t>
      </w:r>
    </w:p>
    <w:p w14:paraId="2060C33E" w14:textId="6A20166C" w:rsidR="008F5AB6" w:rsidRPr="002D7BE1" w:rsidRDefault="008F5AB6" w:rsidP="002A3FEB">
      <w:pPr>
        <w:pStyle w:val="ListParagraph"/>
        <w:numPr>
          <w:ilvl w:val="1"/>
          <w:numId w:val="17"/>
        </w:numPr>
      </w:pPr>
      <w:r w:rsidRPr="002D7BE1">
        <w:t>Are there any limitations in storage capacity for receiving imported natural gas? If so, please state the current refinery capacity and receiving storage capacity, and provide information on the severity of the limitation, if know</w:t>
      </w:r>
      <w:r w:rsidR="00005F1D" w:rsidRPr="002D7BE1">
        <w:t>n</w:t>
      </w:r>
      <w:r w:rsidRPr="002D7BE1">
        <w:t>.</w:t>
      </w:r>
    </w:p>
    <w:p w14:paraId="3B2EDF0A" w14:textId="28E8C311" w:rsidR="008F5AB6" w:rsidRPr="002D7BE1" w:rsidRDefault="78B5717F" w:rsidP="002A3FEB">
      <w:pPr>
        <w:pStyle w:val="ListParagraph"/>
        <w:numPr>
          <w:ilvl w:val="1"/>
          <w:numId w:val="17"/>
        </w:numPr>
      </w:pPr>
      <w:r>
        <w:t>W</w:t>
      </w:r>
      <w:r w:rsidR="559A6D1B">
        <w:t>hat is the market size for domestic natural gas consumption?</w:t>
      </w:r>
      <w:r w:rsidR="46FC10BF">
        <w:t xml:space="preserve"> </w:t>
      </w:r>
    </w:p>
    <w:p w14:paraId="774A2FB7" w14:textId="0EE73473" w:rsidR="009808B7" w:rsidRPr="002D7BE1" w:rsidRDefault="63794B00" w:rsidP="009808B7">
      <w:pPr>
        <w:pStyle w:val="ListParagraph"/>
        <w:numPr>
          <w:ilvl w:val="1"/>
          <w:numId w:val="17"/>
        </w:numPr>
      </w:pPr>
      <w:r w:rsidRPr="002D7BE1">
        <w:t>*</w:t>
      </w:r>
      <w:r w:rsidR="75D01C23" w:rsidRPr="002D7BE1">
        <w:t>What</w:t>
      </w:r>
      <w:r w:rsidR="559A6D1B" w:rsidRPr="002D7BE1">
        <w:t xml:space="preserve"> </w:t>
      </w:r>
      <w:r w:rsidR="009808B7" w:rsidRPr="002D7BE1">
        <w:t xml:space="preserve">private/industry </w:t>
      </w:r>
      <w:r w:rsidR="559A6D1B" w:rsidRPr="002D7BE1">
        <w:t>market promotion measures</w:t>
      </w:r>
      <w:r w:rsidR="5D8FBF8F" w:rsidRPr="002D7BE1">
        <w:t xml:space="preserve"> are</w:t>
      </w:r>
      <w:r w:rsidR="559A6D1B" w:rsidRPr="002D7BE1">
        <w:t xml:space="preserve"> in place to expand current market penetration of natural gas</w:t>
      </w:r>
      <w:r w:rsidR="12BB046E" w:rsidRPr="002D7BE1">
        <w:t>, if any</w:t>
      </w:r>
      <w:r w:rsidR="559A6D1B" w:rsidRPr="002D7BE1">
        <w:t>?</w:t>
      </w:r>
      <w:r w:rsidR="009808B7" w:rsidRPr="002D7BE1">
        <w:t xml:space="preserve"> (e.g., discounts, financing, awareness raising, etc.) NOTE: Governmental and NGO measures are covered in Section 6.</w:t>
      </w:r>
    </w:p>
    <w:p w14:paraId="5D715FC5" w14:textId="367C5BAB" w:rsidR="008F5AB6" w:rsidRPr="002D7BE1" w:rsidRDefault="0413B125" w:rsidP="56D2D1BB">
      <w:pPr>
        <w:pStyle w:val="ListParagraph"/>
        <w:numPr>
          <w:ilvl w:val="1"/>
          <w:numId w:val="17"/>
        </w:numPr>
      </w:pPr>
      <w:r>
        <w:t>*</w:t>
      </w:r>
      <w:r w:rsidR="2DBFCF14" w:rsidRPr="00E774FF">
        <w:t>Are there plans to increase access to domestic natural gas?</w:t>
      </w:r>
      <w:r w:rsidR="2DBFCF14">
        <w:t xml:space="preserve"> </w:t>
      </w:r>
      <w:r w:rsidR="4ADF1B3F">
        <w:t xml:space="preserve">What are </w:t>
      </w:r>
      <w:r w:rsidR="559A6D1B">
        <w:t>the</w:t>
      </w:r>
      <w:r w:rsidR="6CB95EE2">
        <w:t xml:space="preserve"> main infrastructural</w:t>
      </w:r>
      <w:r w:rsidR="559A6D1B">
        <w:t xml:space="preserve"> barriers to increasing penetration of natural gas for household use</w:t>
      </w:r>
      <w:r w:rsidR="71095075">
        <w:t>, if any</w:t>
      </w:r>
      <w:r w:rsidR="559A6D1B">
        <w:t>?</w:t>
      </w:r>
    </w:p>
    <w:p w14:paraId="6173EF24" w14:textId="77777777" w:rsidR="008F5AB6" w:rsidRPr="002D7BE1" w:rsidRDefault="008F5AB6" w:rsidP="0065290D">
      <w:pPr>
        <w:pStyle w:val="Heading3"/>
        <w:rPr>
          <w:rFonts w:asciiTheme="minorHAnsi" w:hAnsiTheme="minorHAnsi"/>
        </w:rPr>
      </w:pPr>
      <w:bookmarkStart w:id="26" w:name="_Toc99555264"/>
      <w:r w:rsidRPr="002D7BE1">
        <w:rPr>
          <w:rFonts w:asciiTheme="minorHAnsi" w:hAnsiTheme="minorHAnsi"/>
        </w:rPr>
        <w:t>Biogas</w:t>
      </w:r>
      <w:bookmarkEnd w:id="26"/>
    </w:p>
    <w:p w14:paraId="194D305F" w14:textId="4F3687D5" w:rsidR="00FD3103" w:rsidRDefault="655353DF" w:rsidP="002A3FEB">
      <w:pPr>
        <w:pStyle w:val="ListParagraph"/>
        <w:numPr>
          <w:ilvl w:val="0"/>
          <w:numId w:val="18"/>
        </w:numPr>
      </w:pPr>
      <w:r w:rsidRPr="002D7BE1">
        <w:t>*</w:t>
      </w:r>
      <w:r w:rsidR="559A6D1B" w:rsidRPr="002D7BE1">
        <w:t xml:space="preserve">What </w:t>
      </w:r>
      <w:r w:rsidR="003B364A">
        <w:t xml:space="preserve">is the </w:t>
      </w:r>
      <w:r w:rsidR="00FD3103">
        <w:t>cost of building</w:t>
      </w:r>
      <w:r w:rsidR="559A6D1B" w:rsidRPr="002D7BE1">
        <w:t xml:space="preserve"> a biogas</w:t>
      </w:r>
      <w:r w:rsidR="00D21C0A" w:rsidRPr="002D7BE1">
        <w:t xml:space="preserve"> </w:t>
      </w:r>
      <w:r w:rsidR="559A6D1B" w:rsidRPr="002D7BE1">
        <w:t>plan</w:t>
      </w:r>
      <w:r w:rsidR="00243DD9" w:rsidRPr="002D7BE1">
        <w:t>t</w:t>
      </w:r>
      <w:r w:rsidR="00D21C0A" w:rsidRPr="002D7BE1">
        <w:t>/digest</w:t>
      </w:r>
      <w:r w:rsidR="00442CF0" w:rsidRPr="002D7BE1">
        <w:t>e</w:t>
      </w:r>
      <w:r w:rsidR="00D21C0A" w:rsidRPr="002D7BE1">
        <w:t>r</w:t>
      </w:r>
      <w:r w:rsidR="559A6D1B" w:rsidRPr="002D7BE1">
        <w:t xml:space="preserve">? Please include the range </w:t>
      </w:r>
      <w:r w:rsidR="3E959DFE" w:rsidRPr="002D7BE1">
        <w:t>o</w:t>
      </w:r>
      <w:r w:rsidR="559A6D1B" w:rsidRPr="002D7BE1">
        <w:t>f pri</w:t>
      </w:r>
      <w:r w:rsidR="006212F0" w:rsidRPr="002D7BE1">
        <w:t xml:space="preserve">ces, including </w:t>
      </w:r>
      <w:r w:rsidR="003B364A">
        <w:t>subsidi</w:t>
      </w:r>
      <w:r w:rsidR="0077623F">
        <w:t>zed price</w:t>
      </w:r>
      <w:r w:rsidR="559A6D1B" w:rsidRPr="002D7BE1">
        <w:t xml:space="preserve"> if applicable</w:t>
      </w:r>
      <w:r w:rsidR="00FD3103">
        <w:t>, and note whether the price is per household or per community</w:t>
      </w:r>
      <w:r w:rsidR="559A6D1B" w:rsidRPr="002D7BE1">
        <w:t xml:space="preserve">. </w:t>
      </w:r>
    </w:p>
    <w:p w14:paraId="77D70255" w14:textId="47C98702" w:rsidR="008F5AB6" w:rsidRPr="002D7BE1" w:rsidRDefault="163E28E7" w:rsidP="00E774FF">
      <w:pPr>
        <w:pStyle w:val="ListParagraph"/>
        <w:numPr>
          <w:ilvl w:val="1"/>
          <w:numId w:val="18"/>
        </w:numPr>
      </w:pPr>
      <w:r>
        <w:t xml:space="preserve">How are the prices determined? </w:t>
      </w:r>
    </w:p>
    <w:p w14:paraId="4611F809" w14:textId="1188A785" w:rsidR="00EF5238" w:rsidRPr="002D7BE1" w:rsidRDefault="53A85ED3" w:rsidP="002A3FEB">
      <w:pPr>
        <w:pStyle w:val="ListParagraph"/>
        <w:numPr>
          <w:ilvl w:val="0"/>
          <w:numId w:val="18"/>
        </w:numPr>
      </w:pPr>
      <w:r>
        <w:t>What biogas-powered</w:t>
      </w:r>
      <w:r w:rsidR="66C37175">
        <w:t xml:space="preserve"> </w:t>
      </w:r>
      <w:r w:rsidR="0077623F">
        <w:t>devices</w:t>
      </w:r>
      <w:r w:rsidR="66C37175">
        <w:t xml:space="preserve"> are available for</w:t>
      </w:r>
      <w:r>
        <w:t xml:space="preserve"> household cooking, heating, or lighting? Please </w:t>
      </w:r>
      <w:r w:rsidR="170AB710">
        <w:t>list examples</w:t>
      </w:r>
      <w:r w:rsidR="0077623F">
        <w:t xml:space="preserve"> of available devices</w:t>
      </w:r>
      <w:r w:rsidR="170AB710">
        <w:t xml:space="preserve"> (as appropriate) and </w:t>
      </w:r>
      <w:r>
        <w:t xml:space="preserve">include </w:t>
      </w:r>
      <w:r w:rsidR="170AB710">
        <w:t>a</w:t>
      </w:r>
      <w:r>
        <w:t xml:space="preserve"> range of prices, including subsidized price</w:t>
      </w:r>
      <w:r w:rsidR="0077623F">
        <w:t xml:space="preserve"> and </w:t>
      </w:r>
      <w:r w:rsidR="0077623F" w:rsidRPr="002D7BE1">
        <w:t>informal economy/unregulated market pric</w:t>
      </w:r>
      <w:r w:rsidR="0077623F">
        <w:t>e</w:t>
      </w:r>
      <w:r>
        <w:t xml:space="preserve"> if applicable.</w:t>
      </w:r>
    </w:p>
    <w:p w14:paraId="52EA1FF3" w14:textId="3162A658" w:rsidR="000F43EA" w:rsidRPr="002D7BE1" w:rsidRDefault="163E28E7" w:rsidP="3616838C">
      <w:pPr>
        <w:pStyle w:val="ListParagraph"/>
        <w:numPr>
          <w:ilvl w:val="0"/>
          <w:numId w:val="18"/>
        </w:numPr>
      </w:pPr>
      <w:r>
        <w:t xml:space="preserve">What is the industry structure? </w:t>
      </w:r>
    </w:p>
    <w:p w14:paraId="7F2A8603" w14:textId="6E48C656" w:rsidR="00243DD9" w:rsidRPr="002D7BE1" w:rsidRDefault="000F43EA" w:rsidP="00C04EBF">
      <w:pPr>
        <w:pStyle w:val="ListParagraph"/>
        <w:numPr>
          <w:ilvl w:val="1"/>
          <w:numId w:val="18"/>
        </w:numPr>
      </w:pPr>
      <w:r w:rsidRPr="002D7BE1">
        <w:lastRenderedPageBreak/>
        <w:t>*</w:t>
      </w:r>
      <w:r w:rsidR="00243DD9" w:rsidRPr="002D7BE1">
        <w:t xml:space="preserve">Please </w:t>
      </w:r>
      <w:r w:rsidR="00E7294D" w:rsidRPr="002D7BE1">
        <w:t>describe</w:t>
      </w:r>
      <w:r w:rsidR="00243DD9" w:rsidRPr="002D7BE1">
        <w:t xml:space="preserve"> </w:t>
      </w:r>
      <w:r w:rsidR="001F7782" w:rsidRPr="002D7BE1">
        <w:t>the</w:t>
      </w:r>
      <w:r w:rsidR="00243DD9" w:rsidRPr="002D7BE1">
        <w:t xml:space="preserve"> producers</w:t>
      </w:r>
      <w:r w:rsidR="001F7782" w:rsidRPr="002D7BE1">
        <w:t xml:space="preserve"> (whether large</w:t>
      </w:r>
      <w:r w:rsidR="00EF5238" w:rsidRPr="002D7BE1">
        <w:t>-</w:t>
      </w:r>
      <w:r w:rsidR="001F7782" w:rsidRPr="002D7BE1">
        <w:t>scale</w:t>
      </w:r>
      <w:r w:rsidR="00437204" w:rsidRPr="002D7BE1">
        <w:t>, community</w:t>
      </w:r>
      <w:r w:rsidR="00234406" w:rsidRPr="002D7BE1">
        <w:t>,</w:t>
      </w:r>
      <w:r w:rsidR="001F7782" w:rsidRPr="002D7BE1">
        <w:t xml:space="preserve"> or only household level)</w:t>
      </w:r>
      <w:r w:rsidR="00E7294D" w:rsidRPr="002D7BE1">
        <w:t xml:space="preserve"> of biogas fuel and/or technologies</w:t>
      </w:r>
      <w:r w:rsidR="71DE03C6" w:rsidRPr="002D7BE1">
        <w:t xml:space="preserve"> that use biogas for cooking/heating/lighting</w:t>
      </w:r>
      <w:r w:rsidR="00E7294D" w:rsidRPr="002D7BE1">
        <w:t xml:space="preserve">, including any </w:t>
      </w:r>
      <w:r w:rsidR="00243DD9" w:rsidRPr="002D7BE1">
        <w:t>regional variation.</w:t>
      </w:r>
    </w:p>
    <w:p w14:paraId="41BD6FA9" w14:textId="0208DC9C" w:rsidR="00243DD9" w:rsidRDefault="4ED498CE" w:rsidP="002A3FEB">
      <w:pPr>
        <w:pStyle w:val="ListParagraph"/>
        <w:numPr>
          <w:ilvl w:val="1"/>
          <w:numId w:val="18"/>
        </w:numPr>
      </w:pPr>
      <w:r w:rsidRPr="002D7BE1">
        <w:t>*</w:t>
      </w:r>
      <w:r w:rsidR="00243DD9" w:rsidRPr="002D7BE1">
        <w:t xml:space="preserve">What </w:t>
      </w:r>
      <w:r w:rsidR="009808B7" w:rsidRPr="002D7BE1">
        <w:t xml:space="preserve">private/industry </w:t>
      </w:r>
      <w:r w:rsidR="00243DD9" w:rsidRPr="002D7BE1">
        <w:t xml:space="preserve">market promotion measures are in place to expand current market penetration of </w:t>
      </w:r>
      <w:r w:rsidR="00B922CC" w:rsidRPr="002D7BE1">
        <w:t>biogas</w:t>
      </w:r>
      <w:r w:rsidR="00243DD9" w:rsidRPr="002D7BE1">
        <w:t>, if any?</w:t>
      </w:r>
      <w:r w:rsidR="009808B7" w:rsidRPr="002D7BE1">
        <w:t xml:space="preserve"> (e.g., discounts, financing, awareness raising, etc.) </w:t>
      </w:r>
      <w:r w:rsidR="009808B7" w:rsidRPr="0077623F">
        <w:rPr>
          <w:i/>
          <w:iCs/>
        </w:rPr>
        <w:t>NOTE: Governmental and NGO measures are covered in Section 6.</w:t>
      </w:r>
    </w:p>
    <w:p w14:paraId="2903F835" w14:textId="34E631D3" w:rsidR="00450153" w:rsidRPr="002D7BE1" w:rsidRDefault="07BBA3CB" w:rsidP="002A3FEB">
      <w:pPr>
        <w:pStyle w:val="ListParagraph"/>
        <w:numPr>
          <w:ilvl w:val="1"/>
          <w:numId w:val="18"/>
        </w:numPr>
      </w:pPr>
      <w:r>
        <w:t>*What is used to produce biogas and how available is</w:t>
      </w:r>
      <w:r w:rsidR="3403D5F3">
        <w:t xml:space="preserve"> it</w:t>
      </w:r>
      <w:r>
        <w:t xml:space="preserve"> by region?</w:t>
      </w:r>
    </w:p>
    <w:p w14:paraId="7AC800EA" w14:textId="55F80098" w:rsidR="00B922CC" w:rsidRPr="002D7BE1" w:rsidRDefault="16E69E00" w:rsidP="002A3FEB">
      <w:pPr>
        <w:pStyle w:val="ListParagraph"/>
        <w:numPr>
          <w:ilvl w:val="1"/>
          <w:numId w:val="18"/>
        </w:numPr>
      </w:pPr>
      <w:r>
        <w:t>*</w:t>
      </w:r>
      <w:r w:rsidR="5BB3D025">
        <w:t xml:space="preserve">What are the main infrastructural barriers to increasing penetration of biogas for household use, if any? </w:t>
      </w:r>
    </w:p>
    <w:p w14:paraId="767EFD83" w14:textId="77777777" w:rsidR="008F5AB6" w:rsidRPr="002D7BE1" w:rsidRDefault="008F5AB6" w:rsidP="0065290D">
      <w:pPr>
        <w:pStyle w:val="Heading3"/>
        <w:rPr>
          <w:rFonts w:asciiTheme="minorHAnsi" w:hAnsiTheme="minorHAnsi"/>
        </w:rPr>
      </w:pPr>
      <w:bookmarkStart w:id="27" w:name="_Toc99555265"/>
      <w:r w:rsidRPr="002D7BE1">
        <w:rPr>
          <w:rFonts w:asciiTheme="minorHAnsi" w:hAnsiTheme="minorHAnsi"/>
        </w:rPr>
        <w:t>Ethanol and other alcohol fuels</w:t>
      </w:r>
      <w:bookmarkEnd w:id="27"/>
    </w:p>
    <w:p w14:paraId="70F281B6" w14:textId="7E124484" w:rsidR="00AE72C5" w:rsidRPr="002D7BE1" w:rsidRDefault="00AE72C5" w:rsidP="00AE72C5">
      <w:pPr>
        <w:pStyle w:val="ListParagraph"/>
        <w:numPr>
          <w:ilvl w:val="0"/>
          <w:numId w:val="19"/>
        </w:numPr>
      </w:pPr>
      <w:r w:rsidRPr="002D7BE1">
        <w:t>What ethanol/alcohol-</w:t>
      </w:r>
      <w:r w:rsidR="00450153" w:rsidRPr="002D7BE1">
        <w:t>fueled</w:t>
      </w:r>
      <w:r w:rsidRPr="002D7BE1">
        <w:t xml:space="preserve"> devices </w:t>
      </w:r>
      <w:r w:rsidR="002D0C90" w:rsidRPr="002D7BE1">
        <w:t>are available for household cooking, heating, or lighting</w:t>
      </w:r>
      <w:r w:rsidRPr="002D7BE1">
        <w:t>? Please list examples of available devices (as appropriate) and include a range of prices, including subsidized price and informal economy/unregulated market price if applicable.</w:t>
      </w:r>
    </w:p>
    <w:p w14:paraId="41B018A6" w14:textId="3146E5A1" w:rsidR="000F43EA" w:rsidRPr="002D7BE1" w:rsidRDefault="550422B3" w:rsidP="3616838C">
      <w:pPr>
        <w:pStyle w:val="ListParagraph"/>
        <w:numPr>
          <w:ilvl w:val="0"/>
          <w:numId w:val="19"/>
        </w:numPr>
      </w:pPr>
      <w:r w:rsidRPr="002D7BE1">
        <w:t>*</w:t>
      </w:r>
      <w:r w:rsidR="559A6D1B" w:rsidRPr="002D7BE1">
        <w:t xml:space="preserve">What prices </w:t>
      </w:r>
      <w:r w:rsidR="00B922CC" w:rsidRPr="002D7BE1">
        <w:t xml:space="preserve">do households pay </w:t>
      </w:r>
      <w:r w:rsidR="559A6D1B" w:rsidRPr="002D7BE1">
        <w:t xml:space="preserve">for </w:t>
      </w:r>
      <w:r w:rsidR="00B922CC" w:rsidRPr="002D7BE1">
        <w:t>ethanol or other alcohol fuels</w:t>
      </w:r>
      <w:r w:rsidR="559A6D1B" w:rsidRPr="002D7BE1">
        <w:t xml:space="preserve">? Please include the range </w:t>
      </w:r>
      <w:r w:rsidR="63F0129E" w:rsidRPr="002D7BE1">
        <w:t>o</w:t>
      </w:r>
      <w:r w:rsidR="559A6D1B" w:rsidRPr="002D7BE1">
        <w:t>f prices, including subsidized price, and informal economy/</w:t>
      </w:r>
      <w:r w:rsidR="005D0BF3" w:rsidRPr="002D7BE1">
        <w:t>unregulated</w:t>
      </w:r>
      <w:r w:rsidR="559A6D1B" w:rsidRPr="002D7BE1">
        <w:t xml:space="preserve"> market price if applicable. </w:t>
      </w:r>
      <w:r w:rsidR="00B922CC" w:rsidRPr="002D7BE1">
        <w:t>How are prices determined?</w:t>
      </w:r>
      <w:r w:rsidR="00450153">
        <w:t xml:space="preserve"> </w:t>
      </w:r>
      <w:r w:rsidR="00B922CC" w:rsidRPr="002D7BE1">
        <w:t xml:space="preserve">What is the industry structure? </w:t>
      </w:r>
    </w:p>
    <w:p w14:paraId="13D6B02B" w14:textId="1BAE7D29" w:rsidR="00B922CC" w:rsidRPr="002D7BE1" w:rsidRDefault="000F43EA" w:rsidP="00C04EBF">
      <w:pPr>
        <w:pStyle w:val="ListParagraph"/>
        <w:numPr>
          <w:ilvl w:val="1"/>
          <w:numId w:val="19"/>
        </w:numPr>
      </w:pPr>
      <w:r w:rsidRPr="002D7BE1">
        <w:t>*</w:t>
      </w:r>
      <w:r w:rsidR="00B922CC" w:rsidRPr="002D7BE1">
        <w:t xml:space="preserve">Please </w:t>
      </w:r>
      <w:r w:rsidR="00E7294D" w:rsidRPr="002D7BE1">
        <w:t>describe</w:t>
      </w:r>
      <w:r w:rsidR="00B922CC" w:rsidRPr="002D7BE1">
        <w:t xml:space="preserve"> the producers (including via import) and wholesale distributors</w:t>
      </w:r>
      <w:r w:rsidR="00E7294D" w:rsidRPr="002D7BE1">
        <w:t xml:space="preserve"> of ethanol/alcohol fuel and/or technologies</w:t>
      </w:r>
      <w:r w:rsidR="089E0483" w:rsidRPr="002D7BE1">
        <w:t xml:space="preserve"> that use ethanol/alcohol fuel for cooking/heating/lighting</w:t>
      </w:r>
      <w:r w:rsidR="00E7294D" w:rsidRPr="002D7BE1">
        <w:t xml:space="preserve">, including any </w:t>
      </w:r>
      <w:r w:rsidR="00B922CC" w:rsidRPr="002D7BE1">
        <w:t>regional variation.</w:t>
      </w:r>
    </w:p>
    <w:p w14:paraId="2E310C1B" w14:textId="6C597C60" w:rsidR="00B922CC" w:rsidRPr="002D7BE1" w:rsidRDefault="00B922CC" w:rsidP="002A3FEB">
      <w:pPr>
        <w:pStyle w:val="ListParagraph"/>
        <w:numPr>
          <w:ilvl w:val="1"/>
          <w:numId w:val="19"/>
        </w:numPr>
      </w:pPr>
      <w:r w:rsidRPr="002D7BE1">
        <w:t>What is the market size for domestic ethanol/alcohol fuel consumption?</w:t>
      </w:r>
    </w:p>
    <w:p w14:paraId="2AAA4146" w14:textId="4E4A789A" w:rsidR="00B922CC" w:rsidRPr="002D7BE1" w:rsidRDefault="5E9C3C6F" w:rsidP="002A3FEB">
      <w:pPr>
        <w:pStyle w:val="ListParagraph"/>
        <w:numPr>
          <w:ilvl w:val="1"/>
          <w:numId w:val="19"/>
        </w:numPr>
      </w:pPr>
      <w:r w:rsidRPr="002D7BE1">
        <w:t>*</w:t>
      </w:r>
      <w:r w:rsidR="00B922CC" w:rsidRPr="002D7BE1">
        <w:t xml:space="preserve">What </w:t>
      </w:r>
      <w:r w:rsidR="009808B7" w:rsidRPr="002D7BE1">
        <w:t xml:space="preserve">private/industry </w:t>
      </w:r>
      <w:r w:rsidR="00B922CC" w:rsidRPr="002D7BE1">
        <w:t>market promotion measures are in place to expand current market penetration of ethanol/alcohol fuels, if any?</w:t>
      </w:r>
      <w:r w:rsidR="009808B7" w:rsidRPr="002D7BE1">
        <w:t xml:space="preserve"> (e.g., discounts, financing, awareness raising, etc.) NOTE: Governmental and NGO measures are covered in Section 6.</w:t>
      </w:r>
    </w:p>
    <w:p w14:paraId="6096EF9F" w14:textId="23A4CBDF" w:rsidR="00B922CC" w:rsidRPr="002D7BE1" w:rsidRDefault="52394674" w:rsidP="002A3FEB">
      <w:pPr>
        <w:pStyle w:val="ListParagraph"/>
        <w:numPr>
          <w:ilvl w:val="1"/>
          <w:numId w:val="19"/>
        </w:numPr>
      </w:pPr>
      <w:r w:rsidRPr="002D7BE1">
        <w:t>*</w:t>
      </w:r>
      <w:r w:rsidR="00B922CC" w:rsidRPr="002D7BE1">
        <w:t>What are the main infrastructural barriers to increasing penetration of ethanol/alcohol fuels for household use, if any?</w:t>
      </w:r>
    </w:p>
    <w:p w14:paraId="7E65F7B0" w14:textId="53E4A1E8" w:rsidR="00AE72C5" w:rsidRPr="002D7BE1" w:rsidRDefault="00AE72C5" w:rsidP="00234406">
      <w:pPr>
        <w:pStyle w:val="ListParagraph"/>
        <w:numPr>
          <w:ilvl w:val="0"/>
          <w:numId w:val="19"/>
        </w:numPr>
      </w:pPr>
      <w:r w:rsidRPr="002D7BE1">
        <w:t>Please describe the nature of any competition between production of ethanol and food production.</w:t>
      </w:r>
    </w:p>
    <w:p w14:paraId="22E400DB" w14:textId="77777777" w:rsidR="008F5AB6" w:rsidRPr="002D7BE1" w:rsidRDefault="008F5AB6" w:rsidP="008F5AB6">
      <w:pPr>
        <w:pStyle w:val="ListParagraph"/>
        <w:spacing w:line="240" w:lineRule="auto"/>
        <w:rPr>
          <w:b/>
        </w:rPr>
      </w:pPr>
    </w:p>
    <w:p w14:paraId="20018783" w14:textId="77777777" w:rsidR="008F5AB6" w:rsidRPr="002D7BE1" w:rsidRDefault="008F5AB6" w:rsidP="0065290D">
      <w:pPr>
        <w:pStyle w:val="Heading3"/>
        <w:rPr>
          <w:rFonts w:asciiTheme="minorHAnsi" w:hAnsiTheme="minorHAnsi"/>
        </w:rPr>
      </w:pPr>
      <w:bookmarkStart w:id="28" w:name="_Toc99555266"/>
      <w:r w:rsidRPr="002D7BE1">
        <w:rPr>
          <w:rFonts w:asciiTheme="minorHAnsi" w:hAnsiTheme="minorHAnsi"/>
        </w:rPr>
        <w:t>Kerosene</w:t>
      </w:r>
      <w:bookmarkEnd w:id="28"/>
    </w:p>
    <w:p w14:paraId="2579F809" w14:textId="6752E4D7" w:rsidR="00C42F4F" w:rsidRPr="002D7BE1" w:rsidRDefault="00C42F4F" w:rsidP="00C42F4F">
      <w:pPr>
        <w:pStyle w:val="ListParagraph"/>
        <w:numPr>
          <w:ilvl w:val="0"/>
          <w:numId w:val="20"/>
        </w:numPr>
      </w:pPr>
      <w:r w:rsidRPr="002D7BE1">
        <w:t xml:space="preserve">What kerosene-powered </w:t>
      </w:r>
      <w:r w:rsidR="00234406" w:rsidRPr="002D7BE1">
        <w:t xml:space="preserve">devices </w:t>
      </w:r>
      <w:r w:rsidR="002D0C90" w:rsidRPr="002D7BE1">
        <w:t xml:space="preserve">are used </w:t>
      </w:r>
      <w:r w:rsidR="00234406" w:rsidRPr="002D7BE1">
        <w:t xml:space="preserve">for </w:t>
      </w:r>
      <w:r w:rsidRPr="002D7BE1">
        <w:t>househol</w:t>
      </w:r>
      <w:r w:rsidR="00234406" w:rsidRPr="002D7BE1">
        <w:t>d cooking, heating, or lighting</w:t>
      </w:r>
      <w:r w:rsidRPr="002D7BE1">
        <w:t>? Please list examples of available devices (as appropriate) and include a range of prices, including subsidized price and informal economy/unregulated market price if applicable.</w:t>
      </w:r>
    </w:p>
    <w:p w14:paraId="5A616189" w14:textId="5E4C262F" w:rsidR="008F5AB6" w:rsidRPr="002D7BE1" w:rsidRDefault="2C7B44B2" w:rsidP="002A3FEB">
      <w:pPr>
        <w:pStyle w:val="ListParagraph"/>
        <w:numPr>
          <w:ilvl w:val="0"/>
          <w:numId w:val="20"/>
        </w:numPr>
      </w:pPr>
      <w:r w:rsidRPr="002D7BE1">
        <w:t>*</w:t>
      </w:r>
      <w:r w:rsidR="559A6D1B" w:rsidRPr="002D7BE1">
        <w:t xml:space="preserve">What prices </w:t>
      </w:r>
      <w:r w:rsidR="00B364B4" w:rsidRPr="002D7BE1">
        <w:t>do households pay for kerosene</w:t>
      </w:r>
      <w:r w:rsidR="559A6D1B" w:rsidRPr="002D7BE1">
        <w:t xml:space="preserve">? Please include the range </w:t>
      </w:r>
      <w:r w:rsidR="735B177B" w:rsidRPr="002D7BE1">
        <w:t>o</w:t>
      </w:r>
      <w:r w:rsidR="559A6D1B" w:rsidRPr="002D7BE1">
        <w:t>f prices, including subsidized price and informal economy/</w:t>
      </w:r>
      <w:r w:rsidR="005D0BF3" w:rsidRPr="002D7BE1">
        <w:t>unregulated</w:t>
      </w:r>
      <w:r w:rsidR="559A6D1B" w:rsidRPr="002D7BE1">
        <w:t xml:space="preserve"> market price if applicable. </w:t>
      </w:r>
      <w:r w:rsidR="00B364B4" w:rsidRPr="002D7BE1">
        <w:t xml:space="preserve">How are prices for kerosene determined? </w:t>
      </w:r>
    </w:p>
    <w:p w14:paraId="111B4ADB" w14:textId="44F12B2B" w:rsidR="000F43EA" w:rsidRPr="002D7BE1" w:rsidRDefault="008F5AB6" w:rsidP="3616838C">
      <w:pPr>
        <w:pStyle w:val="ListParagraph"/>
        <w:numPr>
          <w:ilvl w:val="0"/>
          <w:numId w:val="20"/>
        </w:numPr>
      </w:pPr>
      <w:r w:rsidRPr="002D7BE1">
        <w:t xml:space="preserve">What is the industry structure? </w:t>
      </w:r>
    </w:p>
    <w:p w14:paraId="4AB8E397" w14:textId="5F136C21" w:rsidR="008F5AB6" w:rsidRPr="002D7BE1" w:rsidRDefault="000F43EA" w:rsidP="00C04EBF">
      <w:pPr>
        <w:pStyle w:val="ListParagraph"/>
        <w:numPr>
          <w:ilvl w:val="1"/>
          <w:numId w:val="20"/>
        </w:numPr>
      </w:pPr>
      <w:r w:rsidRPr="002D7BE1">
        <w:t>*</w:t>
      </w:r>
      <w:r w:rsidR="008F5AB6" w:rsidRPr="002D7BE1">
        <w:t xml:space="preserve">Please </w:t>
      </w:r>
      <w:r w:rsidR="00E7294D" w:rsidRPr="002D7BE1">
        <w:t>describe</w:t>
      </w:r>
      <w:r w:rsidR="008F5AB6" w:rsidRPr="002D7BE1">
        <w:t xml:space="preserve"> the producers (including via import) and wholesale distributors</w:t>
      </w:r>
      <w:r w:rsidR="00E7294D" w:rsidRPr="002D7BE1">
        <w:t xml:space="preserve"> of kerosene fuel and/or technologies</w:t>
      </w:r>
      <w:r w:rsidR="29CFC40C" w:rsidRPr="002D7BE1">
        <w:t xml:space="preserve"> that use kerosene for cooking/heating/lighting</w:t>
      </w:r>
      <w:r w:rsidR="00E7294D" w:rsidRPr="002D7BE1">
        <w:t xml:space="preserve">, including any </w:t>
      </w:r>
      <w:r w:rsidR="008F5AB6" w:rsidRPr="002D7BE1">
        <w:t>regional variation in the country.</w:t>
      </w:r>
    </w:p>
    <w:p w14:paraId="6651F6E8" w14:textId="4D5DB3FD" w:rsidR="008F5AB6" w:rsidRPr="002D7BE1" w:rsidRDefault="5C45BAD8" w:rsidP="3616838C">
      <w:pPr>
        <w:pStyle w:val="ListParagraph"/>
        <w:numPr>
          <w:ilvl w:val="1"/>
          <w:numId w:val="20"/>
        </w:numPr>
      </w:pPr>
      <w:r w:rsidRPr="002D7BE1">
        <w:t>What</w:t>
      </w:r>
      <w:r w:rsidR="559A6D1B" w:rsidRPr="002D7BE1">
        <w:t xml:space="preserve"> </w:t>
      </w:r>
      <w:r w:rsidR="009808B7" w:rsidRPr="002D7BE1">
        <w:t xml:space="preserve">private/industry </w:t>
      </w:r>
      <w:r w:rsidR="559A6D1B" w:rsidRPr="002D7BE1">
        <w:t>market promotion measures</w:t>
      </w:r>
      <w:r w:rsidR="77CADE95" w:rsidRPr="002D7BE1">
        <w:t xml:space="preserve"> are</w:t>
      </w:r>
      <w:r w:rsidR="559A6D1B" w:rsidRPr="002D7BE1">
        <w:t xml:space="preserve"> in place </w:t>
      </w:r>
      <w:r w:rsidR="004B16A4" w:rsidRPr="002D7BE1">
        <w:t xml:space="preserve">for </w:t>
      </w:r>
      <w:r w:rsidR="559A6D1B" w:rsidRPr="002D7BE1">
        <w:t>kerosene</w:t>
      </w:r>
      <w:r w:rsidR="00B364B4" w:rsidRPr="002D7BE1">
        <w:t xml:space="preserve"> or household energy technologies that use kerosene</w:t>
      </w:r>
      <w:r w:rsidR="559A6D1B" w:rsidRPr="002D7BE1">
        <w:t>?</w:t>
      </w:r>
      <w:r w:rsidR="001609C0" w:rsidRPr="002D7BE1">
        <w:t xml:space="preserve"> </w:t>
      </w:r>
      <w:r w:rsidR="009808B7" w:rsidRPr="002D7BE1">
        <w:t xml:space="preserve">(e.g., discounts, financing, awareness raising, etc.) </w:t>
      </w:r>
      <w:r w:rsidR="001609C0" w:rsidRPr="002D7BE1">
        <w:t>(NOTE: Identifying existing promotion of kerosene</w:t>
      </w:r>
      <w:r w:rsidR="003E42BB" w:rsidRPr="002D7BE1">
        <w:t xml:space="preserve"> (if any)</w:t>
      </w:r>
      <w:r w:rsidR="001609C0" w:rsidRPr="002D7BE1">
        <w:t xml:space="preserve"> is important in order to </w:t>
      </w:r>
      <w:r w:rsidR="003E42BB" w:rsidRPr="002D7BE1">
        <w:t xml:space="preserve">consider </w:t>
      </w:r>
      <w:r w:rsidR="00AF5A84" w:rsidRPr="002D7BE1">
        <w:t xml:space="preserve">removing this support </w:t>
      </w:r>
      <w:r w:rsidR="001609C0" w:rsidRPr="002D7BE1">
        <w:t>as part of clean fuel transitions</w:t>
      </w:r>
      <w:r w:rsidR="00AF5A84" w:rsidRPr="002D7BE1">
        <w:t xml:space="preserve">, because </w:t>
      </w:r>
      <w:r w:rsidR="008964B7" w:rsidRPr="002D7BE1">
        <w:rPr>
          <w:i/>
        </w:rPr>
        <w:t xml:space="preserve">WHO Guidelines for indoor air quality: household fuel </w:t>
      </w:r>
      <w:r w:rsidR="008964B7" w:rsidRPr="00F141D7">
        <w:rPr>
          <w:i/>
        </w:rPr>
        <w:t>combustion</w:t>
      </w:r>
      <w:r w:rsidR="00AF5A84" w:rsidRPr="00F141D7">
        <w:rPr>
          <w:i/>
        </w:rPr>
        <w:t xml:space="preserve"> (2014)</w:t>
      </w:r>
      <w:r w:rsidR="00AF5A84" w:rsidRPr="002D7BE1">
        <w:t xml:space="preserve"> discourage the use of kerosene due to health risks</w:t>
      </w:r>
      <w:r w:rsidR="0712E79C" w:rsidRPr="002D7BE1">
        <w:t xml:space="preserve">; see: </w:t>
      </w:r>
      <w:hyperlink r:id="rId52" w:history="1">
        <w:r w:rsidR="009808B7" w:rsidRPr="002D7BE1">
          <w:rPr>
            <w:rStyle w:val="Hyperlink"/>
          </w:rPr>
          <w:t>https://www.who.int/publications/i/item/9789241548885</w:t>
        </w:r>
      </w:hyperlink>
      <w:r w:rsidR="009808B7" w:rsidRPr="002D7BE1">
        <w:t>. Governmental and NGO measures are covered in Section 6.</w:t>
      </w:r>
      <w:r w:rsidR="0712E79C" w:rsidRPr="002D7BE1">
        <w:t>)</w:t>
      </w:r>
    </w:p>
    <w:p w14:paraId="7253A5B4" w14:textId="77777777" w:rsidR="008F5AB6" w:rsidRPr="002D7BE1" w:rsidRDefault="008F5AB6" w:rsidP="0065290D">
      <w:pPr>
        <w:pStyle w:val="Heading3"/>
        <w:rPr>
          <w:rFonts w:asciiTheme="minorHAnsi" w:hAnsiTheme="minorHAnsi"/>
        </w:rPr>
      </w:pPr>
      <w:bookmarkStart w:id="29" w:name="_Toc99555267"/>
      <w:r w:rsidRPr="002D7BE1">
        <w:rPr>
          <w:rFonts w:asciiTheme="minorHAnsi" w:hAnsiTheme="minorHAnsi"/>
        </w:rPr>
        <w:t>Coal</w:t>
      </w:r>
      <w:bookmarkEnd w:id="29"/>
    </w:p>
    <w:p w14:paraId="3A24DBE3" w14:textId="77777777" w:rsidR="00C04EBF" w:rsidRPr="002D7BE1" w:rsidRDefault="00C04EBF" w:rsidP="00C04EBF">
      <w:pPr>
        <w:pStyle w:val="ListParagraph"/>
        <w:numPr>
          <w:ilvl w:val="0"/>
          <w:numId w:val="21"/>
        </w:numPr>
      </w:pPr>
      <w:r w:rsidRPr="002D7BE1">
        <w:t>What type of coal is used for household energy in the country (if any)- e.g., raw/unprocessed, refined/processed?</w:t>
      </w:r>
    </w:p>
    <w:p w14:paraId="74A65104" w14:textId="722200C4" w:rsidR="00C42F4F" w:rsidRPr="002D7BE1" w:rsidRDefault="00C42F4F" w:rsidP="00C42F4F">
      <w:pPr>
        <w:pStyle w:val="ListParagraph"/>
        <w:numPr>
          <w:ilvl w:val="0"/>
          <w:numId w:val="21"/>
        </w:numPr>
      </w:pPr>
      <w:r w:rsidRPr="002D7BE1">
        <w:t xml:space="preserve">What coal-burning </w:t>
      </w:r>
      <w:r w:rsidR="00234406" w:rsidRPr="002D7BE1">
        <w:t xml:space="preserve">devices </w:t>
      </w:r>
      <w:r w:rsidR="002D0C90" w:rsidRPr="002D7BE1">
        <w:t xml:space="preserve">are used </w:t>
      </w:r>
      <w:r w:rsidR="00234406" w:rsidRPr="002D7BE1">
        <w:t xml:space="preserve">for </w:t>
      </w:r>
      <w:r w:rsidRPr="002D7BE1">
        <w:t>household cooking, heating, or lighting, and do they burn processed coal, unprocessed coal, or both? Please list examples of available devices (as appropriate) and include a range of prices, including subsidized price and informal economy/</w:t>
      </w:r>
      <w:r w:rsidR="005D0BF3" w:rsidRPr="002D7BE1">
        <w:t>unregulated</w:t>
      </w:r>
      <w:r w:rsidRPr="002D7BE1">
        <w:t xml:space="preserve"> market price if applicable.</w:t>
      </w:r>
    </w:p>
    <w:p w14:paraId="331467D6" w14:textId="77777777" w:rsidR="00C04EBF" w:rsidRPr="002D7BE1" w:rsidRDefault="00C04EBF" w:rsidP="00C04EBF">
      <w:pPr>
        <w:pStyle w:val="ListParagraph"/>
        <w:numPr>
          <w:ilvl w:val="0"/>
          <w:numId w:val="21"/>
        </w:numPr>
      </w:pPr>
      <w:r w:rsidRPr="002D7BE1">
        <w:t xml:space="preserve">*What prices do households pay for coal? Please include the range of prices, including subsidized price and informal economy/unregulated market price if applicable. How are prices for coal determined? </w:t>
      </w:r>
    </w:p>
    <w:p w14:paraId="268D3882" w14:textId="736FDD71" w:rsidR="000F43EA" w:rsidRPr="002D7BE1" w:rsidRDefault="0065365F" w:rsidP="00C04EBF">
      <w:pPr>
        <w:pStyle w:val="ListParagraph"/>
        <w:numPr>
          <w:ilvl w:val="0"/>
          <w:numId w:val="21"/>
        </w:numPr>
      </w:pPr>
      <w:r w:rsidRPr="002D7BE1">
        <w:t xml:space="preserve">What is the industry structure? </w:t>
      </w:r>
    </w:p>
    <w:p w14:paraId="11B087CC" w14:textId="6802CBB0" w:rsidR="00DF3C18" w:rsidRPr="002D7BE1" w:rsidRDefault="000F43EA" w:rsidP="00C04EBF">
      <w:pPr>
        <w:pStyle w:val="ListParagraph"/>
        <w:numPr>
          <w:ilvl w:val="1"/>
          <w:numId w:val="21"/>
        </w:numPr>
      </w:pPr>
      <w:r w:rsidRPr="002D7BE1">
        <w:t>*</w:t>
      </w:r>
      <w:r w:rsidR="0065365F" w:rsidRPr="002D7BE1">
        <w:t>Please describe the producers/suppliers (including via import) and wholesale distributors of coal fuel and/or technologies that use coal for cooking/heating/lighting, including any regional variation.</w:t>
      </w:r>
    </w:p>
    <w:p w14:paraId="3A5497D3" w14:textId="1ECEBCBD" w:rsidR="00EF5238" w:rsidRPr="002D7BE1" w:rsidRDefault="0065365F" w:rsidP="00C04EBF">
      <w:pPr>
        <w:pStyle w:val="ListParagraph"/>
        <w:numPr>
          <w:ilvl w:val="1"/>
          <w:numId w:val="21"/>
        </w:numPr>
      </w:pPr>
      <w:r w:rsidRPr="002D7BE1">
        <w:t xml:space="preserve">What </w:t>
      </w:r>
      <w:r w:rsidR="009808B7" w:rsidRPr="002D7BE1">
        <w:t xml:space="preserve">private/industry </w:t>
      </w:r>
      <w:r w:rsidRPr="002D7BE1">
        <w:t xml:space="preserve">market promotion measures are in place for coal or household energy technologies that use coal? </w:t>
      </w:r>
      <w:r w:rsidR="009808B7" w:rsidRPr="002D7BE1">
        <w:t xml:space="preserve">(e.g., discounts, financing, awareness raising, etc.) </w:t>
      </w:r>
      <w:r w:rsidRPr="002D7BE1">
        <w:t xml:space="preserve">(NOTE: Identifying existing promotion of coal (if any) is important in order to consider removing this support as part of clean fuel transitions, because </w:t>
      </w:r>
      <w:r w:rsidR="008964B7" w:rsidRPr="002D7BE1">
        <w:rPr>
          <w:i/>
        </w:rPr>
        <w:t>WHO Guidelines for indoor air quality: household fuel combustion</w:t>
      </w:r>
      <w:r w:rsidR="008964B7" w:rsidRPr="002D7BE1">
        <w:t xml:space="preserve"> </w:t>
      </w:r>
      <w:r w:rsidRPr="00F141D7">
        <w:rPr>
          <w:i/>
          <w:iCs/>
        </w:rPr>
        <w:t>(2014)</w:t>
      </w:r>
      <w:r w:rsidRPr="002D7BE1">
        <w:t xml:space="preserve"> recommend against the use of unprocessed</w:t>
      </w:r>
      <w:r w:rsidR="00240C9F" w:rsidRPr="002D7BE1">
        <w:t xml:space="preserve"> or raw</w:t>
      </w:r>
      <w:r w:rsidRPr="002D7BE1">
        <w:t xml:space="preserve"> coal in the home due to health risks; see: </w:t>
      </w:r>
      <w:hyperlink r:id="rId53" w:history="1">
        <w:r w:rsidRPr="002D7BE1">
          <w:rPr>
            <w:rStyle w:val="Hyperlink"/>
          </w:rPr>
          <w:t>https://www.who.int/publications/i/item/9789241548885</w:t>
        </w:r>
      </w:hyperlink>
      <w:r w:rsidR="009808B7" w:rsidRPr="002D7BE1">
        <w:t>. Governmental and NGO measures are covered in Section 6.</w:t>
      </w:r>
      <w:r w:rsidRPr="002D7BE1">
        <w:t>)</w:t>
      </w:r>
    </w:p>
    <w:p w14:paraId="4B53C440" w14:textId="77777777" w:rsidR="00B364B4" w:rsidRPr="002D7BE1" w:rsidRDefault="00B364B4" w:rsidP="00B364B4">
      <w:pPr>
        <w:pStyle w:val="ListParagraph"/>
        <w:spacing w:line="240" w:lineRule="auto"/>
      </w:pPr>
    </w:p>
    <w:p w14:paraId="6E994907" w14:textId="77777777" w:rsidR="008F5AB6" w:rsidRPr="002D7BE1" w:rsidRDefault="008F5AB6" w:rsidP="0065290D">
      <w:pPr>
        <w:pStyle w:val="Heading3"/>
        <w:rPr>
          <w:rFonts w:asciiTheme="minorHAnsi" w:hAnsiTheme="minorHAnsi"/>
        </w:rPr>
      </w:pPr>
      <w:bookmarkStart w:id="30" w:name="_Toc99555268"/>
      <w:r w:rsidRPr="002D7BE1">
        <w:rPr>
          <w:rFonts w:asciiTheme="minorHAnsi" w:hAnsiTheme="minorHAnsi"/>
        </w:rPr>
        <w:t>Charcoal</w:t>
      </w:r>
      <w:bookmarkEnd w:id="30"/>
    </w:p>
    <w:p w14:paraId="601F4ABF" w14:textId="3BA61637" w:rsidR="00C42F4F" w:rsidRPr="002D7BE1" w:rsidRDefault="00C42F4F" w:rsidP="00C42F4F">
      <w:pPr>
        <w:pStyle w:val="ListParagraph"/>
        <w:numPr>
          <w:ilvl w:val="0"/>
          <w:numId w:val="22"/>
        </w:numPr>
      </w:pPr>
      <w:r w:rsidRPr="002D7BE1">
        <w:t xml:space="preserve">What charcoal-burning </w:t>
      </w:r>
      <w:r w:rsidR="00234406" w:rsidRPr="002D7BE1">
        <w:t xml:space="preserve">devices </w:t>
      </w:r>
      <w:r w:rsidR="002D0C90" w:rsidRPr="002D7BE1">
        <w:t xml:space="preserve">are used </w:t>
      </w:r>
      <w:r w:rsidR="00234406" w:rsidRPr="002D7BE1">
        <w:t xml:space="preserve">for </w:t>
      </w:r>
      <w:r w:rsidRPr="002D7BE1">
        <w:t>househol</w:t>
      </w:r>
      <w:r w:rsidR="00234406" w:rsidRPr="002D7BE1">
        <w:t>d cooking, heating, or lighting</w:t>
      </w:r>
      <w:r w:rsidRPr="002D7BE1">
        <w:t>? Please list examples of available devices (as appropriate) and include a range of prices, including subsidized price and informal economy/unregulated market price if applicable.</w:t>
      </w:r>
    </w:p>
    <w:p w14:paraId="2B835828" w14:textId="1DDB6621" w:rsidR="00C42F4F" w:rsidRPr="002D7BE1" w:rsidRDefault="00C42F4F" w:rsidP="00C42F4F">
      <w:pPr>
        <w:pStyle w:val="ListParagraph"/>
        <w:numPr>
          <w:ilvl w:val="1"/>
          <w:numId w:val="22"/>
        </w:numPr>
      </w:pPr>
      <w:r>
        <w:t>What options exist for charcoal-burning household cooking, heating, or lighting devices that emit low</w:t>
      </w:r>
      <w:r w:rsidR="0EBE5B14">
        <w:t>er</w:t>
      </w:r>
      <w:r>
        <w:t xml:space="preserve"> levels of household air pollution? What is the range of prices?</w:t>
      </w:r>
    </w:p>
    <w:p w14:paraId="16CC84DD" w14:textId="73AAFD31" w:rsidR="008F5AB6" w:rsidRDefault="4660CE31" w:rsidP="002A3FEB">
      <w:pPr>
        <w:pStyle w:val="ListParagraph"/>
        <w:numPr>
          <w:ilvl w:val="0"/>
          <w:numId w:val="22"/>
        </w:numPr>
      </w:pPr>
      <w:r w:rsidRPr="002D7BE1">
        <w:t>*</w:t>
      </w:r>
      <w:r w:rsidR="559A6D1B" w:rsidRPr="002D7BE1">
        <w:t xml:space="preserve">What prices </w:t>
      </w:r>
      <w:r w:rsidR="1A59BD0B" w:rsidRPr="002D7BE1">
        <w:t xml:space="preserve">do households pay </w:t>
      </w:r>
      <w:r w:rsidR="559A6D1B" w:rsidRPr="002D7BE1">
        <w:t xml:space="preserve">for charcoal? Please include the range </w:t>
      </w:r>
      <w:r w:rsidR="06F676FB" w:rsidRPr="002D7BE1">
        <w:t>o</w:t>
      </w:r>
      <w:r w:rsidR="559A6D1B" w:rsidRPr="002D7BE1">
        <w:t>f prices, including subsidized price and informal economy/</w:t>
      </w:r>
      <w:r w:rsidR="005D0BF3" w:rsidRPr="002D7BE1">
        <w:t>unregulated</w:t>
      </w:r>
      <w:r w:rsidR="559A6D1B" w:rsidRPr="002D7BE1">
        <w:t xml:space="preserve"> market price if applicable. </w:t>
      </w:r>
      <w:r w:rsidR="00B364B4" w:rsidRPr="002D7BE1">
        <w:t xml:space="preserve">How are prices for charcoal determined? </w:t>
      </w:r>
    </w:p>
    <w:p w14:paraId="36872B11" w14:textId="0B2272D2" w:rsidR="00DF5549" w:rsidRPr="002D7BE1" w:rsidRDefault="00DF5549" w:rsidP="00E774FF">
      <w:pPr>
        <w:pStyle w:val="ListParagraph"/>
        <w:numPr>
          <w:ilvl w:val="1"/>
          <w:numId w:val="22"/>
        </w:numPr>
      </w:pPr>
      <w:r>
        <w:t xml:space="preserve">What percentage of charcoal is sold through the formal vs. informal market? </w:t>
      </w:r>
    </w:p>
    <w:p w14:paraId="138F1B74" w14:textId="49AC6610" w:rsidR="00744434" w:rsidRPr="002D7BE1" w:rsidRDefault="008F5AB6" w:rsidP="3616838C">
      <w:pPr>
        <w:pStyle w:val="ListParagraph"/>
        <w:numPr>
          <w:ilvl w:val="0"/>
          <w:numId w:val="22"/>
        </w:numPr>
      </w:pPr>
      <w:r>
        <w:t xml:space="preserve">What is the industry structure? </w:t>
      </w:r>
    </w:p>
    <w:p w14:paraId="2AB88DDE" w14:textId="741CDB3F" w:rsidR="008F5AB6" w:rsidRPr="002D7BE1" w:rsidRDefault="00744434" w:rsidP="00C04EBF">
      <w:pPr>
        <w:pStyle w:val="ListParagraph"/>
        <w:numPr>
          <w:ilvl w:val="1"/>
          <w:numId w:val="22"/>
        </w:numPr>
      </w:pPr>
      <w:r w:rsidRPr="002D7BE1">
        <w:t>*</w:t>
      </w:r>
      <w:r w:rsidR="008F5AB6" w:rsidRPr="002D7BE1">
        <w:t xml:space="preserve">Please </w:t>
      </w:r>
      <w:r w:rsidR="00C650B7" w:rsidRPr="002D7BE1">
        <w:t>describe</w:t>
      </w:r>
      <w:r w:rsidR="008F5AB6" w:rsidRPr="002D7BE1">
        <w:t xml:space="preserve"> the producers/suppliers (including via import) and wholesale distributors</w:t>
      </w:r>
      <w:r w:rsidR="00C650B7" w:rsidRPr="002D7BE1">
        <w:t xml:space="preserve"> of charcoal fuel and/or technologies</w:t>
      </w:r>
      <w:r w:rsidR="107C8554" w:rsidRPr="002D7BE1">
        <w:t xml:space="preserve"> that use charcoal for cooking/heating/lighting</w:t>
      </w:r>
      <w:r w:rsidR="00C650B7" w:rsidRPr="002D7BE1">
        <w:t xml:space="preserve">, including any </w:t>
      </w:r>
      <w:r w:rsidR="008F5AB6" w:rsidRPr="002D7BE1">
        <w:t>regional variation.</w:t>
      </w:r>
    </w:p>
    <w:p w14:paraId="05274FA0" w14:textId="0CD31D06" w:rsidR="008F5AB6" w:rsidRDefault="188AD8E3" w:rsidP="002A3FEB">
      <w:pPr>
        <w:pStyle w:val="ListParagraph"/>
        <w:numPr>
          <w:ilvl w:val="1"/>
          <w:numId w:val="22"/>
        </w:numPr>
      </w:pPr>
      <w:r w:rsidRPr="002D7BE1">
        <w:t>W</w:t>
      </w:r>
      <w:r w:rsidR="559A6D1B" w:rsidRPr="002D7BE1">
        <w:t>hat is the market size for domestic charcoal consumption?</w:t>
      </w:r>
    </w:p>
    <w:p w14:paraId="568B294E" w14:textId="24129053" w:rsidR="3616838C" w:rsidRDefault="3616838C" w:rsidP="3616838C">
      <w:pPr>
        <w:pStyle w:val="ListParagraph"/>
        <w:numPr>
          <w:ilvl w:val="1"/>
          <w:numId w:val="22"/>
        </w:numPr>
      </w:pPr>
      <w:r>
        <w:t xml:space="preserve">What </w:t>
      </w:r>
      <w:r w:rsidR="009808B7">
        <w:t xml:space="preserve">private/industry </w:t>
      </w:r>
      <w:r>
        <w:t>market promotion measures are in place for charcoal or household energy technologies that use charcoal?</w:t>
      </w:r>
      <w:r w:rsidR="009808B7">
        <w:t xml:space="preserve"> (e.g., discounts, financing, awareness raising, etc.) NOTE: Governmental and NGO measures are covered in Section 6.</w:t>
      </w:r>
    </w:p>
    <w:p w14:paraId="6EC588DF" w14:textId="76C380D6" w:rsidR="00643F0C" w:rsidRPr="002D7BE1" w:rsidRDefault="00B80A4B" w:rsidP="0055381C">
      <w:pPr>
        <w:pStyle w:val="ListParagraph"/>
        <w:numPr>
          <w:ilvl w:val="0"/>
          <w:numId w:val="22"/>
        </w:numPr>
      </w:pPr>
      <w:r>
        <w:t>How is charcoal produced</w:t>
      </w:r>
      <w:r w:rsidR="7EEF441B">
        <w:t xml:space="preserve"> (</w:t>
      </w:r>
      <w:r w:rsidR="0055381C">
        <w:t xml:space="preserve">i.e., using </w:t>
      </w:r>
      <w:r w:rsidR="7EEF441B">
        <w:t xml:space="preserve">traditional methods or </w:t>
      </w:r>
      <w:r w:rsidR="0FC00FEC">
        <w:t xml:space="preserve">more efficient methods like </w:t>
      </w:r>
      <w:r w:rsidR="4DB25133">
        <w:t>the retort kiln</w:t>
      </w:r>
      <w:r w:rsidR="0055381C">
        <w:t>, etc.</w:t>
      </w:r>
      <w:r w:rsidR="6AEF1E85">
        <w:t>)</w:t>
      </w:r>
      <w:r w:rsidR="0055381C">
        <w:t>?</w:t>
      </w:r>
      <w:r w:rsidR="00C23549">
        <w:t xml:space="preserve"> </w:t>
      </w:r>
      <w:r w:rsidR="007F3DBE">
        <w:t>What restrictions, if any, are in place related to charcoal production?</w:t>
      </w:r>
    </w:p>
    <w:p w14:paraId="69B1187F" w14:textId="43145081" w:rsidR="008F5AB6" w:rsidRPr="002D7BE1" w:rsidRDefault="001609C0" w:rsidP="3616838C">
      <w:pPr>
        <w:pStyle w:val="Heading3"/>
        <w:rPr>
          <w:rFonts w:asciiTheme="minorHAnsi" w:hAnsiTheme="minorHAnsi"/>
        </w:rPr>
      </w:pPr>
      <w:r w:rsidRPr="002D7BE1">
        <w:rPr>
          <w:rFonts w:asciiTheme="minorHAnsi" w:hAnsiTheme="minorHAnsi"/>
        </w:rPr>
        <w:lastRenderedPageBreak/>
        <w:t xml:space="preserve"> </w:t>
      </w:r>
      <w:bookmarkStart w:id="31" w:name="_Toc99555269"/>
      <w:r w:rsidR="008F5AB6" w:rsidRPr="002D7BE1">
        <w:rPr>
          <w:rFonts w:asciiTheme="minorHAnsi" w:hAnsiTheme="minorHAnsi"/>
        </w:rPr>
        <w:t>Firewood/ Biomass</w:t>
      </w:r>
      <w:bookmarkEnd w:id="31"/>
    </w:p>
    <w:p w14:paraId="696E43F1" w14:textId="6DAF18BE" w:rsidR="00C42F4F" w:rsidRPr="002D7BE1" w:rsidRDefault="00C42F4F" w:rsidP="00C42F4F">
      <w:pPr>
        <w:pStyle w:val="ListParagraph"/>
        <w:numPr>
          <w:ilvl w:val="0"/>
          <w:numId w:val="23"/>
        </w:numPr>
      </w:pPr>
      <w:r w:rsidRPr="002D7BE1">
        <w:t xml:space="preserve">What biomass-burning </w:t>
      </w:r>
      <w:r w:rsidR="00234406" w:rsidRPr="002D7BE1">
        <w:t xml:space="preserve">devices </w:t>
      </w:r>
      <w:r w:rsidR="002D0C90" w:rsidRPr="002D7BE1">
        <w:t xml:space="preserve">are used </w:t>
      </w:r>
      <w:r w:rsidR="00234406" w:rsidRPr="002D7BE1">
        <w:t xml:space="preserve">for </w:t>
      </w:r>
      <w:r w:rsidRPr="002D7BE1">
        <w:t>househol</w:t>
      </w:r>
      <w:r w:rsidR="00234406" w:rsidRPr="002D7BE1">
        <w:t>d cooking, heating, or lighting</w:t>
      </w:r>
      <w:r w:rsidRPr="002D7BE1">
        <w:t>? Please list examples of available devices (as appropriate) and include a range of prices, including subsidized price and informal economy/unregulated market price if applicable.</w:t>
      </w:r>
    </w:p>
    <w:p w14:paraId="463171E8" w14:textId="77777777" w:rsidR="00C42F4F" w:rsidRPr="002D7BE1" w:rsidRDefault="00C42F4F" w:rsidP="00C42F4F">
      <w:pPr>
        <w:pStyle w:val="ListParagraph"/>
        <w:numPr>
          <w:ilvl w:val="1"/>
          <w:numId w:val="23"/>
        </w:numPr>
      </w:pPr>
      <w:r w:rsidRPr="002D7BE1">
        <w:t>What options exist for biomass-burning household cooking, heating, or lighting devices that emit very low levels of household air pollution? What is the range of prices?</w:t>
      </w:r>
    </w:p>
    <w:p w14:paraId="4CD9D62E" w14:textId="2B74AEC2" w:rsidR="008F5AB6" w:rsidRPr="002D7BE1" w:rsidRDefault="283DF480" w:rsidP="002A3FEB">
      <w:pPr>
        <w:pStyle w:val="ListParagraph"/>
        <w:numPr>
          <w:ilvl w:val="0"/>
          <w:numId w:val="23"/>
        </w:numPr>
      </w:pPr>
      <w:r w:rsidRPr="002D7BE1">
        <w:t>*</w:t>
      </w:r>
      <w:r w:rsidR="559A6D1B" w:rsidRPr="002D7BE1">
        <w:t>What prices</w:t>
      </w:r>
      <w:r w:rsidR="76E31130" w:rsidRPr="002D7BE1">
        <w:t xml:space="preserve"> do households pay</w:t>
      </w:r>
      <w:r w:rsidR="559A6D1B" w:rsidRPr="002D7BE1">
        <w:t xml:space="preserve"> for firewood? Please include the range </w:t>
      </w:r>
      <w:r w:rsidR="79836E64" w:rsidRPr="002D7BE1">
        <w:t>o</w:t>
      </w:r>
      <w:r w:rsidR="559A6D1B" w:rsidRPr="002D7BE1">
        <w:t>f prices, including subsidized price and informal economy/</w:t>
      </w:r>
      <w:r w:rsidR="005D0BF3" w:rsidRPr="002D7BE1">
        <w:t>unregulated</w:t>
      </w:r>
      <w:r w:rsidR="559A6D1B" w:rsidRPr="002D7BE1">
        <w:t xml:space="preserve"> market price if applicable. </w:t>
      </w:r>
      <w:r w:rsidR="009C14FC" w:rsidRPr="002D7BE1">
        <w:t xml:space="preserve">How are prices for firewood determined? </w:t>
      </w:r>
    </w:p>
    <w:p w14:paraId="24CCFEAC" w14:textId="255E1308" w:rsidR="00744434" w:rsidRPr="002D7BE1" w:rsidRDefault="00744434" w:rsidP="3616838C">
      <w:pPr>
        <w:pStyle w:val="ListParagraph"/>
        <w:numPr>
          <w:ilvl w:val="0"/>
          <w:numId w:val="23"/>
        </w:numPr>
      </w:pPr>
      <w:r w:rsidRPr="002D7BE1">
        <w:t>W</w:t>
      </w:r>
      <w:r w:rsidR="008F5AB6" w:rsidRPr="002D7BE1">
        <w:t xml:space="preserve">hat is the industry structure? </w:t>
      </w:r>
    </w:p>
    <w:p w14:paraId="5BFA8FBB" w14:textId="3EC1482D" w:rsidR="008F5AB6" w:rsidRPr="002D7BE1" w:rsidRDefault="00744434" w:rsidP="00C04EBF">
      <w:pPr>
        <w:pStyle w:val="ListParagraph"/>
        <w:numPr>
          <w:ilvl w:val="1"/>
          <w:numId w:val="23"/>
        </w:numPr>
      </w:pPr>
      <w:r w:rsidRPr="002D7BE1">
        <w:t>*</w:t>
      </w:r>
      <w:r w:rsidR="008F5AB6" w:rsidRPr="002D7BE1">
        <w:t xml:space="preserve">Please </w:t>
      </w:r>
      <w:r w:rsidR="00C650B7" w:rsidRPr="002D7BE1">
        <w:t>describe</w:t>
      </w:r>
      <w:r w:rsidR="008F5AB6" w:rsidRPr="002D7BE1">
        <w:t xml:space="preserve"> the producers/suppliers (including via import) and wholesale distributors</w:t>
      </w:r>
      <w:r w:rsidR="00C650B7" w:rsidRPr="002D7BE1">
        <w:t xml:space="preserve"> of firewood/biomas</w:t>
      </w:r>
      <w:r w:rsidR="00D03F30" w:rsidRPr="002D7BE1">
        <w:t>s</w:t>
      </w:r>
      <w:r w:rsidR="00C650B7" w:rsidRPr="002D7BE1">
        <w:t xml:space="preserve"> fuel and/or technologies</w:t>
      </w:r>
      <w:r w:rsidR="1D422865" w:rsidRPr="002D7BE1">
        <w:t xml:space="preserve"> that use firewood/biomass for cooking/heating/lighting</w:t>
      </w:r>
      <w:r w:rsidR="00C650B7" w:rsidRPr="002D7BE1">
        <w:t xml:space="preserve">, including any </w:t>
      </w:r>
      <w:r w:rsidR="008F5AB6" w:rsidRPr="002D7BE1">
        <w:t>regional variation.</w:t>
      </w:r>
    </w:p>
    <w:p w14:paraId="3668DDCA" w14:textId="1553A4AA" w:rsidR="008F5AB6" w:rsidRPr="002D7BE1" w:rsidRDefault="77FCA20C" w:rsidP="002A3FEB">
      <w:pPr>
        <w:pStyle w:val="ListParagraph"/>
        <w:numPr>
          <w:ilvl w:val="1"/>
          <w:numId w:val="23"/>
        </w:numPr>
      </w:pPr>
      <w:r w:rsidRPr="002D7BE1">
        <w:t>W</w:t>
      </w:r>
      <w:r w:rsidR="559A6D1B" w:rsidRPr="002D7BE1">
        <w:t>hat is the market size for domestic firewood consumption?</w:t>
      </w:r>
    </w:p>
    <w:p w14:paraId="70115497" w14:textId="28A8D324" w:rsidR="008F5AB6" w:rsidRPr="002D7BE1" w:rsidRDefault="2DEB1F0C" w:rsidP="002A3FEB">
      <w:pPr>
        <w:pStyle w:val="ListParagraph"/>
        <w:numPr>
          <w:ilvl w:val="1"/>
          <w:numId w:val="23"/>
        </w:numPr>
      </w:pPr>
      <w:r w:rsidRPr="002D7BE1">
        <w:t>What</w:t>
      </w:r>
      <w:r w:rsidR="559A6D1B" w:rsidRPr="002D7BE1">
        <w:t xml:space="preserve"> </w:t>
      </w:r>
      <w:r w:rsidR="009808B7" w:rsidRPr="002D7BE1">
        <w:t xml:space="preserve">private/industry </w:t>
      </w:r>
      <w:r w:rsidR="559A6D1B" w:rsidRPr="002D7BE1">
        <w:t xml:space="preserve">market promotion measures </w:t>
      </w:r>
      <w:r w:rsidR="4E4F1160" w:rsidRPr="002D7BE1">
        <w:t xml:space="preserve">are </w:t>
      </w:r>
      <w:r w:rsidR="559A6D1B" w:rsidRPr="002D7BE1">
        <w:t xml:space="preserve">in place </w:t>
      </w:r>
      <w:r w:rsidR="0062181A" w:rsidRPr="002D7BE1">
        <w:t xml:space="preserve">for </w:t>
      </w:r>
      <w:r w:rsidR="559A6D1B" w:rsidRPr="002D7BE1">
        <w:t>firewood</w:t>
      </w:r>
      <w:r w:rsidR="0062181A" w:rsidRPr="002D7BE1">
        <w:t xml:space="preserve"> or household energy technologies that use firewood</w:t>
      </w:r>
      <w:r w:rsidR="559A6D1B" w:rsidRPr="002D7BE1">
        <w:t>?</w:t>
      </w:r>
      <w:r w:rsidR="00D03F30" w:rsidRPr="002D7BE1">
        <w:t xml:space="preserve"> </w:t>
      </w:r>
      <w:r w:rsidR="009808B7" w:rsidRPr="002D7BE1">
        <w:t>(e.g., discounts, financing, awareness raising, etc.) NOTE: Governmental and NGO measures are covered in Section 6.</w:t>
      </w:r>
    </w:p>
    <w:p w14:paraId="52D1B796" w14:textId="1D5CEA28" w:rsidR="008F5AB6" w:rsidRPr="002D7BE1" w:rsidRDefault="350ECAEC" w:rsidP="002A3FEB">
      <w:pPr>
        <w:pStyle w:val="ListParagraph"/>
        <w:numPr>
          <w:ilvl w:val="0"/>
          <w:numId w:val="23"/>
        </w:numPr>
      </w:pPr>
      <w:r w:rsidRPr="002D7BE1">
        <w:t>*</w:t>
      </w:r>
      <w:r w:rsidR="212363A1" w:rsidRPr="002D7BE1">
        <w:t>What</w:t>
      </w:r>
      <w:r w:rsidR="559A6D1B" w:rsidRPr="002D7BE1">
        <w:t xml:space="preserve"> restrictions</w:t>
      </w:r>
      <w:r w:rsidR="3A7F8304" w:rsidRPr="002D7BE1">
        <w:t>, if any, are</w:t>
      </w:r>
      <w:r w:rsidR="559A6D1B" w:rsidRPr="002D7BE1">
        <w:t xml:space="preserve"> in place</w:t>
      </w:r>
      <w:r w:rsidR="009C14FC" w:rsidRPr="002D7BE1">
        <w:t xml:space="preserve"> related to firewood</w:t>
      </w:r>
      <w:r w:rsidR="00542DFA" w:rsidRPr="002D7BE1">
        <w:t xml:space="preserve"> production and/or consumption</w:t>
      </w:r>
      <w:r w:rsidR="009C14FC" w:rsidRPr="002D7BE1">
        <w:t xml:space="preserve"> (i.e.</w:t>
      </w:r>
      <w:r w:rsidR="559A6D1B" w:rsidRPr="002D7BE1">
        <w:t xml:space="preserve"> for fuel wood harvesting</w:t>
      </w:r>
      <w:r w:rsidR="009C14FC" w:rsidRPr="002D7BE1">
        <w:t xml:space="preserve"> or</w:t>
      </w:r>
      <w:r w:rsidR="559A6D1B" w:rsidRPr="002D7BE1">
        <w:t xml:space="preserve"> for use of firewood in urban areas</w:t>
      </w:r>
      <w:r w:rsidR="009C14FC" w:rsidRPr="002D7BE1">
        <w:t>)</w:t>
      </w:r>
      <w:r w:rsidR="559A6D1B" w:rsidRPr="002D7BE1">
        <w:t>?</w:t>
      </w:r>
    </w:p>
    <w:p w14:paraId="58B3662B" w14:textId="633D2ED0" w:rsidR="008F5AB6" w:rsidRPr="002D7BE1" w:rsidRDefault="2552A0F4" w:rsidP="3616838C">
      <w:pPr>
        <w:pStyle w:val="ListParagraph"/>
        <w:numPr>
          <w:ilvl w:val="0"/>
          <w:numId w:val="23"/>
        </w:numPr>
      </w:pPr>
      <w:r w:rsidRPr="002D7BE1">
        <w:t>*</w:t>
      </w:r>
      <w:r w:rsidR="559A6D1B" w:rsidRPr="002D7BE1">
        <w:t xml:space="preserve">What fraction of biomass used for household energy is </w:t>
      </w:r>
      <w:r w:rsidR="00864DB4">
        <w:t>sustainably harvested</w:t>
      </w:r>
      <w:r w:rsidR="559A6D1B" w:rsidRPr="002D7BE1">
        <w:t xml:space="preserve">? This information is available from: </w:t>
      </w:r>
      <w:hyperlink r:id="rId54">
        <w:r w:rsidR="559A6D1B" w:rsidRPr="002D7BE1">
          <w:rPr>
            <w:rStyle w:val="Hyperlink"/>
          </w:rPr>
          <w:t>http://www.wisdomprojects.net/global/csdetail.asp?id=31</w:t>
        </w:r>
      </w:hyperlink>
      <w:r w:rsidR="559A6D1B" w:rsidRPr="002D7BE1">
        <w:rPr>
          <w:rStyle w:val="Hyperlink"/>
        </w:rPr>
        <w:t xml:space="preserve">. </w:t>
      </w:r>
      <w:r w:rsidR="559A6D1B" w:rsidRPr="002D7BE1">
        <w:t>There is also an online map available</w:t>
      </w:r>
      <w:r w:rsidR="199967A6" w:rsidRPr="002D7BE1">
        <w:t xml:space="preserve"> here: </w:t>
      </w:r>
      <w:hyperlink r:id="rId55" w:history="1">
        <w:r w:rsidR="005D3882" w:rsidRPr="007D0EA2">
          <w:rPr>
            <w:rStyle w:val="Hyperlink"/>
          </w:rPr>
          <w:t>http://www.wisdomprojects.net/global/cs.asp</w:t>
        </w:r>
      </w:hyperlink>
      <w:r w:rsidR="199967A6" w:rsidRPr="002D7BE1">
        <w:t>.</w:t>
      </w:r>
      <w:r w:rsidR="005D3882">
        <w:t xml:space="preserve"> </w:t>
      </w:r>
    </w:p>
    <w:p w14:paraId="59DF68E1" w14:textId="5D484465" w:rsidR="002F333B" w:rsidRPr="002D7BE1" w:rsidRDefault="16EF529B" w:rsidP="0065290D">
      <w:pPr>
        <w:pStyle w:val="Heading3"/>
        <w:rPr>
          <w:rFonts w:asciiTheme="minorHAnsi" w:hAnsiTheme="minorHAnsi"/>
        </w:rPr>
      </w:pPr>
      <w:bookmarkStart w:id="32" w:name="_Toc99555270"/>
      <w:r w:rsidRPr="002D7BE1">
        <w:rPr>
          <w:rFonts w:asciiTheme="minorHAnsi" w:hAnsiTheme="minorHAnsi"/>
        </w:rPr>
        <w:t>Solar</w:t>
      </w:r>
      <w:r w:rsidR="002D66F1" w:rsidRPr="002D7BE1">
        <w:rPr>
          <w:rFonts w:asciiTheme="minorHAnsi" w:hAnsiTheme="minorHAnsi"/>
        </w:rPr>
        <w:t xml:space="preserve"> home systems</w:t>
      </w:r>
      <w:bookmarkEnd w:id="32"/>
      <w:r w:rsidR="002D66F1" w:rsidRPr="002D7BE1">
        <w:rPr>
          <w:rFonts w:asciiTheme="minorHAnsi" w:hAnsiTheme="minorHAnsi"/>
        </w:rPr>
        <w:t xml:space="preserve"> </w:t>
      </w:r>
    </w:p>
    <w:p w14:paraId="1CE71C4E" w14:textId="48722FEF" w:rsidR="11F65513" w:rsidRPr="002D7BE1" w:rsidRDefault="065D3C5D" w:rsidP="002A3FEB">
      <w:pPr>
        <w:pStyle w:val="ListParagraph"/>
        <w:numPr>
          <w:ilvl w:val="0"/>
          <w:numId w:val="24"/>
        </w:numPr>
      </w:pPr>
      <w:r w:rsidRPr="002D7BE1">
        <w:t>*</w:t>
      </w:r>
      <w:r w:rsidR="0FC5B608" w:rsidRPr="002D7BE1">
        <w:t xml:space="preserve">What </w:t>
      </w:r>
      <w:r w:rsidR="00C42F4F" w:rsidRPr="002D7BE1">
        <w:t>options exist</w:t>
      </w:r>
      <w:r w:rsidR="21A795C3" w:rsidRPr="002D7BE1">
        <w:t xml:space="preserve"> </w:t>
      </w:r>
      <w:r w:rsidR="0FC5B608" w:rsidRPr="002D7BE1">
        <w:t xml:space="preserve">for </w:t>
      </w:r>
      <w:r w:rsidR="00E10028" w:rsidRPr="002D7BE1">
        <w:t>solar home systems</w:t>
      </w:r>
      <w:r w:rsidR="0FC5B608" w:rsidRPr="002D7BE1">
        <w:t>? Please</w:t>
      </w:r>
      <w:r w:rsidR="00C42F4F" w:rsidRPr="002D7BE1">
        <w:t xml:space="preserve"> list examples of available </w:t>
      </w:r>
      <w:r w:rsidR="002D0C90" w:rsidRPr="002D7BE1">
        <w:t>options</w:t>
      </w:r>
      <w:r w:rsidR="00C42F4F" w:rsidRPr="002D7BE1">
        <w:t xml:space="preserve"> (as appropriate) and</w:t>
      </w:r>
      <w:r w:rsidR="0FC5B608" w:rsidRPr="002D7BE1">
        <w:t xml:space="preserve"> include </w:t>
      </w:r>
      <w:r w:rsidR="00C04EBF" w:rsidRPr="002D7BE1">
        <w:t>a</w:t>
      </w:r>
      <w:r w:rsidR="0FC5B608" w:rsidRPr="002D7BE1">
        <w:t xml:space="preserve"> range </w:t>
      </w:r>
      <w:r w:rsidR="3AE1A540" w:rsidRPr="002D7BE1">
        <w:t>o</w:t>
      </w:r>
      <w:r w:rsidR="0FC5B608" w:rsidRPr="002D7BE1">
        <w:t>f prices, including subsidized price and informal economy/</w:t>
      </w:r>
      <w:r w:rsidR="00B6071E" w:rsidRPr="002D7BE1">
        <w:t>unregulated</w:t>
      </w:r>
      <w:r w:rsidR="0FC5B608" w:rsidRPr="002D7BE1">
        <w:t xml:space="preserve"> market price if applicable. </w:t>
      </w:r>
      <w:r w:rsidR="009C14FC" w:rsidRPr="002D7BE1">
        <w:t xml:space="preserve">How are prices determined? </w:t>
      </w:r>
    </w:p>
    <w:p w14:paraId="09A043A1" w14:textId="46944D3F" w:rsidR="00744434" w:rsidRPr="002D7BE1" w:rsidRDefault="27D4324A" w:rsidP="002A3FEB">
      <w:pPr>
        <w:pStyle w:val="ListParagraph"/>
        <w:numPr>
          <w:ilvl w:val="0"/>
          <w:numId w:val="24"/>
        </w:numPr>
      </w:pPr>
      <w:r w:rsidRPr="002D7BE1">
        <w:t xml:space="preserve">What is the industry structure? </w:t>
      </w:r>
    </w:p>
    <w:p w14:paraId="6C828D3C" w14:textId="1F4041AB" w:rsidR="2B58EE2F" w:rsidRPr="002D7BE1" w:rsidRDefault="00744434" w:rsidP="00C04EBF">
      <w:pPr>
        <w:pStyle w:val="ListParagraph"/>
        <w:numPr>
          <w:ilvl w:val="1"/>
          <w:numId w:val="24"/>
        </w:numPr>
      </w:pPr>
      <w:r w:rsidRPr="002D7BE1">
        <w:t>*</w:t>
      </w:r>
      <w:r w:rsidR="27D4324A" w:rsidRPr="002D7BE1">
        <w:t xml:space="preserve">Please </w:t>
      </w:r>
      <w:r w:rsidR="00C650B7" w:rsidRPr="002D7BE1">
        <w:t>describe</w:t>
      </w:r>
      <w:r w:rsidR="27D4324A" w:rsidRPr="002D7BE1">
        <w:t xml:space="preserve"> the producers/suppliers of solar </w:t>
      </w:r>
      <w:r w:rsidR="00E10028" w:rsidRPr="002D7BE1">
        <w:t>panels</w:t>
      </w:r>
      <w:r w:rsidR="00BD2357" w:rsidRPr="002D7BE1">
        <w:t>, batteries</w:t>
      </w:r>
      <w:r w:rsidR="00E10028" w:rsidRPr="002D7BE1">
        <w:t xml:space="preserve"> and related equipment </w:t>
      </w:r>
      <w:r w:rsidR="27D4324A" w:rsidRPr="002D7BE1">
        <w:t>(including via import) and wholesale distributors</w:t>
      </w:r>
      <w:r w:rsidR="00C650B7" w:rsidRPr="002D7BE1">
        <w:t>, including any</w:t>
      </w:r>
      <w:r w:rsidR="27D4324A" w:rsidRPr="002D7BE1">
        <w:t xml:space="preserve"> regional variation.</w:t>
      </w:r>
    </w:p>
    <w:p w14:paraId="70E82937" w14:textId="3D76D2C6" w:rsidR="2B58EE2F" w:rsidRPr="002D7BE1" w:rsidRDefault="0857EA2F" w:rsidP="002A3FEB">
      <w:pPr>
        <w:pStyle w:val="ListParagraph"/>
        <w:numPr>
          <w:ilvl w:val="1"/>
          <w:numId w:val="24"/>
        </w:numPr>
      </w:pPr>
      <w:r w:rsidRPr="002D7BE1">
        <w:t>*</w:t>
      </w:r>
      <w:r w:rsidR="27D4324A" w:rsidRPr="002D7BE1">
        <w:t xml:space="preserve">What </w:t>
      </w:r>
      <w:r w:rsidR="009808B7" w:rsidRPr="002D7BE1">
        <w:t xml:space="preserve">private/industry </w:t>
      </w:r>
      <w:r w:rsidR="27D4324A" w:rsidRPr="002D7BE1">
        <w:t xml:space="preserve">market promotion measures are in place to expand current market penetration of </w:t>
      </w:r>
      <w:r w:rsidR="613D56E6" w:rsidRPr="002D7BE1">
        <w:t xml:space="preserve">solar </w:t>
      </w:r>
      <w:r w:rsidR="00BD2357" w:rsidRPr="002D7BE1">
        <w:t>home systems</w:t>
      </w:r>
      <w:r w:rsidR="27D4324A" w:rsidRPr="002D7BE1">
        <w:t>?</w:t>
      </w:r>
      <w:r w:rsidR="009808B7" w:rsidRPr="002D7BE1">
        <w:t xml:space="preserve"> (e.g., discounts, financing, awareness raising, etc.) NOTE: Governmental and NGO measures are covered in Section 6.</w:t>
      </w:r>
    </w:p>
    <w:p w14:paraId="2074F99C" w14:textId="7D74A91D" w:rsidR="000A1784" w:rsidRPr="002D7BE1" w:rsidRDefault="000A1784" w:rsidP="000A1784">
      <w:pPr>
        <w:pStyle w:val="Heading3"/>
        <w:rPr>
          <w:rFonts w:asciiTheme="minorHAnsi" w:hAnsiTheme="minorHAnsi"/>
        </w:rPr>
      </w:pPr>
      <w:bookmarkStart w:id="33" w:name="_Toc99555271"/>
      <w:r w:rsidRPr="002D7BE1">
        <w:rPr>
          <w:rFonts w:asciiTheme="minorHAnsi" w:hAnsiTheme="minorHAnsi"/>
        </w:rPr>
        <w:t xml:space="preserve">Solar thermal </w:t>
      </w:r>
      <w:r w:rsidR="00BD2357" w:rsidRPr="002D7BE1">
        <w:rPr>
          <w:rFonts w:asciiTheme="minorHAnsi" w:hAnsiTheme="minorHAnsi"/>
        </w:rPr>
        <w:t>cookers/</w:t>
      </w:r>
      <w:r w:rsidRPr="002D7BE1">
        <w:rPr>
          <w:rFonts w:asciiTheme="minorHAnsi" w:hAnsiTheme="minorHAnsi"/>
        </w:rPr>
        <w:t>stoves</w:t>
      </w:r>
      <w:bookmarkEnd w:id="33"/>
    </w:p>
    <w:p w14:paraId="42988AB9" w14:textId="67F8C1BC" w:rsidR="000A1784" w:rsidRPr="002D7BE1" w:rsidRDefault="000A1784" w:rsidP="000A1784">
      <w:pPr>
        <w:pStyle w:val="ListParagraph"/>
        <w:numPr>
          <w:ilvl w:val="0"/>
          <w:numId w:val="24"/>
        </w:numPr>
      </w:pPr>
      <w:r w:rsidRPr="002D7BE1">
        <w:t xml:space="preserve">*What solar </w:t>
      </w:r>
      <w:r w:rsidR="00F822ED" w:rsidRPr="002D7BE1">
        <w:t>cookers/stoves</w:t>
      </w:r>
      <w:r w:rsidR="002D0C90" w:rsidRPr="002D7BE1">
        <w:t xml:space="preserve"> are available for household cooking, heating, or lighting</w:t>
      </w:r>
      <w:r w:rsidRPr="002D7BE1">
        <w:t>? Please</w:t>
      </w:r>
      <w:r w:rsidR="00C42F4F" w:rsidRPr="002D7BE1">
        <w:t xml:space="preserve"> list examples of available devices (as appropriate) and</w:t>
      </w:r>
      <w:r w:rsidRPr="002D7BE1">
        <w:t xml:space="preserve"> include </w:t>
      </w:r>
      <w:r w:rsidR="00C04EBF" w:rsidRPr="002D7BE1">
        <w:t>a</w:t>
      </w:r>
      <w:r w:rsidRPr="002D7BE1">
        <w:t xml:space="preserve"> range of prices, including subsidized price and informal economy/</w:t>
      </w:r>
      <w:r w:rsidR="00B6071E" w:rsidRPr="002D7BE1">
        <w:t>unregulated</w:t>
      </w:r>
      <w:r w:rsidRPr="002D7BE1">
        <w:t xml:space="preserve"> market price if applicable. How are prices determined? </w:t>
      </w:r>
    </w:p>
    <w:p w14:paraId="710EA5C2" w14:textId="77777777" w:rsidR="000A1784" w:rsidRPr="002D7BE1" w:rsidRDefault="000A1784" w:rsidP="000A1784">
      <w:pPr>
        <w:pStyle w:val="ListParagraph"/>
        <w:numPr>
          <w:ilvl w:val="0"/>
          <w:numId w:val="24"/>
        </w:numPr>
      </w:pPr>
      <w:r w:rsidRPr="002D7BE1">
        <w:t xml:space="preserve">What is the industry structure? </w:t>
      </w:r>
    </w:p>
    <w:p w14:paraId="59F9F96A" w14:textId="15D23E37" w:rsidR="000A1784" w:rsidRPr="002D7BE1" w:rsidRDefault="000A1784" w:rsidP="000A1784">
      <w:pPr>
        <w:pStyle w:val="ListParagraph"/>
        <w:numPr>
          <w:ilvl w:val="1"/>
          <w:numId w:val="24"/>
        </w:numPr>
      </w:pPr>
      <w:r w:rsidRPr="002D7BE1">
        <w:t xml:space="preserve">*Please describe the producers/suppliers of </w:t>
      </w:r>
      <w:r w:rsidR="00C04EBF" w:rsidRPr="002D7BE1">
        <w:t>solar cookers/stoves</w:t>
      </w:r>
      <w:r w:rsidRPr="002D7BE1">
        <w:t xml:space="preserve"> (including via import) and wholesale distributors, including any regional variation.</w:t>
      </w:r>
    </w:p>
    <w:p w14:paraId="65E22DC0" w14:textId="1244906A" w:rsidR="000A1784" w:rsidRPr="002D7BE1" w:rsidRDefault="000A1784" w:rsidP="000A1784">
      <w:pPr>
        <w:pStyle w:val="ListParagraph"/>
        <w:numPr>
          <w:ilvl w:val="1"/>
          <w:numId w:val="24"/>
        </w:numPr>
      </w:pPr>
      <w:r w:rsidRPr="002D7BE1">
        <w:t xml:space="preserve">*What </w:t>
      </w:r>
      <w:r w:rsidR="009808B7" w:rsidRPr="002D7BE1">
        <w:t xml:space="preserve">private/industry </w:t>
      </w:r>
      <w:r w:rsidRPr="002D7BE1">
        <w:t xml:space="preserve">market promotion measures are in place to expand current market penetration of solar </w:t>
      </w:r>
      <w:r w:rsidR="00C04EBF" w:rsidRPr="002D7BE1">
        <w:t>cookers/</w:t>
      </w:r>
      <w:r w:rsidR="003D54BF" w:rsidRPr="002D7BE1">
        <w:t>stoves</w:t>
      </w:r>
      <w:r w:rsidRPr="002D7BE1">
        <w:t>?</w:t>
      </w:r>
      <w:r w:rsidR="009808B7" w:rsidRPr="002D7BE1">
        <w:t xml:space="preserve"> (e.g., discounts, financing, awareness raising, etc.) NOTE: Governmental and NGO measures are covered in Section 6.</w:t>
      </w:r>
    </w:p>
    <w:p w14:paraId="43348B28" w14:textId="77777777" w:rsidR="000A1784" w:rsidRPr="002D7BE1" w:rsidRDefault="000A1784" w:rsidP="00C04EBF"/>
    <w:p w14:paraId="0228B1AA" w14:textId="65B69E4E" w:rsidR="00147B1B" w:rsidRPr="002D7BE1" w:rsidRDefault="478D051F" w:rsidP="002D7BE1">
      <w:pPr>
        <w:pStyle w:val="Heading1"/>
      </w:pPr>
      <w:bookmarkStart w:id="34" w:name="_Toc99555272"/>
      <w:r w:rsidRPr="002D7BE1">
        <w:lastRenderedPageBreak/>
        <w:t>Household energy</w:t>
      </w:r>
      <w:r w:rsidR="2C29BA5C" w:rsidRPr="002D7BE1">
        <w:t xml:space="preserve"> </w:t>
      </w:r>
      <w:r w:rsidR="00811754" w:rsidRPr="002D7BE1">
        <w:t>use</w:t>
      </w:r>
      <w:bookmarkEnd w:id="34"/>
    </w:p>
    <w:p w14:paraId="1AE26BA5" w14:textId="2B3F2077" w:rsidR="217FF6D6" w:rsidRPr="002D7BE1" w:rsidRDefault="61F4202B" w:rsidP="6641C13F">
      <w:pPr>
        <w:ind w:left="360"/>
      </w:pPr>
      <w:r w:rsidRPr="002D7BE1">
        <w:rPr>
          <w:u w:val="single"/>
        </w:rPr>
        <w:t>Objective:</w:t>
      </w:r>
      <w:r w:rsidR="203436B6" w:rsidRPr="002D7BE1">
        <w:t xml:space="preserve"> The goal of this section is to understand the types of technologies and fuels that are used for cooking, heating, and lighting</w:t>
      </w:r>
      <w:r w:rsidR="235FF9F3" w:rsidRPr="002D7BE1">
        <w:t xml:space="preserve"> and the conditions under which they are used</w:t>
      </w:r>
      <w:r w:rsidR="203436B6" w:rsidRPr="002D7BE1">
        <w:t xml:space="preserve">. </w:t>
      </w:r>
      <w:r w:rsidR="23A89A5F" w:rsidRPr="002D7BE1">
        <w:t xml:space="preserve">The section also considers </w:t>
      </w:r>
      <w:r w:rsidR="1B9A8815" w:rsidRPr="002D7BE1">
        <w:t>factors related to</w:t>
      </w:r>
      <w:r w:rsidR="23A89A5F" w:rsidRPr="002D7BE1">
        <w:t xml:space="preserve"> household energy use that may affect adoption, such as </w:t>
      </w:r>
      <w:r w:rsidR="164D953E" w:rsidRPr="002D7BE1">
        <w:t xml:space="preserve">manners of use, safety of fuels and technologies, </w:t>
      </w:r>
      <w:r w:rsidR="5A971EF1" w:rsidRPr="002D7BE1">
        <w:t xml:space="preserve">time spent collecting fuel, and the impact on livelihoods. </w:t>
      </w:r>
    </w:p>
    <w:p w14:paraId="358CA9A8" w14:textId="7C77DB98" w:rsidR="0047057E" w:rsidRPr="002D7BE1" w:rsidRDefault="0047057E" w:rsidP="005B091A">
      <w:pPr>
        <w:ind w:left="360"/>
      </w:pPr>
      <w:r w:rsidRPr="002D7BE1">
        <w:rPr>
          <w:u w:val="single"/>
        </w:rPr>
        <w:t>Data collection</w:t>
      </w:r>
      <w:r w:rsidRPr="002D7BE1">
        <w:t xml:space="preserve">: </w:t>
      </w:r>
      <w:r w:rsidR="75B2E939" w:rsidRPr="002D7BE1">
        <w:t>P</w:t>
      </w:r>
      <w:r w:rsidRPr="002D7BE1">
        <w:t>rimarily desk research</w:t>
      </w:r>
      <w:r w:rsidR="20602900" w:rsidRPr="002D7BE1">
        <w:t xml:space="preserve"> (i.e.</w:t>
      </w:r>
      <w:r w:rsidRPr="002D7BE1">
        <w:t>, review of the WHO Household energy database</w:t>
      </w:r>
      <w:r w:rsidR="00FC2977" w:rsidRPr="002D7BE1">
        <w:t>s,</w:t>
      </w:r>
      <w:r w:rsidRPr="002D7BE1">
        <w:t xml:space="preserve"> and recent national surveys and censuses</w:t>
      </w:r>
      <w:r w:rsidR="193D0D2A" w:rsidRPr="002D7BE1">
        <w:t>)</w:t>
      </w:r>
      <w:r w:rsidRPr="002D7BE1">
        <w:t xml:space="preserve">. </w:t>
      </w:r>
      <w:r w:rsidR="1A8EA21B" w:rsidRPr="002D7BE1">
        <w:t xml:space="preserve">Information may be accessed from the following resources: </w:t>
      </w:r>
    </w:p>
    <w:p w14:paraId="5B8EE26C" w14:textId="77777777" w:rsidR="00316497" w:rsidRPr="002D7BE1" w:rsidRDefault="60F0886E" w:rsidP="00316497">
      <w:pPr>
        <w:pStyle w:val="ListParagraph"/>
        <w:numPr>
          <w:ilvl w:val="0"/>
          <w:numId w:val="2"/>
        </w:numPr>
      </w:pPr>
      <w:r>
        <w:t xml:space="preserve">WHO Household air pollution data: </w:t>
      </w:r>
      <w:hyperlink r:id="rId56">
        <w:r w:rsidRPr="56D2D1BB">
          <w:rPr>
            <w:rStyle w:val="Hyperlink"/>
          </w:rPr>
          <w:t>https://www.who.int/data/gho/data/themes/air-pollution/household-air-pollution</w:t>
        </w:r>
      </w:hyperlink>
    </w:p>
    <w:p w14:paraId="2BB490D1" w14:textId="2573EB07" w:rsidR="4325CB14" w:rsidRDefault="4325CB14" w:rsidP="00641C84">
      <w:pPr>
        <w:pStyle w:val="ListParagraph"/>
        <w:numPr>
          <w:ilvl w:val="1"/>
          <w:numId w:val="2"/>
        </w:numPr>
      </w:pPr>
      <w:r>
        <w:t xml:space="preserve">Proportion of population with primary reliance on polluting fuels and technologies for cooking: </w:t>
      </w:r>
      <w:hyperlink r:id="rId57" w:history="1">
        <w:r w:rsidRPr="56D2D1BB">
          <w:rPr>
            <w:rStyle w:val="Hyperlink"/>
          </w:rPr>
          <w:t>https://www.who.int/data/gho/data/indicators/indicator-details/GHO/gho-phe-population-with-primary-reliance-on-polluting-fuels-and-technologies-for-cooking-proportion</w:t>
        </w:r>
      </w:hyperlink>
      <w:r>
        <w:t xml:space="preserve"> </w:t>
      </w:r>
    </w:p>
    <w:p w14:paraId="3A816C69" w14:textId="77777777" w:rsidR="00641C84" w:rsidRDefault="05432FAF" w:rsidP="00641C84">
      <w:pPr>
        <w:pStyle w:val="ListParagraph"/>
        <w:numPr>
          <w:ilvl w:val="1"/>
          <w:numId w:val="2"/>
        </w:numPr>
      </w:pPr>
      <w:r>
        <w:t xml:space="preserve">Proportion of population with primary reliance on clean fuels and technologies for cooking: </w:t>
      </w:r>
      <w:hyperlink r:id="rId58" w:history="1">
        <w:r w:rsidRPr="56D2D1BB">
          <w:rPr>
            <w:rStyle w:val="Hyperlink"/>
          </w:rPr>
          <w:t>https://www.who.int/data/gho/data/indicators/indicator-details/GHO/gho-phe-primary-reliance-on-clean-fuels-and-technologies-proportion</w:t>
        </w:r>
      </w:hyperlink>
      <w:r>
        <w:t xml:space="preserve">  </w:t>
      </w:r>
    </w:p>
    <w:p w14:paraId="442BF549" w14:textId="094D2A97" w:rsidR="00641C84" w:rsidRDefault="00D843F4" w:rsidP="00D843F4">
      <w:pPr>
        <w:pStyle w:val="ListParagraph"/>
        <w:numPr>
          <w:ilvl w:val="1"/>
          <w:numId w:val="2"/>
        </w:numPr>
      </w:pPr>
      <w:r w:rsidRPr="00D843F4">
        <w:t>Proportion of population with primary reliance on fuels and technologies for cooking</w:t>
      </w:r>
      <w:r>
        <w:t xml:space="preserve">, by fuel type: </w:t>
      </w:r>
      <w:hyperlink r:id="rId59" w:history="1">
        <w:r w:rsidRPr="003C513E">
          <w:rPr>
            <w:rStyle w:val="Hyperlink"/>
          </w:rPr>
          <w:t>https://www.who.int/data/gho/data/indicators/indicator-details/GHO/proportion-of-population-with-primary-reliance-on-fuels-and-technologies-for-cooking-by-fuel-type</w:t>
        </w:r>
      </w:hyperlink>
      <w:r>
        <w:t xml:space="preserve"> </w:t>
      </w:r>
    </w:p>
    <w:p w14:paraId="4CEE4414" w14:textId="1228D97B" w:rsidR="1A8EA21B" w:rsidRPr="002D7BE1" w:rsidRDefault="1A8EA21B" w:rsidP="00641C84">
      <w:pPr>
        <w:pStyle w:val="ListParagraph"/>
        <w:numPr>
          <w:ilvl w:val="0"/>
          <w:numId w:val="2"/>
        </w:numPr>
      </w:pPr>
      <w:r w:rsidRPr="002D7BE1">
        <w:t xml:space="preserve">WHO Household energy database: </w:t>
      </w:r>
      <w:hyperlink r:id="rId60" w:history="1">
        <w:r w:rsidRPr="002D7BE1">
          <w:rPr>
            <w:rStyle w:val="Hyperlink"/>
          </w:rPr>
          <w:t>https://www.who.int/data/gho/data/themes/air-pollution/who-household-energy-db</w:t>
        </w:r>
      </w:hyperlink>
    </w:p>
    <w:p w14:paraId="794856A8" w14:textId="378F1CD4" w:rsidR="1A8EA21B" w:rsidRPr="002D7BE1" w:rsidRDefault="1A8EA21B" w:rsidP="00904E00">
      <w:pPr>
        <w:pStyle w:val="ListParagraph"/>
        <w:numPr>
          <w:ilvl w:val="0"/>
          <w:numId w:val="2"/>
        </w:numPr>
      </w:pPr>
      <w:r w:rsidRPr="002D7BE1">
        <w:t xml:space="preserve">WHO Global database of household air pollution measurements: </w:t>
      </w:r>
      <w:hyperlink r:id="rId61" w:history="1">
        <w:r w:rsidRPr="002D7BE1">
          <w:rPr>
            <w:rStyle w:val="Hyperlink"/>
          </w:rPr>
          <w:t>https://www.who.int/data/gho/data/themes/air-pollution/hap-measurement-db</w:t>
        </w:r>
      </w:hyperlink>
      <w:r w:rsidRPr="002D7BE1">
        <w:t xml:space="preserve"> </w:t>
      </w:r>
    </w:p>
    <w:p w14:paraId="336EC343" w14:textId="3AB51FC0" w:rsidR="1A8EA21B" w:rsidRPr="002D7BE1" w:rsidRDefault="1A8EA21B" w:rsidP="00904E00">
      <w:pPr>
        <w:pStyle w:val="ListParagraph"/>
        <w:numPr>
          <w:ilvl w:val="0"/>
          <w:numId w:val="2"/>
        </w:numPr>
      </w:pPr>
      <w:r>
        <w:t xml:space="preserve">Email </w:t>
      </w:r>
      <w:hyperlink r:id="rId62">
        <w:r w:rsidRPr="56D2D1BB">
          <w:rPr>
            <w:rStyle w:val="Hyperlink"/>
          </w:rPr>
          <w:t>householdenergy@who.int</w:t>
        </w:r>
      </w:hyperlink>
      <w:r>
        <w:t xml:space="preserve"> to obtain country-specific </w:t>
      </w:r>
      <w:r w:rsidR="00D051EE">
        <w:t xml:space="preserve">WHO </w:t>
      </w:r>
      <w:r>
        <w:t>databases</w:t>
      </w:r>
    </w:p>
    <w:p w14:paraId="1C1A3823" w14:textId="446222D2" w:rsidR="22100E9B" w:rsidRPr="00CA0F94" w:rsidRDefault="22100E9B" w:rsidP="56D2D1BB">
      <w:pPr>
        <w:pStyle w:val="ListParagraph"/>
        <w:numPr>
          <w:ilvl w:val="0"/>
          <w:numId w:val="2"/>
        </w:numPr>
        <w:rPr>
          <w:lang w:val="es-ES"/>
        </w:rPr>
      </w:pPr>
      <w:proofErr w:type="spellStart"/>
      <w:r w:rsidRPr="00CA0F94">
        <w:rPr>
          <w:lang w:val="es-ES"/>
        </w:rPr>
        <w:t>Energypedia</w:t>
      </w:r>
      <w:proofErr w:type="spellEnd"/>
      <w:r w:rsidRPr="00CA0F94">
        <w:rPr>
          <w:lang w:val="es-ES"/>
        </w:rPr>
        <w:t xml:space="preserve">: </w:t>
      </w:r>
      <w:hyperlink r:id="rId63" w:history="1">
        <w:r w:rsidR="1540952B" w:rsidRPr="00CA0F94">
          <w:rPr>
            <w:rStyle w:val="Hyperlink"/>
            <w:lang w:val="es-ES"/>
          </w:rPr>
          <w:t>https://energypedia.info/wiki/Portal:Countries</w:t>
        </w:r>
      </w:hyperlink>
      <w:r w:rsidR="70226832" w:rsidRPr="00CA0F94">
        <w:rPr>
          <w:lang w:val="es-ES"/>
        </w:rPr>
        <w:t xml:space="preserve"> </w:t>
      </w:r>
    </w:p>
    <w:p w14:paraId="6DA933D7" w14:textId="711CE5FB" w:rsidR="1777D029" w:rsidRDefault="1777D029" w:rsidP="3E22ABD8">
      <w:pPr>
        <w:pStyle w:val="ListParagraph"/>
        <w:numPr>
          <w:ilvl w:val="0"/>
          <w:numId w:val="2"/>
        </w:numPr>
      </w:pPr>
      <w:r>
        <w:t>ESMAP Multi-Tier Framework for Energy Access</w:t>
      </w:r>
      <w:r w:rsidR="05944D41">
        <w:t xml:space="preserve">: </w:t>
      </w:r>
      <w:hyperlink r:id="rId64" w:history="1">
        <w:r w:rsidR="00325376" w:rsidRPr="003C513E">
          <w:rPr>
            <w:rStyle w:val="Hyperlink"/>
          </w:rPr>
          <w:t>https://mtfenergyaccess.esmap.org/countries</w:t>
        </w:r>
      </w:hyperlink>
      <w:r w:rsidR="00325376">
        <w:rPr>
          <w:color w:val="F49100"/>
          <w:u w:val="single"/>
        </w:rPr>
        <w:t xml:space="preserve">; </w:t>
      </w:r>
      <w:hyperlink r:id="rId65" w:history="1">
        <w:r w:rsidR="00563CFF" w:rsidRPr="003C513E">
          <w:rPr>
            <w:rStyle w:val="Hyperlink"/>
          </w:rPr>
          <w:t>https://energydata.info/dataset?q=mtf</w:t>
        </w:r>
      </w:hyperlink>
    </w:p>
    <w:p w14:paraId="0D7AA455" w14:textId="7B437C47" w:rsidR="00CC0B55" w:rsidRPr="002D7BE1" w:rsidRDefault="6E0D468A" w:rsidP="56D2D1BB">
      <w:pPr>
        <w:pStyle w:val="Heading2"/>
        <w:rPr>
          <w:rFonts w:asciiTheme="minorHAnsi" w:hAnsiTheme="minorHAnsi"/>
        </w:rPr>
      </w:pPr>
      <w:bookmarkStart w:id="35" w:name="_Toc99555273"/>
      <w:r w:rsidRPr="56D2D1BB">
        <w:rPr>
          <w:rFonts w:asciiTheme="minorHAnsi" w:hAnsiTheme="minorHAnsi"/>
        </w:rPr>
        <w:t>Household energy use for cooking</w:t>
      </w:r>
      <w:bookmarkEnd w:id="35"/>
    </w:p>
    <w:p w14:paraId="75143E41" w14:textId="6BD93DAE" w:rsidR="009D1257" w:rsidRPr="002D7BE1" w:rsidRDefault="05054CDD" w:rsidP="002A3FEB">
      <w:pPr>
        <w:pStyle w:val="ListParagraph"/>
        <w:numPr>
          <w:ilvl w:val="0"/>
          <w:numId w:val="6"/>
        </w:numPr>
        <w:ind w:left="1080"/>
      </w:pPr>
      <w:r w:rsidRPr="002D7BE1">
        <w:t>*</w:t>
      </w:r>
      <w:r w:rsidR="00CC0B55" w:rsidRPr="002D7BE1">
        <w:t xml:space="preserve">What fuels and technologies are currently used for cooking? </w:t>
      </w:r>
    </w:p>
    <w:p w14:paraId="36B47025" w14:textId="4FD42AFF" w:rsidR="009D1257" w:rsidRPr="002D7BE1" w:rsidRDefault="5607ED27" w:rsidP="009D1257">
      <w:pPr>
        <w:pStyle w:val="ListParagraph"/>
        <w:numPr>
          <w:ilvl w:val="0"/>
          <w:numId w:val="25"/>
        </w:numPr>
      </w:pPr>
      <w:r w:rsidRPr="002D7BE1">
        <w:t>*</w:t>
      </w:r>
      <w:r w:rsidR="00CC0B55" w:rsidRPr="002D7BE1">
        <w:t>Plea</w:t>
      </w:r>
      <w:r w:rsidR="009D1257" w:rsidRPr="002D7BE1">
        <w:t xml:space="preserve">se provide this information for </w:t>
      </w:r>
      <w:r w:rsidR="00CC0B55" w:rsidRPr="002D7BE1">
        <w:t xml:space="preserve">both the </w:t>
      </w:r>
      <w:r w:rsidR="00CC0B55" w:rsidRPr="002D7BE1">
        <w:rPr>
          <w:i/>
          <w:iCs/>
        </w:rPr>
        <w:t>primary</w:t>
      </w:r>
      <w:r w:rsidR="00CC0B55" w:rsidRPr="002D7BE1">
        <w:t xml:space="preserve"> fuel and technology, as well as </w:t>
      </w:r>
      <w:r w:rsidR="00CC0B55" w:rsidRPr="002D7BE1">
        <w:rPr>
          <w:i/>
          <w:iCs/>
        </w:rPr>
        <w:t>supplementary</w:t>
      </w:r>
      <w:r w:rsidR="00CC0B55" w:rsidRPr="002D7BE1">
        <w:t xml:space="preserve"> fuels/technologies if known. </w:t>
      </w:r>
    </w:p>
    <w:p w14:paraId="4155E72D" w14:textId="02CBF4CE" w:rsidR="00CC0B55" w:rsidRPr="002D7BE1" w:rsidRDefault="2CD281C8" w:rsidP="009D1257">
      <w:pPr>
        <w:pStyle w:val="ListParagraph"/>
        <w:numPr>
          <w:ilvl w:val="0"/>
          <w:numId w:val="25"/>
        </w:numPr>
      </w:pPr>
      <w:r w:rsidRPr="002D7BE1">
        <w:t>*</w:t>
      </w:r>
      <w:r w:rsidR="00CC0B55" w:rsidRPr="002D7BE1">
        <w:t xml:space="preserve">Provide </w:t>
      </w:r>
      <w:r w:rsidR="00B7349A" w:rsidRPr="002D7BE1">
        <w:t>the breakdown of</w:t>
      </w:r>
      <w:r w:rsidR="00CB4DEF" w:rsidRPr="002D7BE1">
        <w:t xml:space="preserve"> </w:t>
      </w:r>
      <w:r w:rsidR="008C4AFB" w:rsidRPr="002D7BE1">
        <w:t xml:space="preserve">types of energy used for </w:t>
      </w:r>
      <w:r w:rsidR="00CC0B55" w:rsidRPr="002D7BE1">
        <w:t>household cooking at the national, urban, and rural level. It is suggested to provide this information in three pie charts.</w:t>
      </w:r>
      <w:r w:rsidR="008C4AFB" w:rsidRPr="002D7BE1">
        <w:t xml:space="preserve"> Are there any noticeable differences in the types of fuels and technologies used in different geographic areas? </w:t>
      </w:r>
    </w:p>
    <w:p w14:paraId="179288E2" w14:textId="6CF0BA86" w:rsidR="00CC0B55" w:rsidRPr="002D7BE1" w:rsidRDefault="00CC0B55" w:rsidP="002A3FEB">
      <w:pPr>
        <w:pStyle w:val="ListParagraph"/>
        <w:numPr>
          <w:ilvl w:val="0"/>
          <w:numId w:val="6"/>
        </w:numPr>
        <w:ind w:left="1080"/>
      </w:pPr>
      <w:r w:rsidRPr="002D7BE1">
        <w:t>What percent of households use ventilation (e.g., a hood or chimney) while cooking? Provide this information as a matrix by fuel/technology used for cooking if this information is available.</w:t>
      </w:r>
    </w:p>
    <w:p w14:paraId="29FB6261" w14:textId="6A3094D3" w:rsidR="00332738" w:rsidRPr="002D7BE1" w:rsidRDefault="2FB6B5E8" w:rsidP="002A3FEB">
      <w:pPr>
        <w:pStyle w:val="ListParagraph"/>
        <w:numPr>
          <w:ilvl w:val="0"/>
          <w:numId w:val="6"/>
        </w:numPr>
        <w:ind w:left="1080"/>
      </w:pPr>
      <w:r w:rsidRPr="002D7BE1">
        <w:t>*</w:t>
      </w:r>
      <w:r w:rsidR="53D049F9" w:rsidRPr="002D7BE1">
        <w:t>Where do households cook? Provide information on the percent of households that cook indoors in a separate kitchen, indoors without a separate kitchen, a separate room outdoors, or outdoor</w:t>
      </w:r>
      <w:r w:rsidR="64F70564" w:rsidRPr="002D7BE1">
        <w:t>s</w:t>
      </w:r>
      <w:r w:rsidR="53D049F9" w:rsidRPr="002D7BE1">
        <w:t>. Provide this information as a matrix by fuel/technology used for cooking if</w:t>
      </w:r>
      <w:r w:rsidR="009D1257" w:rsidRPr="002D7BE1">
        <w:t xml:space="preserve"> this information is available.</w:t>
      </w:r>
    </w:p>
    <w:p w14:paraId="6B9A1047" w14:textId="2BF9FF40" w:rsidR="00CC0B55" w:rsidRPr="002D7BE1" w:rsidRDefault="53D049F9" w:rsidP="009D1257">
      <w:pPr>
        <w:pStyle w:val="ListParagraph"/>
        <w:numPr>
          <w:ilvl w:val="0"/>
          <w:numId w:val="61"/>
        </w:numPr>
      </w:pPr>
      <w:r w:rsidRPr="002D7BE1">
        <w:t xml:space="preserve">Please also provide general information and photographs (if possible) of a range of cooking locations and scenarios. </w:t>
      </w:r>
    </w:p>
    <w:p w14:paraId="106F6D41" w14:textId="13D288F9" w:rsidR="00CC0B55" w:rsidRPr="002D7BE1" w:rsidRDefault="75635BA0" w:rsidP="002A3FEB">
      <w:pPr>
        <w:pStyle w:val="ListParagraph"/>
        <w:numPr>
          <w:ilvl w:val="0"/>
          <w:numId w:val="6"/>
        </w:numPr>
        <w:ind w:left="1080"/>
      </w:pPr>
      <w:r w:rsidRPr="002D7BE1">
        <w:t>*</w:t>
      </w:r>
      <w:r w:rsidR="00CC0B55" w:rsidRPr="002D7BE1">
        <w:t>How much time do households spend cooking each day?</w:t>
      </w:r>
    </w:p>
    <w:p w14:paraId="724F8E08" w14:textId="0978A14E" w:rsidR="00CF3638" w:rsidRPr="002D7BE1" w:rsidRDefault="00CF3638" w:rsidP="007C5BB2">
      <w:pPr>
        <w:pStyle w:val="ListParagraph"/>
        <w:numPr>
          <w:ilvl w:val="0"/>
          <w:numId w:val="78"/>
        </w:numPr>
      </w:pPr>
      <w:r w:rsidRPr="002D7BE1">
        <w:lastRenderedPageBreak/>
        <w:t>*What are the key barriers</w:t>
      </w:r>
      <w:r w:rsidR="00484782" w:rsidRPr="002D7BE1">
        <w:t xml:space="preserve"> or challenges</w:t>
      </w:r>
      <w:r w:rsidRPr="002D7BE1">
        <w:t xml:space="preserve"> </w:t>
      </w:r>
      <w:r w:rsidR="00AB332C" w:rsidRPr="002D7BE1">
        <w:t>related</w:t>
      </w:r>
      <w:r w:rsidRPr="002D7BE1">
        <w:t xml:space="preserve"> to adoption and sustained use of clean fuels and technologies for cooking? </w:t>
      </w:r>
      <w:r w:rsidR="00F8509C" w:rsidRPr="002D7BE1">
        <w:t xml:space="preserve">What are some of the leading factors that facilitate or accelerate adoption of clean fuels and technologies for cooking? </w:t>
      </w:r>
    </w:p>
    <w:p w14:paraId="33CB14B3" w14:textId="3A2F87BD" w:rsidR="000A5F0E" w:rsidRPr="002D7BE1" w:rsidRDefault="000A5F0E" w:rsidP="007C5BB2">
      <w:pPr>
        <w:pStyle w:val="ListParagraph"/>
        <w:numPr>
          <w:ilvl w:val="0"/>
          <w:numId w:val="78"/>
        </w:numPr>
      </w:pPr>
      <w:r w:rsidRPr="002D7BE1">
        <w:t xml:space="preserve">What is the availability </w:t>
      </w:r>
      <w:r w:rsidR="00186EDC" w:rsidRPr="002D7BE1">
        <w:t xml:space="preserve">and use </w:t>
      </w:r>
      <w:r w:rsidRPr="002D7BE1">
        <w:t>of energy efficient cooking devices</w:t>
      </w:r>
      <w:r w:rsidR="00AA4A9E" w:rsidRPr="002D7BE1">
        <w:t xml:space="preserve"> / cookware</w:t>
      </w:r>
      <w:r w:rsidRPr="002D7BE1">
        <w:t xml:space="preserve"> such as pressure cookers?</w:t>
      </w:r>
    </w:p>
    <w:p w14:paraId="0EDD68A4" w14:textId="5CEE24C7" w:rsidR="000C4A06" w:rsidRPr="002D7BE1" w:rsidRDefault="00BD79F0" w:rsidP="002A3FEB">
      <w:pPr>
        <w:pStyle w:val="ListParagraph"/>
        <w:numPr>
          <w:ilvl w:val="0"/>
          <w:numId w:val="6"/>
        </w:numPr>
        <w:ind w:left="1080"/>
      </w:pPr>
      <w:r w:rsidRPr="002D7BE1">
        <w:t>W</w:t>
      </w:r>
      <w:r w:rsidR="000C4A06" w:rsidRPr="002D7BE1">
        <w:t xml:space="preserve">hat percentage of </w:t>
      </w:r>
      <w:r w:rsidRPr="002D7BE1">
        <w:t xml:space="preserve">average </w:t>
      </w:r>
      <w:r w:rsidR="000C4A06" w:rsidRPr="002D7BE1">
        <w:t>household income is spent on cooking fuels</w:t>
      </w:r>
      <w:r w:rsidR="00963F5D" w:rsidRPr="002D7BE1">
        <w:t xml:space="preserve"> (provide time frame)</w:t>
      </w:r>
      <w:r w:rsidR="00461096" w:rsidRPr="002D7BE1">
        <w:t xml:space="preserve">? Provide this information for the main cooking fuels used in the country. </w:t>
      </w:r>
    </w:p>
    <w:p w14:paraId="1DBF1B06" w14:textId="46C72CC2" w:rsidR="00CC0B55" w:rsidRPr="002D7BE1" w:rsidRDefault="52D311D9" w:rsidP="002A3FEB">
      <w:pPr>
        <w:pStyle w:val="ListParagraph"/>
        <w:numPr>
          <w:ilvl w:val="0"/>
          <w:numId w:val="6"/>
        </w:numPr>
        <w:ind w:left="1080"/>
      </w:pPr>
      <w:r w:rsidRPr="002D7BE1">
        <w:t>Please describe the structure and size</w:t>
      </w:r>
      <w:r w:rsidR="00CC0B55" w:rsidRPr="002D7BE1">
        <w:t xml:space="preserve"> of urban and rural kitchens</w:t>
      </w:r>
      <w:r w:rsidR="6883EB74" w:rsidRPr="002D7BE1">
        <w:t>.</w:t>
      </w:r>
      <w:r w:rsidR="00CC0B55" w:rsidRPr="002D7BE1">
        <w:t xml:space="preserve"> </w:t>
      </w:r>
    </w:p>
    <w:p w14:paraId="477C88CD" w14:textId="55E14F18" w:rsidR="00CC0B55" w:rsidRDefault="39334F25" w:rsidP="002A3FEB">
      <w:pPr>
        <w:pStyle w:val="ListParagraph"/>
        <w:numPr>
          <w:ilvl w:val="0"/>
          <w:numId w:val="6"/>
        </w:numPr>
        <w:ind w:left="1080"/>
      </w:pPr>
      <w:r w:rsidRPr="002D7BE1">
        <w:t>What</w:t>
      </w:r>
      <w:r w:rsidR="53D049F9" w:rsidRPr="002D7BE1">
        <w:t xml:space="preserve"> local foods or drinks require a special stove or preparation method</w:t>
      </w:r>
      <w:r w:rsidR="17583743" w:rsidRPr="002D7BE1">
        <w:t>, if any</w:t>
      </w:r>
      <w:r w:rsidR="53D049F9" w:rsidRPr="002D7BE1">
        <w:t xml:space="preserve">? </w:t>
      </w:r>
    </w:p>
    <w:p w14:paraId="6573E165" w14:textId="3F4B6AC1" w:rsidR="00332738" w:rsidRPr="002D7BE1" w:rsidRDefault="00C31572" w:rsidP="00332738">
      <w:pPr>
        <w:pStyle w:val="Heading2"/>
        <w:rPr>
          <w:rFonts w:asciiTheme="minorHAnsi" w:hAnsiTheme="minorHAnsi"/>
        </w:rPr>
      </w:pPr>
      <w:bookmarkStart w:id="36" w:name="_Toc99555274"/>
      <w:r w:rsidRPr="002D7BE1">
        <w:rPr>
          <w:rFonts w:asciiTheme="minorHAnsi" w:hAnsiTheme="minorHAnsi"/>
        </w:rPr>
        <w:t>Household energy use for lighting</w:t>
      </w:r>
      <w:bookmarkEnd w:id="36"/>
    </w:p>
    <w:p w14:paraId="3F5016D9" w14:textId="3CD5EA7A" w:rsidR="009D1257" w:rsidRPr="002D7BE1" w:rsidRDefault="19EE11C0" w:rsidP="002A3FEB">
      <w:pPr>
        <w:pStyle w:val="ListParagraph"/>
        <w:numPr>
          <w:ilvl w:val="0"/>
          <w:numId w:val="26"/>
        </w:numPr>
        <w:ind w:left="1080"/>
      </w:pPr>
      <w:r w:rsidRPr="002D7BE1">
        <w:t>*</w:t>
      </w:r>
      <w:r w:rsidR="00D01725" w:rsidRPr="002D7BE1">
        <w:t>What fuels and technologies are currently used for lighting?</w:t>
      </w:r>
    </w:p>
    <w:p w14:paraId="0027DE31" w14:textId="41C3AD60" w:rsidR="009D1257" w:rsidRPr="002D7BE1" w:rsidRDefault="3E5196BB" w:rsidP="009D1257">
      <w:pPr>
        <w:pStyle w:val="ListParagraph"/>
        <w:numPr>
          <w:ilvl w:val="0"/>
          <w:numId w:val="62"/>
        </w:numPr>
      </w:pPr>
      <w:r w:rsidRPr="002D7BE1">
        <w:t>*</w:t>
      </w:r>
      <w:r w:rsidR="00D01725" w:rsidRPr="002D7BE1">
        <w:t xml:space="preserve">Please provide this information for both the </w:t>
      </w:r>
      <w:r w:rsidR="00D01725" w:rsidRPr="002D7BE1">
        <w:rPr>
          <w:i/>
          <w:iCs/>
        </w:rPr>
        <w:t>primary</w:t>
      </w:r>
      <w:r w:rsidR="00D01725" w:rsidRPr="002D7BE1">
        <w:t xml:space="preserve"> fuel and technology, as well as </w:t>
      </w:r>
      <w:r w:rsidR="00D01725" w:rsidRPr="002D7BE1">
        <w:rPr>
          <w:i/>
          <w:iCs/>
        </w:rPr>
        <w:t>supplementary</w:t>
      </w:r>
      <w:r w:rsidR="00D01725" w:rsidRPr="002D7BE1">
        <w:t xml:space="preserve"> fuels/technologies</w:t>
      </w:r>
      <w:r w:rsidR="00332738" w:rsidRPr="002D7BE1">
        <w:t>,</w:t>
      </w:r>
      <w:r w:rsidR="00D01725" w:rsidRPr="002D7BE1">
        <w:t xml:space="preserve"> if known.</w:t>
      </w:r>
    </w:p>
    <w:p w14:paraId="5A083A3D" w14:textId="5B52DD3A" w:rsidR="00332738" w:rsidRPr="002D7BE1" w:rsidRDefault="007B46D4" w:rsidP="009D1257">
      <w:pPr>
        <w:pStyle w:val="ListParagraph"/>
        <w:numPr>
          <w:ilvl w:val="0"/>
          <w:numId w:val="62"/>
        </w:numPr>
      </w:pPr>
      <w:r w:rsidRPr="002D7BE1">
        <w:t>*</w:t>
      </w:r>
      <w:r w:rsidR="00D01725" w:rsidRPr="002D7BE1">
        <w:t xml:space="preserve">Provide </w:t>
      </w:r>
      <w:r w:rsidR="00484782" w:rsidRPr="002D7BE1">
        <w:t>the breakdown of</w:t>
      </w:r>
      <w:r w:rsidR="000327CD" w:rsidRPr="002D7BE1">
        <w:t xml:space="preserve"> </w:t>
      </w:r>
      <w:r w:rsidR="00484782" w:rsidRPr="002D7BE1">
        <w:t xml:space="preserve">types of </w:t>
      </w:r>
      <w:r w:rsidR="00D01725" w:rsidRPr="002D7BE1">
        <w:t>energy use</w:t>
      </w:r>
      <w:r w:rsidR="00484782" w:rsidRPr="002D7BE1">
        <w:t>d</w:t>
      </w:r>
      <w:r w:rsidR="00D01725" w:rsidRPr="002D7BE1">
        <w:t xml:space="preserve"> for </w:t>
      </w:r>
      <w:r w:rsidR="00484782" w:rsidRPr="002D7BE1">
        <w:t xml:space="preserve">household </w:t>
      </w:r>
      <w:r w:rsidR="00D01725" w:rsidRPr="002D7BE1">
        <w:t xml:space="preserve">lighting at the national, urban, and rural level. It is suggested to provide this information in three pie charts. </w:t>
      </w:r>
    </w:p>
    <w:p w14:paraId="14C38507" w14:textId="08AF1EC4" w:rsidR="00D01725" w:rsidRPr="002D7BE1" w:rsidRDefault="00D01725" w:rsidP="009D1257">
      <w:pPr>
        <w:pStyle w:val="ListParagraph"/>
        <w:numPr>
          <w:ilvl w:val="0"/>
          <w:numId w:val="62"/>
        </w:numPr>
      </w:pPr>
      <w:r w:rsidRPr="002D7BE1">
        <w:t xml:space="preserve">Please also provide photographs (if possible) of a range of different lighting options from the country. </w:t>
      </w:r>
    </w:p>
    <w:p w14:paraId="0BEE3B22" w14:textId="66D65332" w:rsidR="00AB332C" w:rsidRPr="002D7BE1" w:rsidRDefault="00F8509C" w:rsidP="00AB332C">
      <w:pPr>
        <w:pStyle w:val="ListParagraph"/>
        <w:numPr>
          <w:ilvl w:val="0"/>
          <w:numId w:val="26"/>
        </w:numPr>
        <w:ind w:left="1080"/>
      </w:pPr>
      <w:r w:rsidRPr="002D7BE1">
        <w:t>*What are the key barriers</w:t>
      </w:r>
      <w:r w:rsidR="00DF5314" w:rsidRPr="002D7BE1">
        <w:t xml:space="preserve"> or challenges</w:t>
      </w:r>
      <w:r w:rsidR="00AB332C" w:rsidRPr="002D7BE1">
        <w:t xml:space="preserve"> related </w:t>
      </w:r>
      <w:r w:rsidRPr="002D7BE1">
        <w:t xml:space="preserve">to adoption and sustained use of clean fuels and technologies for lighting? What are some of the leading factors that facilitate or accelerate adoption of clean fuels and technologies for lighting? </w:t>
      </w:r>
    </w:p>
    <w:p w14:paraId="3D653D54" w14:textId="4D5F4F95" w:rsidR="00AB332C" w:rsidRPr="002D7BE1" w:rsidRDefault="00AB332C" w:rsidP="00AB332C">
      <w:pPr>
        <w:pStyle w:val="ListParagraph"/>
        <w:numPr>
          <w:ilvl w:val="1"/>
          <w:numId w:val="26"/>
        </w:numPr>
      </w:pPr>
      <w:r w:rsidRPr="002D7BE1">
        <w:t xml:space="preserve">What percentage of average household income is spent on lighting (provide time frame)? Provide this information for the main lighting options used in the country. </w:t>
      </w:r>
    </w:p>
    <w:p w14:paraId="4BF74489" w14:textId="6646B730" w:rsidR="00332738" w:rsidRPr="002D7BE1" w:rsidRDefault="2E6CC5AF" w:rsidP="002A3FEB">
      <w:pPr>
        <w:pStyle w:val="ListParagraph"/>
        <w:numPr>
          <w:ilvl w:val="0"/>
          <w:numId w:val="26"/>
        </w:numPr>
        <w:ind w:left="1080"/>
      </w:pPr>
      <w:r w:rsidRPr="002D7BE1">
        <w:t>*</w:t>
      </w:r>
      <w:r w:rsidR="00332738" w:rsidRPr="002D7BE1">
        <w:t>What lighting source</w:t>
      </w:r>
      <w:r w:rsidR="00517149" w:rsidRPr="002D7BE1">
        <w:t>(s)</w:t>
      </w:r>
      <w:r w:rsidR="00332738" w:rsidRPr="002D7BE1">
        <w:t xml:space="preserve"> </w:t>
      </w:r>
      <w:r w:rsidR="576B7FFC" w:rsidRPr="002D7BE1">
        <w:t xml:space="preserve">are used as backup </w:t>
      </w:r>
      <w:r w:rsidR="00332738" w:rsidRPr="002D7BE1">
        <w:t>in the event of electricity outages?</w:t>
      </w:r>
    </w:p>
    <w:p w14:paraId="6A5BF6C9" w14:textId="26597E69" w:rsidR="00963F5D" w:rsidRPr="002D7BE1" w:rsidRDefault="00D01725" w:rsidP="00364F88">
      <w:pPr>
        <w:pStyle w:val="ListParagraph"/>
        <w:numPr>
          <w:ilvl w:val="0"/>
          <w:numId w:val="26"/>
        </w:numPr>
        <w:ind w:left="1080"/>
      </w:pPr>
      <w:r w:rsidRPr="002D7BE1">
        <w:t>How much time do households use different lighting sources each day?</w:t>
      </w:r>
    </w:p>
    <w:p w14:paraId="58F038C9" w14:textId="4A8F67D8" w:rsidR="00C2186B" w:rsidRPr="002D7BE1" w:rsidRDefault="00C31572" w:rsidP="00332738">
      <w:pPr>
        <w:pStyle w:val="Heading2"/>
        <w:rPr>
          <w:rFonts w:asciiTheme="minorHAnsi" w:hAnsiTheme="minorHAnsi"/>
        </w:rPr>
      </w:pPr>
      <w:bookmarkStart w:id="37" w:name="_Toc99555275"/>
      <w:r w:rsidRPr="002D7BE1">
        <w:rPr>
          <w:rFonts w:asciiTheme="minorHAnsi" w:hAnsiTheme="minorHAnsi"/>
        </w:rPr>
        <w:t>Household energy use for heating</w:t>
      </w:r>
      <w:bookmarkEnd w:id="37"/>
    </w:p>
    <w:p w14:paraId="3AAA5449" w14:textId="22B55F80" w:rsidR="009D1257" w:rsidRPr="002D7BE1" w:rsidRDefault="587D8D79" w:rsidP="002A3FEB">
      <w:pPr>
        <w:pStyle w:val="ListParagraph"/>
        <w:numPr>
          <w:ilvl w:val="0"/>
          <w:numId w:val="28"/>
        </w:numPr>
        <w:ind w:left="1080"/>
      </w:pPr>
      <w:r w:rsidRPr="002D7BE1">
        <w:t>*</w:t>
      </w:r>
      <w:r w:rsidR="00C83BD0" w:rsidRPr="002D7BE1">
        <w:t>What fuels and technologies are currently used for space heating?</w:t>
      </w:r>
    </w:p>
    <w:p w14:paraId="0CC2EC0B" w14:textId="7319D139" w:rsidR="009D1257" w:rsidRPr="002D7BE1" w:rsidRDefault="0F801DDE" w:rsidP="009D1257">
      <w:pPr>
        <w:pStyle w:val="ListParagraph"/>
        <w:numPr>
          <w:ilvl w:val="0"/>
          <w:numId w:val="63"/>
        </w:numPr>
      </w:pPr>
      <w:r w:rsidRPr="002D7BE1">
        <w:t>*</w:t>
      </w:r>
      <w:r w:rsidR="00C83BD0" w:rsidRPr="002D7BE1">
        <w:t xml:space="preserve">Please provide this information for both the primary fuel and technology, as well as supplementary fuels/technologies if known. </w:t>
      </w:r>
    </w:p>
    <w:p w14:paraId="12A74B10" w14:textId="68896562" w:rsidR="009D1257" w:rsidRPr="002D7BE1" w:rsidRDefault="74B8E017" w:rsidP="009D1257">
      <w:pPr>
        <w:pStyle w:val="ListParagraph"/>
        <w:numPr>
          <w:ilvl w:val="0"/>
          <w:numId w:val="63"/>
        </w:numPr>
      </w:pPr>
      <w:r w:rsidRPr="002D7BE1">
        <w:t>*</w:t>
      </w:r>
      <w:r w:rsidR="00C83BD0" w:rsidRPr="002D7BE1">
        <w:t xml:space="preserve">Provide </w:t>
      </w:r>
      <w:r w:rsidR="00484782" w:rsidRPr="002D7BE1">
        <w:t>the breakdown of types of</w:t>
      </w:r>
      <w:r w:rsidR="008E7FC3" w:rsidRPr="002D7BE1">
        <w:t xml:space="preserve"> </w:t>
      </w:r>
      <w:r w:rsidR="00C83BD0" w:rsidRPr="002D7BE1">
        <w:t>energy use</w:t>
      </w:r>
      <w:r w:rsidR="00484782" w:rsidRPr="002D7BE1">
        <w:t>d</w:t>
      </w:r>
      <w:r w:rsidR="00C83BD0" w:rsidRPr="002D7BE1">
        <w:t xml:space="preserve"> for </w:t>
      </w:r>
      <w:r w:rsidR="00484782" w:rsidRPr="002D7BE1">
        <w:t xml:space="preserve">household </w:t>
      </w:r>
      <w:r w:rsidR="00C83BD0" w:rsidRPr="002D7BE1">
        <w:t xml:space="preserve">space heating at the national, urban, and rural level. It is suggested to provide this information in three pie charts. </w:t>
      </w:r>
    </w:p>
    <w:p w14:paraId="629FE24A" w14:textId="36F759CA" w:rsidR="00C83BD0" w:rsidRPr="002D7BE1" w:rsidRDefault="00C83BD0" w:rsidP="009D1257">
      <w:pPr>
        <w:pStyle w:val="ListParagraph"/>
        <w:numPr>
          <w:ilvl w:val="0"/>
          <w:numId w:val="63"/>
        </w:numPr>
      </w:pPr>
      <w:r w:rsidRPr="002D7BE1">
        <w:t xml:space="preserve">Please also provide photographs (if possible) of a range of different space heating options from the country. </w:t>
      </w:r>
    </w:p>
    <w:p w14:paraId="2AB92386" w14:textId="1BB9D089" w:rsidR="00C83BD0" w:rsidRPr="002D7BE1" w:rsidRDefault="0E3DE388" w:rsidP="002A3FEB">
      <w:pPr>
        <w:pStyle w:val="ListParagraph"/>
        <w:numPr>
          <w:ilvl w:val="0"/>
          <w:numId w:val="28"/>
        </w:numPr>
        <w:ind w:left="1080"/>
      </w:pPr>
      <w:r w:rsidRPr="002D7BE1">
        <w:t>*</w:t>
      </w:r>
      <w:r w:rsidR="00C83BD0" w:rsidRPr="002D7BE1">
        <w:t xml:space="preserve">How many months per year is space heating required? Please provide information on regional variation. </w:t>
      </w:r>
    </w:p>
    <w:p w14:paraId="36E82630" w14:textId="0BD8354B" w:rsidR="00F8509C" w:rsidRPr="002D7BE1" w:rsidRDefault="00F8509C" w:rsidP="002A3FEB">
      <w:pPr>
        <w:pStyle w:val="ListParagraph"/>
        <w:numPr>
          <w:ilvl w:val="0"/>
          <w:numId w:val="28"/>
        </w:numPr>
        <w:ind w:left="1080"/>
      </w:pPr>
      <w:r w:rsidRPr="002D7BE1">
        <w:t>*What are the key barriers</w:t>
      </w:r>
      <w:r w:rsidR="00DF5314" w:rsidRPr="002D7BE1">
        <w:t xml:space="preserve"> or challenges</w:t>
      </w:r>
      <w:r w:rsidR="00AB332C" w:rsidRPr="002D7BE1">
        <w:t xml:space="preserve"> related </w:t>
      </w:r>
      <w:r w:rsidRPr="002D7BE1">
        <w:t xml:space="preserve">to adoption and sustained use of clean fuels and technologies for heating? What are some of the leading factors that facilitate or accelerate adoption of clean fuels and technologies for heating? </w:t>
      </w:r>
    </w:p>
    <w:p w14:paraId="67E06C89" w14:textId="77777777" w:rsidR="00AB332C" w:rsidRPr="002D7BE1" w:rsidRDefault="1AEEDA08" w:rsidP="00AB332C">
      <w:pPr>
        <w:pStyle w:val="ListParagraph"/>
        <w:numPr>
          <w:ilvl w:val="0"/>
          <w:numId w:val="28"/>
        </w:numPr>
        <w:ind w:left="1080"/>
      </w:pPr>
      <w:r w:rsidRPr="002D7BE1">
        <w:t>During the cold season, how much time do households use space heating each day?</w:t>
      </w:r>
    </w:p>
    <w:p w14:paraId="4E5B08EB" w14:textId="06933EC9" w:rsidR="00775715" w:rsidRPr="00775715" w:rsidRDefault="00F8509C" w:rsidP="00C94142">
      <w:pPr>
        <w:pStyle w:val="ListParagraph"/>
        <w:numPr>
          <w:ilvl w:val="0"/>
          <w:numId w:val="28"/>
        </w:numPr>
        <w:ind w:left="1080"/>
      </w:pPr>
      <w:r w:rsidRPr="002D7BE1">
        <w:t xml:space="preserve">What percentage of average household income is spent on heating (provide time frame)? Provide this information for the main heating options used in the country. </w:t>
      </w:r>
    </w:p>
    <w:p w14:paraId="16B36A1D" w14:textId="16B38C85" w:rsidR="00C2186B" w:rsidRPr="002D7BE1" w:rsidRDefault="49AEE989" w:rsidP="00332738">
      <w:pPr>
        <w:pStyle w:val="Heading2"/>
        <w:rPr>
          <w:rFonts w:asciiTheme="minorHAnsi" w:hAnsiTheme="minorHAnsi"/>
        </w:rPr>
      </w:pPr>
      <w:r w:rsidRPr="002D7BE1">
        <w:rPr>
          <w:rFonts w:asciiTheme="minorHAnsi" w:hAnsiTheme="minorHAnsi"/>
        </w:rPr>
        <w:t xml:space="preserve"> </w:t>
      </w:r>
      <w:bookmarkStart w:id="38" w:name="_Toc99555276"/>
      <w:r w:rsidR="0E0BDB14" w:rsidRPr="002D7BE1">
        <w:rPr>
          <w:rFonts w:asciiTheme="minorHAnsi" w:hAnsiTheme="minorHAnsi"/>
        </w:rPr>
        <w:t>S</w:t>
      </w:r>
      <w:r w:rsidR="1A513DD4" w:rsidRPr="002D7BE1">
        <w:rPr>
          <w:rFonts w:asciiTheme="minorHAnsi" w:hAnsiTheme="minorHAnsi"/>
        </w:rPr>
        <w:t>afety of household energy</w:t>
      </w:r>
      <w:r w:rsidR="61155306" w:rsidRPr="002D7BE1">
        <w:rPr>
          <w:rFonts w:asciiTheme="minorHAnsi" w:hAnsiTheme="minorHAnsi"/>
        </w:rPr>
        <w:t xml:space="preserve"> use</w:t>
      </w:r>
      <w:bookmarkEnd w:id="38"/>
    </w:p>
    <w:p w14:paraId="4C31678E" w14:textId="15AEEFA3" w:rsidR="00332738" w:rsidRPr="002D7BE1" w:rsidRDefault="317ED326" w:rsidP="002A3FEB">
      <w:pPr>
        <w:pStyle w:val="ListParagraph"/>
        <w:numPr>
          <w:ilvl w:val="0"/>
          <w:numId w:val="29"/>
        </w:numPr>
        <w:ind w:left="1080"/>
      </w:pPr>
      <w:r w:rsidRPr="002D7BE1">
        <w:t>*</w:t>
      </w:r>
      <w:r w:rsidR="25E09B95" w:rsidRPr="002D7BE1">
        <w:t>What is</w:t>
      </w:r>
      <w:r w:rsidR="6BECC3F6" w:rsidRPr="002D7BE1">
        <w:t xml:space="preserve"> the </w:t>
      </w:r>
      <w:r w:rsidR="2216554D" w:rsidRPr="002D7BE1">
        <w:t xml:space="preserve">frequency </w:t>
      </w:r>
      <w:r w:rsidR="6BECC3F6" w:rsidRPr="002D7BE1">
        <w:t xml:space="preserve">of severe burns from the use of fuels and technologies at the household level? If </w:t>
      </w:r>
      <w:r w:rsidR="13FEE288" w:rsidRPr="002D7BE1">
        <w:t>available</w:t>
      </w:r>
      <w:r w:rsidR="6BECC3F6" w:rsidRPr="002D7BE1">
        <w:t>, please provide information on:</w:t>
      </w:r>
    </w:p>
    <w:p w14:paraId="00DC36CD" w14:textId="4B4B404F" w:rsidR="007A3E66" w:rsidRPr="002D7BE1" w:rsidRDefault="007A3E66" w:rsidP="002A3FEB">
      <w:pPr>
        <w:pStyle w:val="ListParagraph"/>
        <w:numPr>
          <w:ilvl w:val="0"/>
          <w:numId w:val="30"/>
        </w:numPr>
      </w:pPr>
      <w:r w:rsidRPr="002D7BE1">
        <w:lastRenderedPageBreak/>
        <w:t>Number of serious burns due to household cooking</w:t>
      </w:r>
      <w:r w:rsidR="005E3B74">
        <w:t xml:space="preserve"> per </w:t>
      </w:r>
      <w:r w:rsidRPr="002D7BE1">
        <w:t>year (disaggregated by fuel/technology leading to the burn, if possible)</w:t>
      </w:r>
    </w:p>
    <w:p w14:paraId="1B2F0B60" w14:textId="20EEFA82" w:rsidR="007A3E66" w:rsidRPr="002D7BE1" w:rsidRDefault="007A3E66" w:rsidP="002A3FEB">
      <w:pPr>
        <w:pStyle w:val="ListParagraph"/>
        <w:numPr>
          <w:ilvl w:val="0"/>
          <w:numId w:val="30"/>
        </w:numPr>
      </w:pPr>
      <w:r w:rsidRPr="002D7BE1">
        <w:t>Number of serious burns to children due to household cooking</w:t>
      </w:r>
      <w:r w:rsidR="005E3B74">
        <w:t xml:space="preserve"> per </w:t>
      </w:r>
      <w:r w:rsidRPr="002D7BE1">
        <w:t>year (disaggregated by fuel/technology leading to the burn, if possible)</w:t>
      </w:r>
    </w:p>
    <w:p w14:paraId="76D41E7D" w14:textId="0B0CFE9C" w:rsidR="007A3E66" w:rsidRPr="002D7BE1" w:rsidRDefault="007A3E66" w:rsidP="002A3FEB">
      <w:pPr>
        <w:pStyle w:val="ListParagraph"/>
        <w:numPr>
          <w:ilvl w:val="0"/>
          <w:numId w:val="30"/>
        </w:numPr>
      </w:pPr>
      <w:r w:rsidRPr="002D7BE1">
        <w:t>Number of serious burns due to household lighting</w:t>
      </w:r>
      <w:r w:rsidR="005E3B74">
        <w:t xml:space="preserve"> per </w:t>
      </w:r>
      <w:r w:rsidRPr="002D7BE1">
        <w:t>year (disaggregated by fuel/technology leading to the burn, if possible)</w:t>
      </w:r>
    </w:p>
    <w:p w14:paraId="42A2AB17" w14:textId="0C904EB0" w:rsidR="007A3E66" w:rsidRPr="002D7BE1" w:rsidRDefault="007A3E66" w:rsidP="002A3FEB">
      <w:pPr>
        <w:pStyle w:val="ListParagraph"/>
        <w:numPr>
          <w:ilvl w:val="0"/>
          <w:numId w:val="30"/>
        </w:numPr>
      </w:pPr>
      <w:r w:rsidRPr="002D7BE1">
        <w:t>Number of serious burns to children due to household lighting</w:t>
      </w:r>
      <w:r w:rsidR="005E3B74">
        <w:t xml:space="preserve"> per </w:t>
      </w:r>
      <w:r w:rsidRPr="002D7BE1">
        <w:t>year (disaggregated by fuel/technology leading to the burn, if possible)</w:t>
      </w:r>
    </w:p>
    <w:p w14:paraId="758A7562" w14:textId="17276944" w:rsidR="007A3E66" w:rsidRPr="002D7BE1" w:rsidRDefault="007A3E66" w:rsidP="002A3FEB">
      <w:pPr>
        <w:pStyle w:val="ListParagraph"/>
        <w:numPr>
          <w:ilvl w:val="0"/>
          <w:numId w:val="30"/>
        </w:numPr>
      </w:pPr>
      <w:r w:rsidRPr="002D7BE1">
        <w:t>Number of serious burns due to household heating</w:t>
      </w:r>
      <w:r w:rsidR="005E3B74">
        <w:t xml:space="preserve"> per </w:t>
      </w:r>
      <w:r w:rsidRPr="002D7BE1">
        <w:t>year (disaggregated by fuel/technology leading to the burn, if possible)</w:t>
      </w:r>
    </w:p>
    <w:p w14:paraId="5BC61D3F" w14:textId="5DFE1970" w:rsidR="007A3E66" w:rsidRPr="002D7BE1" w:rsidRDefault="007A3E66" w:rsidP="002A3FEB">
      <w:pPr>
        <w:pStyle w:val="ListParagraph"/>
        <w:numPr>
          <w:ilvl w:val="0"/>
          <w:numId w:val="30"/>
        </w:numPr>
      </w:pPr>
      <w:r w:rsidRPr="002D7BE1">
        <w:t>Number of serious burns to children due to household heating</w:t>
      </w:r>
      <w:r w:rsidR="005E3B74">
        <w:t xml:space="preserve"> per </w:t>
      </w:r>
      <w:r w:rsidRPr="002D7BE1">
        <w:t>year (disaggregated by fuel/technology leading to the burn, if possible)</w:t>
      </w:r>
    </w:p>
    <w:p w14:paraId="5A5CE269" w14:textId="12CFB234" w:rsidR="007A3E66" w:rsidRPr="002D7BE1" w:rsidRDefault="5ADE5CA5" w:rsidP="002A3FEB">
      <w:pPr>
        <w:pStyle w:val="ListParagraph"/>
        <w:numPr>
          <w:ilvl w:val="0"/>
          <w:numId w:val="29"/>
        </w:numPr>
        <w:ind w:left="1080"/>
      </w:pPr>
      <w:r w:rsidRPr="002D7BE1">
        <w:t>*</w:t>
      </w:r>
      <w:r w:rsidR="7660489A" w:rsidRPr="002D7BE1">
        <w:t>What is the frequency and nature of</w:t>
      </w:r>
      <w:r w:rsidR="6BECC3F6" w:rsidRPr="002D7BE1">
        <w:t xml:space="preserve"> poisonings from use of liquid fuels? Please provide any available information.</w:t>
      </w:r>
    </w:p>
    <w:p w14:paraId="27416812" w14:textId="4E81AC5C" w:rsidR="001012F0" w:rsidRDefault="14887577" w:rsidP="002A3FEB">
      <w:pPr>
        <w:pStyle w:val="ListParagraph"/>
        <w:numPr>
          <w:ilvl w:val="0"/>
          <w:numId w:val="29"/>
        </w:numPr>
        <w:ind w:left="1080"/>
      </w:pPr>
      <w:r w:rsidRPr="002D7BE1">
        <w:t xml:space="preserve">What </w:t>
      </w:r>
      <w:r w:rsidR="002E3C3D" w:rsidRPr="002D7BE1">
        <w:t>is the frequency and risk</w:t>
      </w:r>
      <w:r w:rsidR="6BECC3F6" w:rsidRPr="002D7BE1">
        <w:t xml:space="preserve"> </w:t>
      </w:r>
      <w:r w:rsidR="3A43974A" w:rsidRPr="002D7BE1">
        <w:t xml:space="preserve">of </w:t>
      </w:r>
      <w:r w:rsidR="6BECC3F6" w:rsidRPr="002D7BE1">
        <w:t>carbon monoxide exposure from household air pollution</w:t>
      </w:r>
      <w:r w:rsidR="002E3C3D" w:rsidRPr="002D7BE1">
        <w:t xml:space="preserve"> in the country</w:t>
      </w:r>
      <w:r w:rsidR="6BECC3F6" w:rsidRPr="002D7BE1">
        <w:t xml:space="preserve">? Please provide any available information. </w:t>
      </w:r>
    </w:p>
    <w:p w14:paraId="5FBE11C6" w14:textId="087F8053" w:rsidR="005E3B74" w:rsidRPr="002D7BE1" w:rsidRDefault="4C69E679" w:rsidP="002A3FEB">
      <w:pPr>
        <w:pStyle w:val="ListParagraph"/>
        <w:numPr>
          <w:ilvl w:val="0"/>
          <w:numId w:val="29"/>
        </w:numPr>
        <w:ind w:left="1080"/>
      </w:pPr>
      <w:r>
        <w:t xml:space="preserve">What is the frequency and nature of explosions or accidents related to the use of LPG in households? </w:t>
      </w:r>
    </w:p>
    <w:p w14:paraId="6F6A4469" w14:textId="7E7561B1" w:rsidR="001012F0" w:rsidRPr="002D7BE1" w:rsidRDefault="3F90CF34" w:rsidP="002A3FEB">
      <w:pPr>
        <w:pStyle w:val="ListParagraph"/>
        <w:numPr>
          <w:ilvl w:val="0"/>
          <w:numId w:val="29"/>
        </w:numPr>
        <w:ind w:left="1080"/>
      </w:pPr>
      <w:r>
        <w:t>*</w:t>
      </w:r>
      <w:r w:rsidR="76D083D2">
        <w:t xml:space="preserve">What </w:t>
      </w:r>
      <w:r w:rsidR="38F84DB2">
        <w:t>other</w:t>
      </w:r>
      <w:r w:rsidR="76D083D2">
        <w:t xml:space="preserve"> safety issues</w:t>
      </w:r>
      <w:r w:rsidR="38F84DB2">
        <w:t xml:space="preserve"> exist</w:t>
      </w:r>
      <w:r w:rsidR="76D083D2">
        <w:t xml:space="preserve"> </w:t>
      </w:r>
      <w:r w:rsidR="38F84DB2">
        <w:t>related to</w:t>
      </w:r>
      <w:r w:rsidR="76D083D2">
        <w:t xml:space="preserve"> household energy use in the country, if </w:t>
      </w:r>
      <w:r w:rsidR="38F84DB2">
        <w:t>any</w:t>
      </w:r>
      <w:r w:rsidR="0859B318">
        <w:t>?</w:t>
      </w:r>
    </w:p>
    <w:p w14:paraId="45D69EF7" w14:textId="315C1FF9" w:rsidR="001012F0" w:rsidRPr="002D7BE1" w:rsidRDefault="001012F0" w:rsidP="002A3FEB">
      <w:pPr>
        <w:pStyle w:val="ListParagraph"/>
        <w:numPr>
          <w:ilvl w:val="0"/>
          <w:numId w:val="31"/>
        </w:numPr>
      </w:pPr>
      <w:r w:rsidRPr="002D7BE1">
        <w:t xml:space="preserve">What are common perceptions of accidents and safety </w:t>
      </w:r>
      <w:r w:rsidR="0081672C" w:rsidRPr="002D7BE1">
        <w:t>related to household energy</w:t>
      </w:r>
      <w:r w:rsidRPr="002D7BE1">
        <w:t xml:space="preserve"> </w:t>
      </w:r>
      <w:r w:rsidR="0081672C" w:rsidRPr="002D7BE1">
        <w:t>fuels or technologies used within the population</w:t>
      </w:r>
      <w:r w:rsidRPr="002D7BE1">
        <w:t>?</w:t>
      </w:r>
      <w:r w:rsidR="00332738" w:rsidRPr="002D7BE1">
        <w:t xml:space="preserve"> Please list safety perceptions separately for each type of fuel for which they exist. </w:t>
      </w:r>
    </w:p>
    <w:p w14:paraId="25D0E483" w14:textId="26F4DABF" w:rsidR="00F7104C" w:rsidRPr="002D7BE1" w:rsidRDefault="0000183B" w:rsidP="00332738">
      <w:pPr>
        <w:pStyle w:val="Heading2"/>
        <w:rPr>
          <w:rFonts w:asciiTheme="minorHAnsi" w:hAnsiTheme="minorHAnsi"/>
        </w:rPr>
      </w:pPr>
      <w:r w:rsidRPr="002D7BE1">
        <w:rPr>
          <w:rFonts w:asciiTheme="minorHAnsi" w:hAnsiTheme="minorHAnsi"/>
        </w:rPr>
        <w:t xml:space="preserve"> </w:t>
      </w:r>
      <w:bookmarkStart w:id="39" w:name="_Toc99555277"/>
      <w:r w:rsidR="00F7104C" w:rsidRPr="002D7BE1">
        <w:rPr>
          <w:rFonts w:asciiTheme="minorHAnsi" w:hAnsiTheme="minorHAnsi"/>
        </w:rPr>
        <w:t>Fuel collection time</w:t>
      </w:r>
      <w:bookmarkEnd w:id="39"/>
    </w:p>
    <w:p w14:paraId="1E753E51" w14:textId="63AABD39" w:rsidR="00F7104C" w:rsidRPr="002D7BE1" w:rsidRDefault="44F42BCD" w:rsidP="002A3FEB">
      <w:pPr>
        <w:pStyle w:val="ListParagraph"/>
        <w:numPr>
          <w:ilvl w:val="0"/>
          <w:numId w:val="32"/>
        </w:numPr>
        <w:ind w:left="1080"/>
      </w:pPr>
      <w:r w:rsidRPr="002D7BE1">
        <w:t>*</w:t>
      </w:r>
      <w:r w:rsidR="5FDA288E" w:rsidRPr="002D7BE1">
        <w:t xml:space="preserve">How much time do households in this country usually spend gathering fuels for cooking, lighting and heating?  </w:t>
      </w:r>
    </w:p>
    <w:p w14:paraId="28FD2C7B" w14:textId="4ED28873" w:rsidR="217FF6D6" w:rsidRPr="002D7BE1" w:rsidRDefault="3FF1340A" w:rsidP="002A3FEB">
      <w:pPr>
        <w:pStyle w:val="ListParagraph"/>
        <w:numPr>
          <w:ilvl w:val="0"/>
          <w:numId w:val="33"/>
        </w:numPr>
      </w:pPr>
      <w:r w:rsidRPr="002D7BE1">
        <w:t>If possible, please provide information on time spent collect</w:t>
      </w:r>
      <w:r w:rsidR="7A1610FC" w:rsidRPr="002D7BE1">
        <w:t>ing</w:t>
      </w:r>
      <w:r w:rsidRPr="002D7BE1">
        <w:t xml:space="preserve"> different fuels, </w:t>
      </w:r>
      <w:r w:rsidR="00AB332C" w:rsidRPr="002D7BE1">
        <w:t>and how it is distributed across</w:t>
      </w:r>
      <w:r w:rsidRPr="002D7BE1">
        <w:t xml:space="preserve"> different population segments (age and sex)</w:t>
      </w:r>
      <w:r w:rsidR="00EF1239" w:rsidRPr="002D7BE1">
        <w:t xml:space="preserve"> and geographic location</w:t>
      </w:r>
      <w:r w:rsidR="00AB332C" w:rsidRPr="002D7BE1">
        <w:t>s</w:t>
      </w:r>
      <w:r w:rsidR="00EF1239" w:rsidRPr="002D7BE1">
        <w:t xml:space="preserve"> (urban, peri-urban, rural)</w:t>
      </w:r>
      <w:r w:rsidRPr="002D7BE1">
        <w:t xml:space="preserve">.   </w:t>
      </w:r>
    </w:p>
    <w:p w14:paraId="5193BC34" w14:textId="1F0611B0" w:rsidR="00F7104C" w:rsidRPr="002D7BE1" w:rsidRDefault="0000183B" w:rsidP="00332738">
      <w:pPr>
        <w:pStyle w:val="Heading2"/>
        <w:rPr>
          <w:rFonts w:asciiTheme="minorHAnsi" w:hAnsiTheme="minorHAnsi"/>
        </w:rPr>
      </w:pPr>
      <w:r w:rsidRPr="002D7BE1">
        <w:rPr>
          <w:rFonts w:asciiTheme="minorHAnsi" w:hAnsiTheme="minorHAnsi"/>
        </w:rPr>
        <w:t xml:space="preserve"> </w:t>
      </w:r>
      <w:bookmarkStart w:id="40" w:name="_Toc99555278"/>
      <w:r w:rsidR="00F7104C" w:rsidRPr="002D7BE1">
        <w:rPr>
          <w:rFonts w:asciiTheme="minorHAnsi" w:hAnsiTheme="minorHAnsi"/>
        </w:rPr>
        <w:t>Livelihood considerations</w:t>
      </w:r>
      <w:bookmarkEnd w:id="40"/>
    </w:p>
    <w:p w14:paraId="51848A16" w14:textId="0EEBC356" w:rsidR="00F7104C" w:rsidRPr="002D7BE1" w:rsidRDefault="53E46C06" w:rsidP="002A3FEB">
      <w:pPr>
        <w:pStyle w:val="ListParagraph"/>
        <w:numPr>
          <w:ilvl w:val="0"/>
          <w:numId w:val="34"/>
        </w:numPr>
        <w:ind w:left="1080"/>
      </w:pPr>
      <w:r w:rsidRPr="002D7BE1">
        <w:t>*</w:t>
      </w:r>
      <w:r w:rsidR="7D57A919" w:rsidRPr="002D7BE1">
        <w:t xml:space="preserve">What </w:t>
      </w:r>
      <w:r w:rsidR="008C4AFB" w:rsidRPr="002D7BE1">
        <w:t>factors related to</w:t>
      </w:r>
      <w:r w:rsidR="3FF1340A" w:rsidRPr="002D7BE1">
        <w:t xml:space="preserve"> household livelihoods should be considered in the context of a transition to clean fuels and technologies? For example, </w:t>
      </w:r>
      <w:r w:rsidR="008F67C7" w:rsidRPr="002D7BE1">
        <w:t xml:space="preserve">how could </w:t>
      </w:r>
      <w:r w:rsidR="3FF1340A" w:rsidRPr="002D7BE1">
        <w:t>livelihoods</w:t>
      </w:r>
      <w:r w:rsidR="3BA97A7E" w:rsidRPr="002D7BE1">
        <w:t xml:space="preserve"> </w:t>
      </w:r>
      <w:r w:rsidR="3FF1340A" w:rsidRPr="002D7BE1">
        <w:t>be negatively impact</w:t>
      </w:r>
      <w:r w:rsidR="48BEDC97" w:rsidRPr="002D7BE1">
        <w:t>ed</w:t>
      </w:r>
      <w:r w:rsidR="3FF1340A" w:rsidRPr="002D7BE1">
        <w:t xml:space="preserve"> (</w:t>
      </w:r>
      <w:r w:rsidR="002E3C3D" w:rsidRPr="002D7BE1">
        <w:t xml:space="preserve">i.e., </w:t>
      </w:r>
      <w:r w:rsidR="3FF1340A" w:rsidRPr="002D7BE1">
        <w:t>charcoal production, firewood harvesting)</w:t>
      </w:r>
      <w:r w:rsidR="008C4AFB" w:rsidRPr="002D7BE1">
        <w:t>? How could livelihoods be</w:t>
      </w:r>
      <w:r w:rsidR="3FF1340A" w:rsidRPr="002D7BE1">
        <w:t xml:space="preserve"> positively impacted? Please provide details and quantify if possible. </w:t>
      </w:r>
    </w:p>
    <w:p w14:paraId="781B5ED8" w14:textId="73C422F8" w:rsidR="00EE49C5" w:rsidRPr="002D7BE1" w:rsidRDefault="00EE49C5" w:rsidP="7BA927D6">
      <w:pPr>
        <w:pStyle w:val="Heading2"/>
        <w:rPr>
          <w:rFonts w:asciiTheme="minorHAnsi" w:hAnsiTheme="minorHAnsi"/>
        </w:rPr>
      </w:pPr>
      <w:bookmarkStart w:id="41" w:name="_Toc99555279"/>
      <w:r w:rsidRPr="7BA927D6">
        <w:rPr>
          <w:rFonts w:asciiTheme="minorHAnsi" w:hAnsiTheme="minorHAnsi"/>
        </w:rPr>
        <w:t>Environmental considerations</w:t>
      </w:r>
      <w:bookmarkEnd w:id="41"/>
    </w:p>
    <w:p w14:paraId="03915161" w14:textId="532F222D" w:rsidR="00B340B6" w:rsidRPr="002D7BE1" w:rsidRDefault="0085361C" w:rsidP="00EE49C5">
      <w:pPr>
        <w:pStyle w:val="ListParagraph"/>
        <w:numPr>
          <w:ilvl w:val="0"/>
          <w:numId w:val="69"/>
        </w:numPr>
      </w:pPr>
      <w:r w:rsidRPr="002D7BE1">
        <w:t>*</w:t>
      </w:r>
      <w:r w:rsidR="00B340B6" w:rsidRPr="002D7BE1">
        <w:t>What</w:t>
      </w:r>
      <w:r w:rsidR="00A84F34" w:rsidRPr="002D7BE1">
        <w:t xml:space="preserve">, if any, environmental concerns arise </w:t>
      </w:r>
      <w:r w:rsidR="00D70D9C" w:rsidRPr="002D7BE1">
        <w:t xml:space="preserve">or are related to </w:t>
      </w:r>
      <w:r w:rsidR="00A84F34" w:rsidRPr="002D7BE1">
        <w:t xml:space="preserve">household energy use in the country? This can include deforestation (from wood or charcoal use and production), </w:t>
      </w:r>
      <w:r w:rsidRPr="002D7BE1">
        <w:t>land use issues, climate change</w:t>
      </w:r>
      <w:r w:rsidR="005D0BF3" w:rsidRPr="002D7BE1">
        <w:t>, etc</w:t>
      </w:r>
      <w:r w:rsidRPr="002D7BE1">
        <w:t xml:space="preserve">. </w:t>
      </w:r>
      <w:r w:rsidR="00D70D9C" w:rsidRPr="002D7BE1">
        <w:t xml:space="preserve"> </w:t>
      </w:r>
    </w:p>
    <w:p w14:paraId="6C5D0C22" w14:textId="77777777" w:rsidR="004B31C4" w:rsidRPr="002D7BE1" w:rsidRDefault="004B31C4" w:rsidP="004B31C4"/>
    <w:p w14:paraId="48A76019" w14:textId="35D5EAE8" w:rsidR="004B31C4" w:rsidRPr="002D7BE1" w:rsidRDefault="004B31C4" w:rsidP="002D7BE1">
      <w:pPr>
        <w:pStyle w:val="Heading1"/>
      </w:pPr>
      <w:bookmarkStart w:id="42" w:name="_Toc99555280"/>
      <w:r w:rsidRPr="002D7BE1">
        <w:t xml:space="preserve">Existing household energy </w:t>
      </w:r>
      <w:proofErr w:type="spellStart"/>
      <w:r w:rsidRPr="002D7BE1">
        <w:t>program</w:t>
      </w:r>
      <w:r w:rsidR="00413224" w:rsidRPr="002D7BE1">
        <w:t>me</w:t>
      </w:r>
      <w:r w:rsidRPr="002D7BE1">
        <w:t>s</w:t>
      </w:r>
      <w:proofErr w:type="spellEnd"/>
      <w:r w:rsidRPr="002D7BE1">
        <w:t xml:space="preserve"> and policies</w:t>
      </w:r>
      <w:bookmarkEnd w:id="42"/>
    </w:p>
    <w:p w14:paraId="28CCF427" w14:textId="484164B2" w:rsidR="00FC2977" w:rsidRPr="002D7BE1" w:rsidRDefault="00FC2977" w:rsidP="00332738">
      <w:pPr>
        <w:pStyle w:val="Heading2"/>
        <w:rPr>
          <w:rFonts w:asciiTheme="minorHAnsi" w:hAnsiTheme="minorHAnsi"/>
        </w:rPr>
      </w:pPr>
      <w:bookmarkStart w:id="43" w:name="_Toc99555281"/>
      <w:r w:rsidRPr="002D7BE1">
        <w:rPr>
          <w:rFonts w:asciiTheme="minorHAnsi" w:hAnsiTheme="minorHAnsi"/>
        </w:rPr>
        <w:t>Policies related to household energy and air pollution</w:t>
      </w:r>
      <w:bookmarkEnd w:id="43"/>
    </w:p>
    <w:p w14:paraId="59BF3DBB" w14:textId="47154DE7" w:rsidR="00FC2977" w:rsidRPr="002D7BE1" w:rsidRDefault="00FC2977" w:rsidP="00FC2977">
      <w:pPr>
        <w:spacing w:line="240" w:lineRule="auto"/>
      </w:pPr>
      <w:r w:rsidRPr="002D7BE1">
        <w:rPr>
          <w:u w:val="single"/>
        </w:rPr>
        <w:t>Objective</w:t>
      </w:r>
      <w:r w:rsidRPr="002D7BE1">
        <w:t xml:space="preserve">: The goal of this section is to create a list of existing household energy policies and </w:t>
      </w:r>
      <w:r w:rsidR="002E3C3D" w:rsidRPr="002D7BE1">
        <w:t xml:space="preserve">other </w:t>
      </w:r>
      <w:r w:rsidRPr="002D7BE1">
        <w:t>related policies that might influence household energy</w:t>
      </w:r>
      <w:r w:rsidR="00CF20EF" w:rsidRPr="002D7BE1">
        <w:t xml:space="preserve"> use</w:t>
      </w:r>
      <w:r w:rsidRPr="002D7BE1">
        <w:t xml:space="preserve">. Please consider a wide variety of sector policies including health, environment, energy, transportation, commerce, infrastructure, housing, forestry, climate change </w:t>
      </w:r>
      <w:r w:rsidRPr="002D7BE1">
        <w:lastRenderedPageBreak/>
        <w:t xml:space="preserve">and others. </w:t>
      </w:r>
      <w:r w:rsidR="006A7C9B">
        <w:t xml:space="preserve">Identifying existing policies that are directly or indirectly related to household energy and air pollution can be useful </w:t>
      </w:r>
      <w:r w:rsidR="0092083B">
        <w:t>to</w:t>
      </w:r>
      <w:r w:rsidR="006A7C9B">
        <w:t xml:space="preserve"> determin</w:t>
      </w:r>
      <w:r w:rsidR="0092083B">
        <w:t>e</w:t>
      </w:r>
      <w:r w:rsidR="006A7C9B">
        <w:t xml:space="preserve"> how </w:t>
      </w:r>
      <w:r w:rsidR="00963436">
        <w:t xml:space="preserve">existing household energy policies could be improved, how </w:t>
      </w:r>
      <w:r w:rsidR="006A7C9B">
        <w:t xml:space="preserve">household energy could be integrated into </w:t>
      </w:r>
      <w:r w:rsidR="00963436">
        <w:t>existing</w:t>
      </w:r>
      <w:r w:rsidR="006A7C9B">
        <w:t xml:space="preserve"> policies</w:t>
      </w:r>
      <w:r w:rsidR="00963436">
        <w:t>,</w:t>
      </w:r>
      <w:r w:rsidR="006A7C9B">
        <w:t xml:space="preserve"> and </w:t>
      </w:r>
      <w:r w:rsidR="0092083B">
        <w:t>to</w:t>
      </w:r>
      <w:r w:rsidR="006A7C9B">
        <w:t xml:space="preserve"> identify opportunities for synergy between household energy and related policies. </w:t>
      </w:r>
    </w:p>
    <w:p w14:paraId="18B0064D" w14:textId="77777777" w:rsidR="00FC2977" w:rsidRPr="002D7BE1" w:rsidRDefault="00FC2977" w:rsidP="00FC2977">
      <w:r w:rsidRPr="002D7BE1">
        <w:rPr>
          <w:u w:val="single"/>
        </w:rPr>
        <w:t>Data collection</w:t>
      </w:r>
      <w:r w:rsidRPr="002D7BE1">
        <w:t xml:space="preserve">: Primarily desk research, supplemented with stakeholder interviews. </w:t>
      </w:r>
    </w:p>
    <w:p w14:paraId="33EE89DF" w14:textId="0FC0D5A3" w:rsidR="00FC2977" w:rsidRPr="002D7BE1" w:rsidRDefault="00FC2977" w:rsidP="00FC2977">
      <w:pPr>
        <w:pStyle w:val="Heading3"/>
        <w:rPr>
          <w:rFonts w:asciiTheme="minorHAnsi" w:hAnsiTheme="minorHAnsi"/>
        </w:rPr>
      </w:pPr>
      <w:bookmarkStart w:id="44" w:name="_Toc99555282"/>
      <w:r w:rsidRPr="002D7BE1">
        <w:rPr>
          <w:rFonts w:asciiTheme="minorHAnsi" w:hAnsiTheme="minorHAnsi"/>
        </w:rPr>
        <w:t>Household air quality/Household energy</w:t>
      </w:r>
      <w:bookmarkEnd w:id="44"/>
    </w:p>
    <w:p w14:paraId="4D20D0C2" w14:textId="7A035590" w:rsidR="003D7A84" w:rsidRPr="002D7BE1" w:rsidRDefault="2A1AA446" w:rsidP="002A3FEB">
      <w:pPr>
        <w:pStyle w:val="ListParagraph"/>
        <w:numPr>
          <w:ilvl w:val="0"/>
          <w:numId w:val="35"/>
        </w:numPr>
        <w:ind w:left="1080"/>
      </w:pPr>
      <w:r w:rsidRPr="002D7BE1">
        <w:t>*</w:t>
      </w:r>
      <w:r w:rsidR="003D7A84" w:rsidRPr="002D7BE1">
        <w:t xml:space="preserve">What regulations or national standards exist related to </w:t>
      </w:r>
      <w:r w:rsidR="003D7A84" w:rsidRPr="002D7BE1">
        <w:rPr>
          <w:b/>
          <w:bCs/>
        </w:rPr>
        <w:t>fuels</w:t>
      </w:r>
      <w:r w:rsidR="003D7A84" w:rsidRPr="002D7BE1">
        <w:t xml:space="preserve"> used for household </w:t>
      </w:r>
      <w:r w:rsidR="0012345E" w:rsidRPr="002D7BE1">
        <w:t>energy</w:t>
      </w:r>
      <w:r w:rsidR="003D7A84" w:rsidRPr="002D7BE1">
        <w:t xml:space="preserve"> (i.e. electricity, LPG, natural gas, biogas, ethanol/alcohol fuels, kerosene, coal, charcoal, firewood/other biomass fuels)</w:t>
      </w:r>
      <w:r w:rsidR="00AC4A8A" w:rsidRPr="002D7BE1">
        <w:t>, including for fuel composition</w:t>
      </w:r>
      <w:r w:rsidR="00314668" w:rsidRPr="002D7BE1">
        <w:t>/quality</w:t>
      </w:r>
      <w:r w:rsidR="00AC4A8A" w:rsidRPr="002D7BE1">
        <w:t>, distribution</w:t>
      </w:r>
      <w:r w:rsidR="00314668" w:rsidRPr="002D7BE1">
        <w:t xml:space="preserve"> (including quantity distributed</w:t>
      </w:r>
      <w:r w:rsidR="00787FD3" w:rsidRPr="002D7BE1">
        <w:t>, and [for LPG] maintenance of cylinders</w:t>
      </w:r>
      <w:r w:rsidR="008649E0" w:rsidRPr="002D7BE1">
        <w:t xml:space="preserve"> (including cylinder regulators)</w:t>
      </w:r>
      <w:r w:rsidR="00787FD3" w:rsidRPr="002D7BE1">
        <w:t xml:space="preserve"> for recirculation, cylinder exchange programs</w:t>
      </w:r>
      <w:r w:rsidR="00314668" w:rsidRPr="002D7BE1">
        <w:t>)</w:t>
      </w:r>
      <w:r w:rsidR="00AC4A8A" w:rsidRPr="002D7BE1">
        <w:t xml:space="preserve">, storage, use, </w:t>
      </w:r>
      <w:r w:rsidR="00BF5F2D" w:rsidRPr="002D7BE1">
        <w:t xml:space="preserve">consumption, </w:t>
      </w:r>
      <w:r w:rsidR="00AC4A8A" w:rsidRPr="002D7BE1">
        <w:t>etc.</w:t>
      </w:r>
      <w:r w:rsidR="003D7A84" w:rsidRPr="002D7BE1">
        <w:t xml:space="preserve">? </w:t>
      </w:r>
      <w:r w:rsidR="00212603" w:rsidRPr="002D7BE1">
        <w:t xml:space="preserve">Please answer for the fuels used </w:t>
      </w:r>
      <w:r w:rsidR="006F12C5" w:rsidRPr="002D7BE1">
        <w:t>as</w:t>
      </w:r>
      <w:r w:rsidR="00212603" w:rsidRPr="002D7BE1">
        <w:t xml:space="preserve"> household energy</w:t>
      </w:r>
      <w:r w:rsidR="000904FD" w:rsidRPr="002D7BE1">
        <w:t xml:space="preserve"> for cooking, heating or lighting</w:t>
      </w:r>
      <w:r w:rsidR="00212603" w:rsidRPr="002D7BE1">
        <w:t xml:space="preserve"> in the country. </w:t>
      </w:r>
    </w:p>
    <w:p w14:paraId="1FF2CB5F" w14:textId="5CE3DA1A" w:rsidR="0040572A" w:rsidRPr="002D7BE1" w:rsidRDefault="2DF9C402" w:rsidP="002A3FEB">
      <w:pPr>
        <w:pStyle w:val="ListParagraph"/>
        <w:numPr>
          <w:ilvl w:val="0"/>
          <w:numId w:val="37"/>
        </w:numPr>
      </w:pPr>
      <w:r w:rsidRPr="002D7BE1">
        <w:t>*</w:t>
      </w:r>
      <w:r w:rsidR="0040572A" w:rsidRPr="002D7BE1">
        <w:t xml:space="preserve">Please describe in detail any regulations </w:t>
      </w:r>
      <w:r w:rsidR="00314668" w:rsidRPr="002D7BE1">
        <w:t xml:space="preserve">or standards </w:t>
      </w:r>
      <w:r w:rsidR="0040572A" w:rsidRPr="002D7BE1">
        <w:t>that impact or could impact household</w:t>
      </w:r>
      <w:r w:rsidR="00C35F22" w:rsidRPr="002D7BE1">
        <w:t xml:space="preserve"> </w:t>
      </w:r>
      <w:r w:rsidR="00314668" w:rsidRPr="002D7BE1">
        <w:t>choices about</w:t>
      </w:r>
      <w:r w:rsidR="0078009D" w:rsidRPr="002D7BE1">
        <w:t xml:space="preserve"> fuels used</w:t>
      </w:r>
      <w:r w:rsidR="0040572A" w:rsidRPr="002D7BE1">
        <w:t xml:space="preserve"> for cooking, heating or lighting. </w:t>
      </w:r>
    </w:p>
    <w:p w14:paraId="7818384B" w14:textId="138F6E44" w:rsidR="0040572A" w:rsidRPr="002D7BE1" w:rsidRDefault="03BA1501" w:rsidP="002A3FEB">
      <w:pPr>
        <w:pStyle w:val="ListParagraph"/>
        <w:numPr>
          <w:ilvl w:val="0"/>
          <w:numId w:val="37"/>
        </w:numPr>
      </w:pPr>
      <w:r w:rsidRPr="002D7BE1">
        <w:t>*</w:t>
      </w:r>
      <w:r w:rsidR="0040572A" w:rsidRPr="002D7BE1">
        <w:t xml:space="preserve">Which ministry or agency is in </w:t>
      </w:r>
      <w:r w:rsidR="002E3C3D" w:rsidRPr="002D7BE1">
        <w:t>charge of the regulations?</w:t>
      </w:r>
    </w:p>
    <w:p w14:paraId="7EC45F71" w14:textId="3EF5F0D4" w:rsidR="0040572A" w:rsidRPr="002D7BE1" w:rsidRDefault="0040572A" w:rsidP="002A3FEB">
      <w:pPr>
        <w:pStyle w:val="ListParagraph"/>
        <w:numPr>
          <w:ilvl w:val="0"/>
          <w:numId w:val="37"/>
        </w:numPr>
      </w:pPr>
      <w:r w:rsidRPr="002D7BE1">
        <w:t>What are the processes for inspection and enforcement to ensure the regulations/standards are followed?</w:t>
      </w:r>
    </w:p>
    <w:p w14:paraId="7C24BAC5" w14:textId="77777777" w:rsidR="00C37B3A" w:rsidRPr="002D7BE1" w:rsidRDefault="00C37B3A" w:rsidP="008C4AFB">
      <w:pPr>
        <w:pStyle w:val="ListParagraph"/>
        <w:ind w:left="1800"/>
      </w:pPr>
    </w:p>
    <w:p w14:paraId="030137D2" w14:textId="16E9FCD9" w:rsidR="002E3C3D" w:rsidRPr="002D7BE1" w:rsidRDefault="0AEEE17D" w:rsidP="002E3C3D">
      <w:pPr>
        <w:pStyle w:val="ListParagraph"/>
        <w:numPr>
          <w:ilvl w:val="0"/>
          <w:numId w:val="35"/>
        </w:numPr>
        <w:ind w:left="1080"/>
      </w:pPr>
      <w:r w:rsidRPr="002D7BE1">
        <w:t>*</w:t>
      </w:r>
      <w:r w:rsidR="002E3C3D" w:rsidRPr="002D7BE1">
        <w:t xml:space="preserve">What regulations or national standards exist regarding the performance or quality of </w:t>
      </w:r>
      <w:r w:rsidR="002E3C3D" w:rsidRPr="002D7BE1">
        <w:rPr>
          <w:b/>
          <w:bCs/>
        </w:rPr>
        <w:t>stoves or devices</w:t>
      </w:r>
      <w:r w:rsidR="002E3C3D" w:rsidRPr="002D7BE1">
        <w:t xml:space="preserve"> used for household cooking?</w:t>
      </w:r>
    </w:p>
    <w:p w14:paraId="60C715E7" w14:textId="1FE779D0" w:rsidR="002E3C3D" w:rsidRPr="002D7BE1" w:rsidRDefault="72C782E2" w:rsidP="002E3C3D">
      <w:pPr>
        <w:pStyle w:val="ListParagraph"/>
        <w:numPr>
          <w:ilvl w:val="0"/>
          <w:numId w:val="36"/>
        </w:numPr>
      </w:pPr>
      <w:r w:rsidRPr="002D7BE1">
        <w:t>*</w:t>
      </w:r>
      <w:r w:rsidR="002E3C3D" w:rsidRPr="002D7BE1">
        <w:t>Please explain the standards in detail.</w:t>
      </w:r>
    </w:p>
    <w:p w14:paraId="50A03BFA" w14:textId="6BC1AED8" w:rsidR="002E3C3D" w:rsidRPr="002D7BE1" w:rsidRDefault="20C225E7" w:rsidP="002E3C3D">
      <w:pPr>
        <w:pStyle w:val="ListParagraph"/>
        <w:numPr>
          <w:ilvl w:val="0"/>
          <w:numId w:val="36"/>
        </w:numPr>
      </w:pPr>
      <w:r w:rsidRPr="002D7BE1">
        <w:t>*</w:t>
      </w:r>
      <w:r w:rsidR="002E3C3D" w:rsidRPr="002D7BE1">
        <w:t>Which ministry or agency is in charge of the standards?</w:t>
      </w:r>
    </w:p>
    <w:p w14:paraId="2E29B65F" w14:textId="77777777" w:rsidR="002E3C3D" w:rsidRPr="002D7BE1" w:rsidRDefault="002E3C3D" w:rsidP="002E3C3D">
      <w:pPr>
        <w:pStyle w:val="ListParagraph"/>
        <w:numPr>
          <w:ilvl w:val="0"/>
          <w:numId w:val="36"/>
        </w:numPr>
      </w:pPr>
      <w:r w:rsidRPr="002D7BE1">
        <w:t>What are the processes for inspection and enforcement to ensure the standards are followed?</w:t>
      </w:r>
    </w:p>
    <w:p w14:paraId="3391A897" w14:textId="11FE8737" w:rsidR="003D7A84" w:rsidRPr="002D7BE1" w:rsidRDefault="0AE13F52" w:rsidP="002A3FEB">
      <w:pPr>
        <w:pStyle w:val="ListParagraph"/>
        <w:numPr>
          <w:ilvl w:val="0"/>
          <w:numId w:val="35"/>
        </w:numPr>
        <w:ind w:left="1080"/>
      </w:pPr>
      <w:r w:rsidRPr="002D7BE1">
        <w:t>*</w:t>
      </w:r>
      <w:r w:rsidR="003D7A84" w:rsidRPr="002D7BE1">
        <w:t>What regulations or national standards exist regarding the performance or quality of space heaters or devices used for household space heating? Please provide details.</w:t>
      </w:r>
    </w:p>
    <w:p w14:paraId="75FD8756" w14:textId="6C95FA5B" w:rsidR="003D7A84" w:rsidRPr="002D7BE1" w:rsidRDefault="1EDFD112" w:rsidP="002A3FEB">
      <w:pPr>
        <w:pStyle w:val="ListParagraph"/>
        <w:numPr>
          <w:ilvl w:val="0"/>
          <w:numId w:val="35"/>
        </w:numPr>
        <w:ind w:left="1080"/>
      </w:pPr>
      <w:r w:rsidRPr="002D7BE1">
        <w:t>*</w:t>
      </w:r>
      <w:r w:rsidR="003D7A84" w:rsidRPr="002D7BE1">
        <w:t>What regulations or national standards exist regarding lights/lamps for lighting performance and quality? Please provide details.</w:t>
      </w:r>
    </w:p>
    <w:p w14:paraId="1953E4FA" w14:textId="498FF39C" w:rsidR="0012345E" w:rsidRPr="002D7BE1" w:rsidRDefault="50446DC4" w:rsidP="002A3FEB">
      <w:pPr>
        <w:pStyle w:val="ListParagraph"/>
        <w:numPr>
          <w:ilvl w:val="0"/>
          <w:numId w:val="35"/>
        </w:numPr>
        <w:ind w:left="1080"/>
      </w:pPr>
      <w:r w:rsidRPr="002D7BE1">
        <w:t>*</w:t>
      </w:r>
      <w:r w:rsidR="003D7A84" w:rsidRPr="002D7BE1">
        <w:t xml:space="preserve">Is there currently, or has there been in the past, any national policies </w:t>
      </w:r>
      <w:r w:rsidR="004D0270">
        <w:t xml:space="preserve">or master plans </w:t>
      </w:r>
      <w:r w:rsidR="003D7A84" w:rsidRPr="002D7BE1">
        <w:t xml:space="preserve">related to improving household energy access? </w:t>
      </w:r>
    </w:p>
    <w:p w14:paraId="72718D83" w14:textId="49979DCA" w:rsidR="0012345E" w:rsidRPr="002D7BE1" w:rsidRDefault="33DE8A24" w:rsidP="0012345E">
      <w:pPr>
        <w:pStyle w:val="ListParagraph"/>
        <w:numPr>
          <w:ilvl w:val="0"/>
          <w:numId w:val="38"/>
        </w:numPr>
      </w:pPr>
      <w:r w:rsidRPr="002D7BE1">
        <w:t>*</w:t>
      </w:r>
      <w:r w:rsidR="003D7A84" w:rsidRPr="002D7BE1">
        <w:t>Please provide a list and description of all policies that the government has implemented previously or currently.</w:t>
      </w:r>
    </w:p>
    <w:p w14:paraId="6304B798" w14:textId="53FFA4CC" w:rsidR="003D7A84" w:rsidRPr="002D7BE1" w:rsidRDefault="6A415415" w:rsidP="0012345E">
      <w:pPr>
        <w:pStyle w:val="ListParagraph"/>
        <w:numPr>
          <w:ilvl w:val="0"/>
          <w:numId w:val="38"/>
        </w:numPr>
      </w:pPr>
      <w:r w:rsidRPr="002D7BE1">
        <w:t>*</w:t>
      </w:r>
      <w:r w:rsidR="003D7A84" w:rsidRPr="002D7BE1">
        <w:t>Which Ministries are involved, and what are their roles?</w:t>
      </w:r>
    </w:p>
    <w:p w14:paraId="451532E9" w14:textId="6FE9B40B" w:rsidR="00152E92" w:rsidRDefault="00152E92" w:rsidP="002A3FEB">
      <w:pPr>
        <w:pStyle w:val="ListParagraph"/>
        <w:numPr>
          <w:ilvl w:val="0"/>
          <w:numId w:val="35"/>
        </w:numPr>
        <w:ind w:left="1080"/>
      </w:pPr>
      <w:r w:rsidRPr="002D7BE1">
        <w:t>*Is there currently, or has there been in the past, any national policies related to improving household air quality</w:t>
      </w:r>
      <w:r>
        <w:t>?</w:t>
      </w:r>
    </w:p>
    <w:p w14:paraId="5314CEB2" w14:textId="7822BF51" w:rsidR="00152E92" w:rsidRDefault="00152E92" w:rsidP="00EB011D">
      <w:pPr>
        <w:pStyle w:val="ListParagraph"/>
        <w:numPr>
          <w:ilvl w:val="0"/>
          <w:numId w:val="73"/>
        </w:numPr>
      </w:pPr>
      <w:r>
        <w:t>*Please provide a list and description of all policies that the government has implemented previously or currently.</w:t>
      </w:r>
    </w:p>
    <w:p w14:paraId="604A632C" w14:textId="68127A43" w:rsidR="00152E92" w:rsidRDefault="00152E92" w:rsidP="00EB011D">
      <w:pPr>
        <w:pStyle w:val="ListParagraph"/>
        <w:numPr>
          <w:ilvl w:val="0"/>
          <w:numId w:val="73"/>
        </w:numPr>
      </w:pPr>
      <w:r>
        <w:t>*Which Ministries are involved, and what are their roles?</w:t>
      </w:r>
    </w:p>
    <w:p w14:paraId="73ACFB5C" w14:textId="3D879E11" w:rsidR="00152E92" w:rsidRDefault="470A01B6" w:rsidP="00EB011D">
      <w:pPr>
        <w:pStyle w:val="ListParagraph"/>
        <w:numPr>
          <w:ilvl w:val="0"/>
          <w:numId w:val="73"/>
        </w:numPr>
      </w:pPr>
      <w:r>
        <w:t>*In what way, if at all, have WHO guidelines or regulations been adopted for household air pollution?</w:t>
      </w:r>
    </w:p>
    <w:p w14:paraId="3A368068" w14:textId="092CCFAA" w:rsidR="00FC2977" w:rsidRPr="002D7BE1" w:rsidRDefault="66529492" w:rsidP="002A3FEB">
      <w:pPr>
        <w:pStyle w:val="ListParagraph"/>
        <w:numPr>
          <w:ilvl w:val="0"/>
          <w:numId w:val="35"/>
        </w:numPr>
        <w:ind w:left="1080"/>
      </w:pPr>
      <w:r>
        <w:t>Is there an intersectoral working group/committee related to</w:t>
      </w:r>
      <w:r w:rsidR="463E17AA">
        <w:t xml:space="preserve"> household energy use or</w:t>
      </w:r>
      <w:r>
        <w:t xml:space="preserve"> the use of certain fuels/technologies for cooking, heating and lighting (such as improved cookstoves, solid fuels, kerosene, gas, LPG, solar</w:t>
      </w:r>
      <w:r w:rsidR="173EAD2D">
        <w:t>,</w:t>
      </w:r>
      <w:r>
        <w:t xml:space="preserve"> etc.)? If so,</w:t>
      </w:r>
      <w:r w:rsidR="3C97F93F">
        <w:t xml:space="preserve"> w</w:t>
      </w:r>
      <w:r w:rsidR="496C44BB">
        <w:t xml:space="preserve">ho are its members, </w:t>
      </w:r>
      <w:r w:rsidR="54A5B0DA">
        <w:t>what are the goal or objectives of the group</w:t>
      </w:r>
      <w:r w:rsidR="19BC0889">
        <w:t xml:space="preserve">, and </w:t>
      </w:r>
      <w:r w:rsidR="5D224AAD">
        <w:t xml:space="preserve">who </w:t>
      </w:r>
      <w:r w:rsidR="6988AF17">
        <w:t>facilitates or chairs the group</w:t>
      </w:r>
      <w:r>
        <w:t xml:space="preserve">? </w:t>
      </w:r>
    </w:p>
    <w:p w14:paraId="31AC84A1" w14:textId="1C578C58" w:rsidR="00FC2977" w:rsidRPr="002D7BE1" w:rsidRDefault="1E009263" w:rsidP="00FC2977">
      <w:pPr>
        <w:pStyle w:val="Heading3"/>
        <w:rPr>
          <w:rFonts w:asciiTheme="minorHAnsi" w:hAnsiTheme="minorHAnsi"/>
        </w:rPr>
      </w:pPr>
      <w:bookmarkStart w:id="45" w:name="_Toc99555283"/>
      <w:r w:rsidRPr="002D7BE1">
        <w:rPr>
          <w:rFonts w:asciiTheme="minorHAnsi" w:hAnsiTheme="minorHAnsi"/>
        </w:rPr>
        <w:lastRenderedPageBreak/>
        <w:t xml:space="preserve">Outdoor </w:t>
      </w:r>
      <w:r w:rsidR="00A132FE" w:rsidRPr="002D7BE1">
        <w:rPr>
          <w:rFonts w:asciiTheme="minorHAnsi" w:hAnsiTheme="minorHAnsi"/>
        </w:rPr>
        <w:t xml:space="preserve">(ambient) </w:t>
      </w:r>
      <w:r w:rsidRPr="002D7BE1">
        <w:rPr>
          <w:rFonts w:asciiTheme="minorHAnsi" w:hAnsiTheme="minorHAnsi"/>
        </w:rPr>
        <w:t>air quality</w:t>
      </w:r>
      <w:bookmarkEnd w:id="45"/>
    </w:p>
    <w:p w14:paraId="5CCEAF11" w14:textId="029CC0F4" w:rsidR="0012345E" w:rsidRPr="002D7BE1" w:rsidRDefault="13A4FDDE" w:rsidP="002A3FEB">
      <w:pPr>
        <w:pStyle w:val="ListParagraph"/>
        <w:numPr>
          <w:ilvl w:val="0"/>
          <w:numId w:val="39"/>
        </w:numPr>
        <w:ind w:left="1080"/>
      </w:pPr>
      <w:r w:rsidRPr="002D7BE1">
        <w:t>*</w:t>
      </w:r>
      <w:r w:rsidR="0040572A" w:rsidRPr="002D7BE1">
        <w:t>Is there currently, or has there been in the past, any national policies related to improving outdoor air quality?</w:t>
      </w:r>
    </w:p>
    <w:p w14:paraId="14389D95" w14:textId="0DA195AA" w:rsidR="0012345E" w:rsidRPr="002D7BE1" w:rsidRDefault="3D4ACC08" w:rsidP="0012345E">
      <w:pPr>
        <w:pStyle w:val="ListParagraph"/>
        <w:numPr>
          <w:ilvl w:val="0"/>
          <w:numId w:val="64"/>
        </w:numPr>
      </w:pPr>
      <w:r w:rsidRPr="002D7BE1">
        <w:t>*</w:t>
      </w:r>
      <w:r w:rsidR="0040572A" w:rsidRPr="002D7BE1">
        <w:t xml:space="preserve">Please provide a list and description of all policies that the government has implemented previously or currently. </w:t>
      </w:r>
    </w:p>
    <w:p w14:paraId="1D70686C" w14:textId="2CAAF6C0" w:rsidR="0040572A" w:rsidRPr="002D7BE1" w:rsidRDefault="2237AD1B" w:rsidP="0012345E">
      <w:pPr>
        <w:pStyle w:val="ListParagraph"/>
        <w:numPr>
          <w:ilvl w:val="0"/>
          <w:numId w:val="64"/>
        </w:numPr>
      </w:pPr>
      <w:r w:rsidRPr="002D7BE1">
        <w:t>*</w:t>
      </w:r>
      <w:r w:rsidR="0040572A" w:rsidRPr="002D7BE1">
        <w:t>Which Ministries are involved, and what are their roles?</w:t>
      </w:r>
    </w:p>
    <w:p w14:paraId="2D106A6C" w14:textId="3C910543" w:rsidR="0024158F" w:rsidRPr="002D7BE1" w:rsidRDefault="002D2FDB" w:rsidP="0012345E">
      <w:pPr>
        <w:pStyle w:val="ListParagraph"/>
        <w:numPr>
          <w:ilvl w:val="0"/>
          <w:numId w:val="64"/>
        </w:numPr>
      </w:pPr>
      <w:r w:rsidRPr="002D7BE1">
        <w:t>D</w:t>
      </w:r>
      <w:r w:rsidR="003801FB" w:rsidRPr="002D7BE1">
        <w:t xml:space="preserve">o the policies consider the connection between outdoor air quality, </w:t>
      </w:r>
      <w:r w:rsidR="0024158F" w:rsidRPr="002D7BE1">
        <w:t>household air pollution</w:t>
      </w:r>
      <w:r w:rsidR="003801FB" w:rsidRPr="002D7BE1">
        <w:t>,</w:t>
      </w:r>
      <w:r w:rsidR="0024158F" w:rsidRPr="002D7BE1">
        <w:t xml:space="preserve"> and household energy use (</w:t>
      </w:r>
      <w:r w:rsidRPr="002D7BE1">
        <w:t>including</w:t>
      </w:r>
      <w:r w:rsidR="0024158F" w:rsidRPr="002D7BE1">
        <w:t xml:space="preserve"> the contribution </w:t>
      </w:r>
      <w:r w:rsidR="003801FB" w:rsidRPr="002D7BE1">
        <w:t>of</w:t>
      </w:r>
      <w:r w:rsidR="0024158F" w:rsidRPr="002D7BE1">
        <w:t xml:space="preserve"> HAP to ambient air pollution)</w:t>
      </w:r>
      <w:r w:rsidR="009F7329" w:rsidRPr="002D7BE1">
        <w:t>?</w:t>
      </w:r>
      <w:r w:rsidRPr="002D7BE1">
        <w:t xml:space="preserve"> If so, please describe. </w:t>
      </w:r>
    </w:p>
    <w:p w14:paraId="63D88470" w14:textId="6DDACC60" w:rsidR="0040572A" w:rsidRPr="002D7BE1" w:rsidRDefault="0040572A" w:rsidP="002A3FEB">
      <w:pPr>
        <w:pStyle w:val="ListParagraph"/>
        <w:numPr>
          <w:ilvl w:val="0"/>
          <w:numId w:val="39"/>
        </w:numPr>
        <w:ind w:left="1080"/>
      </w:pPr>
      <w:r w:rsidRPr="002D7BE1">
        <w:t xml:space="preserve">Please describe any regulations that are in place to reduce emissions from power plant stations, LPG production, natural gas/LPG distribution, etc. </w:t>
      </w:r>
    </w:p>
    <w:p w14:paraId="4A38763E" w14:textId="77AFC9DB" w:rsidR="000E3563" w:rsidRPr="002D7BE1" w:rsidRDefault="000E3563" w:rsidP="002A3FEB">
      <w:pPr>
        <w:pStyle w:val="ListParagraph"/>
        <w:numPr>
          <w:ilvl w:val="0"/>
          <w:numId w:val="39"/>
        </w:numPr>
        <w:ind w:left="1080"/>
      </w:pPr>
      <w:r w:rsidRPr="002D7BE1">
        <w:t>*In what way, if at all, have WHO guidelines or local air quality standards been adopted to control ambient/outdoor air pollution?</w:t>
      </w:r>
    </w:p>
    <w:p w14:paraId="6380204A" w14:textId="188F1044" w:rsidR="003563CF" w:rsidRPr="002D7BE1" w:rsidRDefault="66529492" w:rsidP="00EB011D">
      <w:pPr>
        <w:pStyle w:val="ListParagraph"/>
        <w:numPr>
          <w:ilvl w:val="0"/>
          <w:numId w:val="39"/>
        </w:numPr>
        <w:ind w:left="1080"/>
      </w:pPr>
      <w:r>
        <w:t>Are there monitoring stations to measure outdoor air pollution? If yes, where are they, and what pollutants do they monitor?</w:t>
      </w:r>
      <w:r w:rsidR="5812FE1D">
        <w:t xml:space="preserve"> Is this information made publicly available</w:t>
      </w:r>
      <w:r w:rsidR="7F5B2124">
        <w:t>?</w:t>
      </w:r>
    </w:p>
    <w:p w14:paraId="17AD8F38" w14:textId="440B8D99" w:rsidR="00FC2977" w:rsidRPr="002D7BE1" w:rsidRDefault="1E009263" w:rsidP="006E0CA4">
      <w:pPr>
        <w:pStyle w:val="Heading3"/>
        <w:rPr>
          <w:rFonts w:asciiTheme="minorHAnsi" w:hAnsiTheme="minorHAnsi"/>
        </w:rPr>
      </w:pPr>
      <w:bookmarkStart w:id="46" w:name="_Toc99555284"/>
      <w:r w:rsidRPr="002D7BE1">
        <w:rPr>
          <w:rFonts w:asciiTheme="minorHAnsi" w:hAnsiTheme="minorHAnsi"/>
        </w:rPr>
        <w:t>Climate change</w:t>
      </w:r>
      <w:r w:rsidR="009F7329" w:rsidRPr="002D7BE1">
        <w:rPr>
          <w:rFonts w:asciiTheme="minorHAnsi" w:hAnsiTheme="minorHAnsi"/>
        </w:rPr>
        <w:t xml:space="preserve"> and deforestation</w:t>
      </w:r>
      <w:bookmarkEnd w:id="46"/>
    </w:p>
    <w:p w14:paraId="2F806613" w14:textId="666465B5" w:rsidR="00FC2977" w:rsidRPr="002D7BE1" w:rsidRDefault="795C125D" w:rsidP="002A3FEB">
      <w:pPr>
        <w:pStyle w:val="ListParagraph"/>
        <w:numPr>
          <w:ilvl w:val="0"/>
          <w:numId w:val="40"/>
        </w:numPr>
        <w:ind w:left="1080"/>
      </w:pPr>
      <w:r w:rsidRPr="002D7BE1">
        <w:t>*</w:t>
      </w:r>
      <w:r w:rsidR="00FC2977" w:rsidRPr="002D7BE1">
        <w:t>Please describe any policies related to reducing CO</w:t>
      </w:r>
      <w:r w:rsidR="00FC2977" w:rsidRPr="002D7BE1">
        <w:rPr>
          <w:vertAlign w:val="subscript"/>
        </w:rPr>
        <w:t>2</w:t>
      </w:r>
      <w:r w:rsidR="00FC2977" w:rsidRPr="002D7BE1">
        <w:t xml:space="preserve"> emissions</w:t>
      </w:r>
      <w:r w:rsidR="0040572A" w:rsidRPr="002D7BE1">
        <w:t xml:space="preserve">, </w:t>
      </w:r>
      <w:r w:rsidR="00FC2977" w:rsidRPr="002D7BE1">
        <w:t>increasing use of renewable energy and fuels</w:t>
      </w:r>
      <w:r w:rsidR="0040572A" w:rsidRPr="002D7BE1">
        <w:t>, reducing</w:t>
      </w:r>
      <w:r w:rsidR="00FC2977" w:rsidRPr="002D7BE1">
        <w:t xml:space="preserve"> short-lived climate pollutants (SLCPs</w:t>
      </w:r>
      <w:r w:rsidR="0040572A" w:rsidRPr="002D7BE1">
        <w:t xml:space="preserve">), </w:t>
      </w:r>
      <w:r w:rsidR="000E3563">
        <w:t xml:space="preserve">black carbon, </w:t>
      </w:r>
      <w:r w:rsidR="0040572A" w:rsidRPr="002D7BE1">
        <w:t>or any other climate-related issues.</w:t>
      </w:r>
    </w:p>
    <w:p w14:paraId="34EEFDEE" w14:textId="0C52BB3A" w:rsidR="00FC2977" w:rsidRPr="002D7BE1" w:rsidRDefault="009F7329" w:rsidP="00364F88">
      <w:pPr>
        <w:pStyle w:val="ListParagraph"/>
        <w:numPr>
          <w:ilvl w:val="0"/>
          <w:numId w:val="40"/>
        </w:numPr>
        <w:ind w:left="1080"/>
      </w:pPr>
      <w:r w:rsidRPr="002D7BE1">
        <w:t>*Please describe any policies related to reducing deforestation</w:t>
      </w:r>
      <w:r w:rsidR="00CB1141" w:rsidRPr="002D7BE1">
        <w:t xml:space="preserve"> or biomass consumption</w:t>
      </w:r>
      <w:r w:rsidR="000A1F53" w:rsidRPr="002D7BE1">
        <w:t>, or to increas</w:t>
      </w:r>
      <w:r w:rsidR="003801FB" w:rsidRPr="002D7BE1">
        <w:t>ing</w:t>
      </w:r>
      <w:r w:rsidR="000A1F53" w:rsidRPr="002D7BE1">
        <w:t xml:space="preserve"> </w:t>
      </w:r>
      <w:r w:rsidR="00073C86" w:rsidRPr="002D7BE1">
        <w:t xml:space="preserve">the fraction of biomass </w:t>
      </w:r>
      <w:r w:rsidR="0060169C" w:rsidRPr="002D7BE1">
        <w:t>that is renewably harvested</w:t>
      </w:r>
      <w:r w:rsidR="00314668" w:rsidRPr="002D7BE1">
        <w:t>.</w:t>
      </w:r>
    </w:p>
    <w:p w14:paraId="4675935C" w14:textId="30B35F7D" w:rsidR="004B31C4" w:rsidRPr="002D7BE1" w:rsidRDefault="004B31C4" w:rsidP="00332738">
      <w:pPr>
        <w:pStyle w:val="Heading2"/>
        <w:rPr>
          <w:rFonts w:asciiTheme="minorHAnsi" w:hAnsiTheme="minorHAnsi"/>
        </w:rPr>
      </w:pPr>
      <w:bookmarkStart w:id="47" w:name="_Toc99555285"/>
      <w:proofErr w:type="spellStart"/>
      <w:r w:rsidRPr="002D7BE1">
        <w:rPr>
          <w:rFonts w:asciiTheme="minorHAnsi" w:hAnsiTheme="minorHAnsi"/>
        </w:rPr>
        <w:t>Program</w:t>
      </w:r>
      <w:r w:rsidR="008D0DD4" w:rsidRPr="002D7BE1">
        <w:rPr>
          <w:rFonts w:asciiTheme="minorHAnsi" w:hAnsiTheme="minorHAnsi"/>
        </w:rPr>
        <w:t>me</w:t>
      </w:r>
      <w:r w:rsidRPr="002D7BE1">
        <w:rPr>
          <w:rFonts w:asciiTheme="minorHAnsi" w:hAnsiTheme="minorHAnsi"/>
        </w:rPr>
        <w:t>s</w:t>
      </w:r>
      <w:proofErr w:type="spellEnd"/>
      <w:r w:rsidRPr="002D7BE1">
        <w:rPr>
          <w:rFonts w:asciiTheme="minorHAnsi" w:hAnsiTheme="minorHAnsi"/>
        </w:rPr>
        <w:t xml:space="preserve"> </w:t>
      </w:r>
      <w:r w:rsidR="7EBCD6A1" w:rsidRPr="002D7BE1">
        <w:rPr>
          <w:rFonts w:asciiTheme="minorHAnsi" w:hAnsiTheme="minorHAnsi"/>
        </w:rPr>
        <w:t>related to</w:t>
      </w:r>
      <w:r w:rsidRPr="002D7BE1">
        <w:rPr>
          <w:rFonts w:asciiTheme="minorHAnsi" w:hAnsiTheme="minorHAnsi"/>
        </w:rPr>
        <w:t xml:space="preserve"> clean household energy</w:t>
      </w:r>
      <w:bookmarkEnd w:id="47"/>
      <w:r w:rsidRPr="002D7BE1">
        <w:rPr>
          <w:rFonts w:asciiTheme="minorHAnsi" w:hAnsiTheme="minorHAnsi"/>
        </w:rPr>
        <w:t xml:space="preserve"> </w:t>
      </w:r>
    </w:p>
    <w:p w14:paraId="253CB9F5" w14:textId="7EDF331F" w:rsidR="004B31C4" w:rsidRPr="002D7BE1" w:rsidRDefault="004B31C4" w:rsidP="3616838C">
      <w:pPr>
        <w:rPr>
          <w:rFonts w:eastAsia="Calibri" w:cs="Calibri"/>
          <w:color w:val="D13438"/>
          <w:u w:val="single"/>
        </w:rPr>
      </w:pPr>
      <w:r w:rsidRPr="002D7BE1">
        <w:rPr>
          <w:u w:val="single"/>
        </w:rPr>
        <w:t>Objective</w:t>
      </w:r>
      <w:r w:rsidRPr="002D7BE1">
        <w:t>: The goal of this section is to outline programs that address access to household energy (with a particular focus on cooking, heating, and lighting)</w:t>
      </w:r>
      <w:r w:rsidR="60287864" w:rsidRPr="002D7BE1">
        <w:t xml:space="preserve">, or social programs </w:t>
      </w:r>
      <w:r w:rsidR="60287864" w:rsidRPr="002D7BE1">
        <w:rPr>
          <w:rFonts w:eastAsia="Calibri" w:cs="Calibri"/>
        </w:rPr>
        <w:t>that could be altered to incorporate promotion of clean household energy use</w:t>
      </w:r>
      <w:r w:rsidRPr="002D7BE1">
        <w:t xml:space="preserve">. </w:t>
      </w:r>
      <w:r w:rsidR="231AC4D0" w:rsidRPr="002D7BE1">
        <w:rPr>
          <w:rFonts w:eastAsia="Calibri" w:cs="Calibri"/>
        </w:rPr>
        <w:t xml:space="preserve">For example, a program providing cash transfers for pregnant women who access antenatal care could be expanded to include cash transfers for clean household energy use, social welfare </w:t>
      </w:r>
      <w:proofErr w:type="spellStart"/>
      <w:r w:rsidR="008D0DD4" w:rsidRPr="002D7BE1">
        <w:rPr>
          <w:rFonts w:eastAsia="Calibri" w:cs="Calibri"/>
        </w:rPr>
        <w:t>programme</w:t>
      </w:r>
      <w:r w:rsidR="231AC4D0" w:rsidRPr="002D7BE1">
        <w:rPr>
          <w:rFonts w:eastAsia="Calibri" w:cs="Calibri"/>
        </w:rPr>
        <w:t>s</w:t>
      </w:r>
      <w:proofErr w:type="spellEnd"/>
      <w:r w:rsidR="231AC4D0" w:rsidRPr="002D7BE1">
        <w:rPr>
          <w:rFonts w:eastAsia="Calibri" w:cs="Calibri"/>
        </w:rPr>
        <w:t xml:space="preserve"> could be expanded to include subsidies for clean fuel, or educational </w:t>
      </w:r>
      <w:proofErr w:type="spellStart"/>
      <w:r w:rsidR="008D0DD4" w:rsidRPr="002D7BE1">
        <w:rPr>
          <w:rFonts w:eastAsia="Calibri" w:cs="Calibri"/>
        </w:rPr>
        <w:t>programme</w:t>
      </w:r>
      <w:r w:rsidR="231AC4D0" w:rsidRPr="002D7BE1">
        <w:rPr>
          <w:rFonts w:eastAsia="Calibri" w:cs="Calibri"/>
        </w:rPr>
        <w:t>s</w:t>
      </w:r>
      <w:proofErr w:type="spellEnd"/>
      <w:r w:rsidR="231AC4D0" w:rsidRPr="002D7BE1">
        <w:rPr>
          <w:rFonts w:eastAsia="Calibri" w:cs="Calibri"/>
        </w:rPr>
        <w:t xml:space="preserve"> providing meals for children could require that meals be prepared using clean fuels and technologies. </w:t>
      </w:r>
      <w:r w:rsidRPr="002D7BE1">
        <w:t xml:space="preserve">This </w:t>
      </w:r>
      <w:r w:rsidR="52ACF847" w:rsidRPr="002D7BE1">
        <w:t xml:space="preserve">section </w:t>
      </w:r>
      <w:r w:rsidRPr="002D7BE1">
        <w:t xml:space="preserve">can include both current or previous </w:t>
      </w:r>
      <w:proofErr w:type="spellStart"/>
      <w:r w:rsidR="008D0DD4" w:rsidRPr="002D7BE1">
        <w:t>programme</w:t>
      </w:r>
      <w:r w:rsidRPr="002D7BE1">
        <w:t>s</w:t>
      </w:r>
      <w:proofErr w:type="spellEnd"/>
      <w:r w:rsidRPr="002D7BE1">
        <w:t xml:space="preserve">, </w:t>
      </w:r>
      <w:r w:rsidRPr="002D7BE1">
        <w:rPr>
          <w:rFonts w:eastAsia="Calibri" w:cs="Calibri"/>
        </w:rPr>
        <w:t xml:space="preserve">and </w:t>
      </w:r>
      <w:proofErr w:type="spellStart"/>
      <w:r w:rsidR="008D0DD4" w:rsidRPr="002D7BE1">
        <w:rPr>
          <w:rFonts w:eastAsia="Calibri" w:cs="Calibri"/>
        </w:rPr>
        <w:t>programme</w:t>
      </w:r>
      <w:r w:rsidRPr="002D7BE1">
        <w:rPr>
          <w:rFonts w:eastAsia="Calibri" w:cs="Calibri"/>
        </w:rPr>
        <w:t>s</w:t>
      </w:r>
      <w:proofErr w:type="spellEnd"/>
      <w:r w:rsidRPr="002D7BE1">
        <w:rPr>
          <w:rFonts w:eastAsia="Calibri" w:cs="Calibri"/>
        </w:rPr>
        <w:t xml:space="preserve"> run by government (i.e. Ministry of Health, Environment, Energy,</w:t>
      </w:r>
      <w:r w:rsidR="1DA72938" w:rsidRPr="002D7BE1">
        <w:rPr>
          <w:rFonts w:eastAsia="Calibri" w:cs="Calibri"/>
        </w:rPr>
        <w:t xml:space="preserve"> Social Development,</w:t>
      </w:r>
      <w:r w:rsidRPr="002D7BE1">
        <w:rPr>
          <w:rFonts w:eastAsia="Calibri" w:cs="Calibri"/>
        </w:rPr>
        <w:t xml:space="preserve"> etc.) or other stakeholders</w:t>
      </w:r>
      <w:r w:rsidRPr="002D7BE1">
        <w:t>. The information collected from this section is critical to explain what has been done so far in the country regarding household energy</w:t>
      </w:r>
      <w:r w:rsidR="01E90547" w:rsidRPr="002D7BE1">
        <w:t xml:space="preserve"> and what </w:t>
      </w:r>
      <w:proofErr w:type="spellStart"/>
      <w:r w:rsidR="008D0DD4" w:rsidRPr="002D7BE1">
        <w:t>programme</w:t>
      </w:r>
      <w:r w:rsidR="01E90547" w:rsidRPr="002D7BE1">
        <w:t>s</w:t>
      </w:r>
      <w:proofErr w:type="spellEnd"/>
      <w:r w:rsidR="01E90547" w:rsidRPr="002D7BE1">
        <w:t xml:space="preserve"> already exist that could be leveraged to support clean household energy use</w:t>
      </w:r>
      <w:r w:rsidRPr="002D7BE1">
        <w:t xml:space="preserve">. </w:t>
      </w:r>
    </w:p>
    <w:p w14:paraId="0B346011" w14:textId="183B505F" w:rsidR="009353FE" w:rsidRPr="002D7BE1" w:rsidRDefault="004B31C4" w:rsidP="009353FE">
      <w:pPr>
        <w:spacing w:after="120" w:line="240" w:lineRule="auto"/>
      </w:pPr>
      <w:r w:rsidRPr="002D7BE1">
        <w:rPr>
          <w:u w:val="single"/>
        </w:rPr>
        <w:t>Data collection</w:t>
      </w:r>
      <w:r w:rsidRPr="002D7BE1">
        <w:t xml:space="preserve">: Combination of desk research and stakeholder interviews. </w:t>
      </w:r>
    </w:p>
    <w:p w14:paraId="3328D4B1" w14:textId="185E227F" w:rsidR="007C4CF5" w:rsidRPr="002D7BE1" w:rsidRDefault="7CC9C88F" w:rsidP="002A3FEB">
      <w:pPr>
        <w:pStyle w:val="ListParagraph"/>
        <w:numPr>
          <w:ilvl w:val="0"/>
          <w:numId w:val="41"/>
        </w:numPr>
        <w:ind w:left="1080"/>
      </w:pPr>
      <w:r w:rsidRPr="002D7BE1">
        <w:t>*</w:t>
      </w:r>
      <w:r w:rsidR="003F7966" w:rsidRPr="002D7BE1">
        <w:t xml:space="preserve">Are there currently, or have there been in the past, any </w:t>
      </w:r>
      <w:r w:rsidR="003F7966" w:rsidRPr="002D7BE1">
        <w:rPr>
          <w:b/>
          <w:bCs/>
        </w:rPr>
        <w:t xml:space="preserve">governmental </w:t>
      </w:r>
      <w:proofErr w:type="spellStart"/>
      <w:r w:rsidR="008D0DD4" w:rsidRPr="002D7BE1">
        <w:rPr>
          <w:b/>
          <w:bCs/>
        </w:rPr>
        <w:t>programme</w:t>
      </w:r>
      <w:r w:rsidR="003F7966" w:rsidRPr="002D7BE1">
        <w:rPr>
          <w:b/>
          <w:bCs/>
        </w:rPr>
        <w:t>s</w:t>
      </w:r>
      <w:proofErr w:type="spellEnd"/>
      <w:r w:rsidR="003F7966" w:rsidRPr="002D7BE1">
        <w:t xml:space="preserve"> related to improving household energy access and use? These may include </w:t>
      </w:r>
      <w:proofErr w:type="spellStart"/>
      <w:r w:rsidR="008D0DD4" w:rsidRPr="002D7BE1">
        <w:t>programme</w:t>
      </w:r>
      <w:r w:rsidR="003F7966" w:rsidRPr="002D7BE1">
        <w:t>s</w:t>
      </w:r>
      <w:proofErr w:type="spellEnd"/>
      <w:r w:rsidR="003F7966" w:rsidRPr="002D7BE1">
        <w:t xml:space="preserve"> that </w:t>
      </w:r>
      <w:r w:rsidR="008D476C" w:rsidRPr="002D7BE1">
        <w:t>provided or subsidized</w:t>
      </w:r>
      <w:r w:rsidR="003F7966" w:rsidRPr="002D7BE1">
        <w:t xml:space="preserve"> technologies (i.e. improved biomass stoves, clean fuel stoves, </w:t>
      </w:r>
      <w:r w:rsidR="008D476C" w:rsidRPr="002D7BE1">
        <w:t xml:space="preserve">biogas plants, </w:t>
      </w:r>
      <w:r w:rsidR="003F7966" w:rsidRPr="002D7BE1">
        <w:t xml:space="preserve">space heaters, or lights), </w:t>
      </w:r>
      <w:proofErr w:type="spellStart"/>
      <w:r w:rsidR="008D0DD4" w:rsidRPr="002D7BE1">
        <w:t>programme</w:t>
      </w:r>
      <w:r w:rsidR="003F7966" w:rsidRPr="002D7BE1">
        <w:t>s</w:t>
      </w:r>
      <w:proofErr w:type="spellEnd"/>
      <w:r w:rsidR="003F7966" w:rsidRPr="002D7BE1">
        <w:t xml:space="preserve"> that provided or subsidized clean fuels</w:t>
      </w:r>
      <w:r w:rsidR="5E75F48E" w:rsidRPr="002D7BE1">
        <w:t xml:space="preserve"> (</w:t>
      </w:r>
      <w:r w:rsidR="00243DD9" w:rsidRPr="002D7BE1">
        <w:t>i</w:t>
      </w:r>
      <w:r w:rsidR="5E75F48E" w:rsidRPr="002D7BE1">
        <w:t>.e., LPG</w:t>
      </w:r>
      <w:r w:rsidR="0081672C" w:rsidRPr="002D7BE1">
        <w:t>, electricity</w:t>
      </w:r>
      <w:r w:rsidR="00005F1D" w:rsidRPr="002D7BE1">
        <w:t>, natural gas</w:t>
      </w:r>
      <w:r w:rsidR="00B922CC" w:rsidRPr="002D7BE1">
        <w:t>, ethanol/alcohol fuels</w:t>
      </w:r>
      <w:r w:rsidR="00F53D45" w:rsidRPr="002D7BE1">
        <w:t>, biomass pellets</w:t>
      </w:r>
      <w:r w:rsidR="5E75F48E" w:rsidRPr="002D7BE1">
        <w:t>)</w:t>
      </w:r>
      <w:r w:rsidR="003F7966" w:rsidRPr="002D7BE1">
        <w:t xml:space="preserve">, conditional cash transfer </w:t>
      </w:r>
      <w:proofErr w:type="spellStart"/>
      <w:r w:rsidR="008D0DD4" w:rsidRPr="002D7BE1">
        <w:t>programme</w:t>
      </w:r>
      <w:r w:rsidR="003F7966" w:rsidRPr="002D7BE1">
        <w:t>s</w:t>
      </w:r>
      <w:proofErr w:type="spellEnd"/>
      <w:r w:rsidR="003F7966" w:rsidRPr="002D7BE1">
        <w:t xml:space="preserve"> focused on clean household energy use, household electrification </w:t>
      </w:r>
      <w:proofErr w:type="spellStart"/>
      <w:r w:rsidR="008D0DD4" w:rsidRPr="002D7BE1">
        <w:t>programme</w:t>
      </w:r>
      <w:r w:rsidR="003F7966" w:rsidRPr="002D7BE1">
        <w:t>s</w:t>
      </w:r>
      <w:proofErr w:type="spellEnd"/>
      <w:r w:rsidR="003F7966" w:rsidRPr="002D7BE1">
        <w:t xml:space="preserve">, </w:t>
      </w:r>
      <w:r w:rsidR="009F093C" w:rsidRPr="002D7BE1">
        <w:t xml:space="preserve">financing allowing consumers to spread payments for clean technologies or fuels over time, behavior change campaigns or awareness raising efforts focused on clean household energy use, </w:t>
      </w:r>
      <w:r w:rsidR="003F7966" w:rsidRPr="002D7BE1">
        <w:t xml:space="preserve">or other </w:t>
      </w:r>
      <w:proofErr w:type="spellStart"/>
      <w:r w:rsidR="008D0DD4" w:rsidRPr="002D7BE1">
        <w:t>programme</w:t>
      </w:r>
      <w:r w:rsidR="003F7966" w:rsidRPr="002D7BE1">
        <w:t>s</w:t>
      </w:r>
      <w:proofErr w:type="spellEnd"/>
      <w:r w:rsidR="003F7966" w:rsidRPr="002D7BE1">
        <w:t xml:space="preserve"> </w:t>
      </w:r>
      <w:r w:rsidR="00FC2D17" w:rsidRPr="002D7BE1">
        <w:t>related to</w:t>
      </w:r>
      <w:r w:rsidR="003F7966" w:rsidRPr="002D7BE1">
        <w:t xml:space="preserve"> clean household energy </w:t>
      </w:r>
      <w:r w:rsidR="00FC2D17" w:rsidRPr="002D7BE1">
        <w:t>expansion</w:t>
      </w:r>
      <w:r w:rsidR="003F7966" w:rsidRPr="002D7BE1">
        <w:t xml:space="preserve">. </w:t>
      </w:r>
      <w:r w:rsidR="007C4CF5" w:rsidRPr="002D7BE1">
        <w:t xml:space="preserve">Please also include </w:t>
      </w:r>
      <w:proofErr w:type="spellStart"/>
      <w:r w:rsidR="008D0DD4" w:rsidRPr="002D7BE1">
        <w:t>programme</w:t>
      </w:r>
      <w:r w:rsidR="007C4CF5" w:rsidRPr="002D7BE1">
        <w:t>s</w:t>
      </w:r>
      <w:proofErr w:type="spellEnd"/>
      <w:r w:rsidR="007C4CF5" w:rsidRPr="002D7BE1">
        <w:t xml:space="preserve"> designed to help households in the installation and/or maintenance of clean energy options such as biogas digesters, solar home systems</w:t>
      </w:r>
      <w:r w:rsidR="00041664" w:rsidRPr="002D7BE1">
        <w:t xml:space="preserve">, etc. </w:t>
      </w:r>
    </w:p>
    <w:p w14:paraId="2321A36E" w14:textId="6CC72EB6" w:rsidR="003F7966" w:rsidRPr="002D7BE1" w:rsidRDefault="003F7966" w:rsidP="002A3FEB">
      <w:pPr>
        <w:pStyle w:val="ListParagraph"/>
        <w:numPr>
          <w:ilvl w:val="0"/>
          <w:numId w:val="41"/>
        </w:numPr>
        <w:ind w:left="1080"/>
      </w:pPr>
      <w:r w:rsidRPr="002D7BE1">
        <w:lastRenderedPageBreak/>
        <w:t xml:space="preserve">For each </w:t>
      </w:r>
      <w:proofErr w:type="spellStart"/>
      <w:r w:rsidR="008D0DD4" w:rsidRPr="002D7BE1">
        <w:t>programme</w:t>
      </w:r>
      <w:proofErr w:type="spellEnd"/>
      <w:r w:rsidRPr="002D7BE1">
        <w:t>, please answer the following questions:</w:t>
      </w:r>
    </w:p>
    <w:p w14:paraId="5C075551" w14:textId="3A32AAA4" w:rsidR="003F7966" w:rsidRPr="002D7BE1" w:rsidRDefault="1A640AC8" w:rsidP="002A3FEB">
      <w:pPr>
        <w:pStyle w:val="ListParagraph"/>
        <w:numPr>
          <w:ilvl w:val="0"/>
          <w:numId w:val="42"/>
        </w:numPr>
      </w:pPr>
      <w:r w:rsidRPr="002D7BE1">
        <w:t>*</w:t>
      </w:r>
      <w:r w:rsidR="003F7966" w:rsidRPr="002D7BE1">
        <w:t xml:space="preserve">Please provide a detailed description of the </w:t>
      </w:r>
      <w:proofErr w:type="spellStart"/>
      <w:r w:rsidR="008D0DD4" w:rsidRPr="002D7BE1">
        <w:t>programme</w:t>
      </w:r>
      <w:r w:rsidR="003F7966" w:rsidRPr="002D7BE1">
        <w:t>’s</w:t>
      </w:r>
      <w:proofErr w:type="spellEnd"/>
      <w:r w:rsidR="003F7966" w:rsidRPr="002D7BE1">
        <w:t xml:space="preserve"> scope.</w:t>
      </w:r>
    </w:p>
    <w:p w14:paraId="0F6F1B9F" w14:textId="3EB5D218" w:rsidR="003F7966" w:rsidRPr="002D7BE1" w:rsidRDefault="7D025931" w:rsidP="002A3FEB">
      <w:pPr>
        <w:pStyle w:val="ListParagraph"/>
        <w:numPr>
          <w:ilvl w:val="0"/>
          <w:numId w:val="42"/>
        </w:numPr>
      </w:pPr>
      <w:r w:rsidRPr="002D7BE1">
        <w:t>*</w:t>
      </w:r>
      <w:r w:rsidR="003F7966" w:rsidRPr="002D7BE1">
        <w:t>Which Ministries are involved, and what are their roles?</w:t>
      </w:r>
    </w:p>
    <w:p w14:paraId="6F73357E" w14:textId="1ADCB4E4" w:rsidR="003F7966" w:rsidRPr="002D7BE1" w:rsidRDefault="072FB80F" w:rsidP="002A3FEB">
      <w:pPr>
        <w:pStyle w:val="ListParagraph"/>
        <w:numPr>
          <w:ilvl w:val="0"/>
          <w:numId w:val="42"/>
        </w:numPr>
      </w:pPr>
      <w:r w:rsidRPr="002D7BE1">
        <w:t>*</w:t>
      </w:r>
      <w:r w:rsidR="003F7966" w:rsidRPr="002D7BE1">
        <w:t xml:space="preserve">What are the dates of </w:t>
      </w:r>
      <w:proofErr w:type="spellStart"/>
      <w:r w:rsidR="008D0DD4" w:rsidRPr="002D7BE1">
        <w:t>programme</w:t>
      </w:r>
      <w:proofErr w:type="spellEnd"/>
      <w:r w:rsidR="003F7966" w:rsidRPr="002D7BE1">
        <w:t xml:space="preserve"> operation?</w:t>
      </w:r>
    </w:p>
    <w:p w14:paraId="4EC15555" w14:textId="0B862954" w:rsidR="003F7966" w:rsidRPr="002D7BE1" w:rsidRDefault="4B79EE81" w:rsidP="002A3FEB">
      <w:pPr>
        <w:pStyle w:val="ListParagraph"/>
        <w:numPr>
          <w:ilvl w:val="0"/>
          <w:numId w:val="42"/>
        </w:numPr>
      </w:pPr>
      <w:r w:rsidRPr="002D7BE1">
        <w:t>*</w:t>
      </w:r>
      <w:r w:rsidR="003F7966" w:rsidRPr="002D7BE1">
        <w:t xml:space="preserve">Which </w:t>
      </w:r>
      <w:r w:rsidR="003F4F0F" w:rsidRPr="002D7BE1">
        <w:t>regions/</w:t>
      </w:r>
      <w:r w:rsidR="003F7966" w:rsidRPr="002D7BE1">
        <w:t>areas of the country are targeted</w:t>
      </w:r>
      <w:r w:rsidR="008A7702" w:rsidRPr="002D7BE1">
        <w:t xml:space="preserve"> or prioritized</w:t>
      </w:r>
      <w:r w:rsidR="003F7966" w:rsidRPr="002D7BE1">
        <w:t>?</w:t>
      </w:r>
    </w:p>
    <w:p w14:paraId="392425E2" w14:textId="1073AB74" w:rsidR="003F7966" w:rsidRPr="002D7BE1" w:rsidRDefault="122E3DC8" w:rsidP="002A3FEB">
      <w:pPr>
        <w:pStyle w:val="ListParagraph"/>
        <w:numPr>
          <w:ilvl w:val="0"/>
          <w:numId w:val="42"/>
        </w:numPr>
      </w:pPr>
      <w:r w:rsidRPr="002D7BE1">
        <w:t>*</w:t>
      </w:r>
      <w:r w:rsidR="003F7966" w:rsidRPr="002D7BE1">
        <w:t>What are the inclusion criteria</w:t>
      </w:r>
      <w:r w:rsidR="0060169C" w:rsidRPr="002D7BE1">
        <w:t xml:space="preserve"> (</w:t>
      </w:r>
      <w:r w:rsidR="002D2FDB" w:rsidRPr="002D7BE1">
        <w:t>i.e., what sub-populations are eligible to participate in the program</w:t>
      </w:r>
      <w:r w:rsidR="0060169C" w:rsidRPr="002D7BE1">
        <w:t>)</w:t>
      </w:r>
      <w:r w:rsidR="003F7966" w:rsidRPr="002D7BE1">
        <w:t>?</w:t>
      </w:r>
    </w:p>
    <w:p w14:paraId="468BC2BA" w14:textId="4600E7D5" w:rsidR="003F7966" w:rsidRPr="002D7BE1" w:rsidRDefault="308A52E0" w:rsidP="002A3FEB">
      <w:pPr>
        <w:pStyle w:val="ListParagraph"/>
        <w:numPr>
          <w:ilvl w:val="0"/>
          <w:numId w:val="42"/>
        </w:numPr>
      </w:pPr>
      <w:r w:rsidRPr="002D7BE1">
        <w:t>*</w:t>
      </w:r>
      <w:r w:rsidR="003F7966" w:rsidRPr="002D7BE1">
        <w:t xml:space="preserve">What is the </w:t>
      </w:r>
      <w:proofErr w:type="spellStart"/>
      <w:r w:rsidR="008D0DD4" w:rsidRPr="002D7BE1">
        <w:t>programme</w:t>
      </w:r>
      <w:r w:rsidR="003F7966" w:rsidRPr="002D7BE1">
        <w:t>’s</w:t>
      </w:r>
      <w:proofErr w:type="spellEnd"/>
      <w:r w:rsidR="003F7966" w:rsidRPr="002D7BE1">
        <w:t xml:space="preserve"> reach? (</w:t>
      </w:r>
      <w:proofErr w:type="gramStart"/>
      <w:r w:rsidR="003F7966" w:rsidRPr="002D7BE1">
        <w:t>i.e</w:t>
      </w:r>
      <w:proofErr w:type="gramEnd"/>
      <w:r w:rsidR="003F7966" w:rsidRPr="002D7BE1">
        <w:t xml:space="preserve">. number of stoves distributed, number of beneficiaries, </w:t>
      </w:r>
      <w:r w:rsidR="00FC2D17" w:rsidRPr="002D7BE1">
        <w:t xml:space="preserve">percentage of the population participating, </w:t>
      </w:r>
      <w:r w:rsidR="003F7966" w:rsidRPr="002D7BE1">
        <w:t>etc.)</w:t>
      </w:r>
    </w:p>
    <w:p w14:paraId="4531DA33" w14:textId="53FCAF09" w:rsidR="0081672C" w:rsidRPr="002D7BE1" w:rsidRDefault="551D158F" w:rsidP="002A3FEB">
      <w:pPr>
        <w:pStyle w:val="ListParagraph"/>
        <w:numPr>
          <w:ilvl w:val="0"/>
          <w:numId w:val="42"/>
        </w:numPr>
      </w:pPr>
      <w:r w:rsidRPr="002D7BE1">
        <w:t>*</w:t>
      </w:r>
      <w:r w:rsidR="0081672C" w:rsidRPr="002D7BE1">
        <w:t xml:space="preserve">How is the </w:t>
      </w:r>
      <w:proofErr w:type="spellStart"/>
      <w:r w:rsidR="008D0DD4" w:rsidRPr="002D7BE1">
        <w:t>programme</w:t>
      </w:r>
      <w:proofErr w:type="spellEnd"/>
      <w:r w:rsidR="0081672C" w:rsidRPr="002D7BE1">
        <w:t xml:space="preserve"> funded?</w:t>
      </w:r>
    </w:p>
    <w:p w14:paraId="248CB83C" w14:textId="2A1C65AA" w:rsidR="0081672C" w:rsidRPr="002D7BE1" w:rsidRDefault="5F1E4291" w:rsidP="002A3FEB">
      <w:pPr>
        <w:pStyle w:val="ListParagraph"/>
        <w:numPr>
          <w:ilvl w:val="0"/>
          <w:numId w:val="42"/>
        </w:numPr>
      </w:pPr>
      <w:r w:rsidRPr="002D7BE1">
        <w:t>*</w:t>
      </w:r>
      <w:r w:rsidR="0081672C" w:rsidRPr="002D7BE1">
        <w:t xml:space="preserve">What are the future plans for the </w:t>
      </w:r>
      <w:proofErr w:type="spellStart"/>
      <w:r w:rsidR="008D0DD4" w:rsidRPr="002D7BE1">
        <w:t>programme</w:t>
      </w:r>
      <w:proofErr w:type="spellEnd"/>
      <w:r w:rsidR="0081672C" w:rsidRPr="002D7BE1">
        <w:t xml:space="preserve">, i.e. expansion, restriction, </w:t>
      </w:r>
      <w:r w:rsidR="0C7D0A08" w:rsidRPr="002D7BE1">
        <w:t>programmatic changes, or other plans?</w:t>
      </w:r>
    </w:p>
    <w:p w14:paraId="2EDC32CA" w14:textId="3256F83E" w:rsidR="008A7702" w:rsidRPr="002D7BE1" w:rsidRDefault="6D6D82BA" w:rsidP="002A3FEB">
      <w:pPr>
        <w:pStyle w:val="ListParagraph"/>
        <w:numPr>
          <w:ilvl w:val="0"/>
          <w:numId w:val="41"/>
        </w:numPr>
        <w:ind w:left="1080"/>
      </w:pPr>
      <w:r>
        <w:t>*</w:t>
      </w:r>
      <w:r w:rsidR="008A7702">
        <w:t xml:space="preserve">Are there currently, or have there been in the past, any </w:t>
      </w:r>
      <w:proofErr w:type="spellStart"/>
      <w:r w:rsidR="008D0DD4">
        <w:t>programme</w:t>
      </w:r>
      <w:r w:rsidR="008A7702">
        <w:t>s</w:t>
      </w:r>
      <w:proofErr w:type="spellEnd"/>
      <w:r w:rsidR="008A7702">
        <w:t xml:space="preserve"> run by </w:t>
      </w:r>
      <w:r w:rsidR="008A7702" w:rsidRPr="7BA927D6">
        <w:rPr>
          <w:b/>
          <w:bCs/>
        </w:rPr>
        <w:t>NGOs or other organizations</w:t>
      </w:r>
      <w:r w:rsidR="008A7702">
        <w:t xml:space="preserve"> (i.e. donor</w:t>
      </w:r>
      <w:r w:rsidR="00C2507A">
        <w:t xml:space="preserve"> or philanthropic organizations</w:t>
      </w:r>
      <w:r w:rsidR="008A7702">
        <w:t xml:space="preserve">, World Bank, UN agencies) related to improving household energy access and use? For each </w:t>
      </w:r>
      <w:proofErr w:type="spellStart"/>
      <w:r w:rsidR="008D0DD4">
        <w:t>programme</w:t>
      </w:r>
      <w:proofErr w:type="spellEnd"/>
      <w:r w:rsidR="008A7702">
        <w:t>, please answer the following questions:</w:t>
      </w:r>
    </w:p>
    <w:p w14:paraId="50953A16" w14:textId="7E15A133" w:rsidR="008A7702" w:rsidRPr="002D7BE1" w:rsidRDefault="69EFA272" w:rsidP="002A3FEB">
      <w:pPr>
        <w:pStyle w:val="ListParagraph"/>
        <w:numPr>
          <w:ilvl w:val="0"/>
          <w:numId w:val="43"/>
        </w:numPr>
      </w:pPr>
      <w:r w:rsidRPr="002D7BE1">
        <w:t>*</w:t>
      </w:r>
      <w:r w:rsidR="008A7702" w:rsidRPr="002D7BE1">
        <w:t xml:space="preserve">Please provide a detailed description of the </w:t>
      </w:r>
      <w:proofErr w:type="spellStart"/>
      <w:r w:rsidR="008D0DD4" w:rsidRPr="002D7BE1">
        <w:t>programme</w:t>
      </w:r>
      <w:r w:rsidR="008A7702" w:rsidRPr="002D7BE1">
        <w:t>’s</w:t>
      </w:r>
      <w:proofErr w:type="spellEnd"/>
      <w:r w:rsidR="008A7702" w:rsidRPr="002D7BE1">
        <w:t xml:space="preserve"> scope.</w:t>
      </w:r>
    </w:p>
    <w:p w14:paraId="07E23B82" w14:textId="381B616E" w:rsidR="008A7702" w:rsidRPr="002D7BE1" w:rsidRDefault="140CA8D5" w:rsidP="002A3FEB">
      <w:pPr>
        <w:pStyle w:val="ListParagraph"/>
        <w:numPr>
          <w:ilvl w:val="0"/>
          <w:numId w:val="43"/>
        </w:numPr>
      </w:pPr>
      <w:r w:rsidRPr="002D7BE1">
        <w:t>*</w:t>
      </w:r>
      <w:r w:rsidR="008A7702" w:rsidRPr="002D7BE1">
        <w:t>Which organizations are involved, and what are their roles?</w:t>
      </w:r>
    </w:p>
    <w:p w14:paraId="0D1191B8" w14:textId="19DB5D9C" w:rsidR="008A7702" w:rsidRPr="002D7BE1" w:rsidRDefault="02F7EE42" w:rsidP="002A3FEB">
      <w:pPr>
        <w:pStyle w:val="ListParagraph"/>
        <w:numPr>
          <w:ilvl w:val="0"/>
          <w:numId w:val="43"/>
        </w:numPr>
      </w:pPr>
      <w:r w:rsidRPr="002D7BE1">
        <w:t>*</w:t>
      </w:r>
      <w:r w:rsidR="008A7702" w:rsidRPr="002D7BE1">
        <w:t xml:space="preserve">What are the dates of </w:t>
      </w:r>
      <w:proofErr w:type="spellStart"/>
      <w:r w:rsidR="008D0DD4" w:rsidRPr="002D7BE1">
        <w:t>programme</w:t>
      </w:r>
      <w:proofErr w:type="spellEnd"/>
      <w:r w:rsidR="008A7702" w:rsidRPr="002D7BE1">
        <w:t xml:space="preserve"> operation?</w:t>
      </w:r>
    </w:p>
    <w:p w14:paraId="760FE8C0" w14:textId="1F15F98B" w:rsidR="008A7702" w:rsidRPr="002D7BE1" w:rsidRDefault="7B530879" w:rsidP="002A3FEB">
      <w:pPr>
        <w:pStyle w:val="ListParagraph"/>
        <w:numPr>
          <w:ilvl w:val="0"/>
          <w:numId w:val="43"/>
        </w:numPr>
      </w:pPr>
      <w:r w:rsidRPr="002D7BE1">
        <w:t>*</w:t>
      </w:r>
      <w:r w:rsidR="008A7702" w:rsidRPr="002D7BE1">
        <w:t>Which regions/areas of the country are targeted or prioritized?</w:t>
      </w:r>
    </w:p>
    <w:p w14:paraId="5B6114B2" w14:textId="0059F0C1" w:rsidR="008A7702" w:rsidRPr="002D7BE1" w:rsidRDefault="60F168B3" w:rsidP="002A3FEB">
      <w:pPr>
        <w:pStyle w:val="ListParagraph"/>
        <w:numPr>
          <w:ilvl w:val="0"/>
          <w:numId w:val="43"/>
        </w:numPr>
      </w:pPr>
      <w:r w:rsidRPr="002D7BE1">
        <w:t>*</w:t>
      </w:r>
      <w:r w:rsidR="008A7702" w:rsidRPr="002D7BE1">
        <w:t>What are the inclusion criteria?</w:t>
      </w:r>
    </w:p>
    <w:p w14:paraId="3663CFC0" w14:textId="76BFE453" w:rsidR="008A7702" w:rsidRPr="002D7BE1" w:rsidRDefault="3E92830E" w:rsidP="002A3FEB">
      <w:pPr>
        <w:pStyle w:val="ListParagraph"/>
        <w:numPr>
          <w:ilvl w:val="0"/>
          <w:numId w:val="43"/>
        </w:numPr>
      </w:pPr>
      <w:r w:rsidRPr="002D7BE1">
        <w:t>*</w:t>
      </w:r>
      <w:r w:rsidR="008A7702" w:rsidRPr="002D7BE1">
        <w:t xml:space="preserve">What is the </w:t>
      </w:r>
      <w:proofErr w:type="spellStart"/>
      <w:r w:rsidR="008D0DD4" w:rsidRPr="002D7BE1">
        <w:t>programme</w:t>
      </w:r>
      <w:r w:rsidR="008A7702" w:rsidRPr="002D7BE1">
        <w:t>’s</w:t>
      </w:r>
      <w:proofErr w:type="spellEnd"/>
      <w:r w:rsidR="008A7702" w:rsidRPr="002D7BE1">
        <w:t xml:space="preserve"> reach? (</w:t>
      </w:r>
      <w:proofErr w:type="gramStart"/>
      <w:r w:rsidR="008A7702" w:rsidRPr="002D7BE1">
        <w:t>i.e</w:t>
      </w:r>
      <w:proofErr w:type="gramEnd"/>
      <w:r w:rsidR="008A7702" w:rsidRPr="002D7BE1">
        <w:t>. number of stoves distributed, number of beneficiaries, percentage of the population participating, etc.)</w:t>
      </w:r>
    </w:p>
    <w:p w14:paraId="2E25BF7C" w14:textId="3F3AFA1E" w:rsidR="008A7702" w:rsidRPr="002D7BE1" w:rsidRDefault="570FBB8D" w:rsidP="002A3FEB">
      <w:pPr>
        <w:pStyle w:val="ListParagraph"/>
        <w:numPr>
          <w:ilvl w:val="0"/>
          <w:numId w:val="43"/>
        </w:numPr>
      </w:pPr>
      <w:r w:rsidRPr="002D7BE1">
        <w:t>*</w:t>
      </w:r>
      <w:r w:rsidR="008A7702" w:rsidRPr="002D7BE1">
        <w:t xml:space="preserve">How is the </w:t>
      </w:r>
      <w:proofErr w:type="spellStart"/>
      <w:r w:rsidR="008D0DD4" w:rsidRPr="002D7BE1">
        <w:t>programme</w:t>
      </w:r>
      <w:proofErr w:type="spellEnd"/>
      <w:r w:rsidR="008A7702" w:rsidRPr="002D7BE1">
        <w:t xml:space="preserve"> funded?</w:t>
      </w:r>
    </w:p>
    <w:p w14:paraId="792FBD81" w14:textId="3889104A" w:rsidR="008A7702" w:rsidRPr="002D7BE1" w:rsidRDefault="104A3CF4" w:rsidP="002A3FEB">
      <w:pPr>
        <w:pStyle w:val="ListParagraph"/>
        <w:numPr>
          <w:ilvl w:val="0"/>
          <w:numId w:val="43"/>
        </w:numPr>
      </w:pPr>
      <w:r w:rsidRPr="002D7BE1">
        <w:t>*</w:t>
      </w:r>
      <w:r w:rsidR="008A7702" w:rsidRPr="002D7BE1">
        <w:t xml:space="preserve">What are the future plans for the </w:t>
      </w:r>
      <w:proofErr w:type="spellStart"/>
      <w:r w:rsidR="008D0DD4" w:rsidRPr="002D7BE1">
        <w:t>programme</w:t>
      </w:r>
      <w:proofErr w:type="spellEnd"/>
      <w:r w:rsidR="008A7702" w:rsidRPr="002D7BE1">
        <w:t>, i.e. expansion, restriction, programmatic changes, or other plans?</w:t>
      </w:r>
    </w:p>
    <w:p w14:paraId="596756AB" w14:textId="3B1A632B" w:rsidR="217FF6D6" w:rsidRPr="002D7BE1" w:rsidRDefault="2BB35EAF" w:rsidP="00511CB4">
      <w:pPr>
        <w:pStyle w:val="ListParagraph"/>
        <w:numPr>
          <w:ilvl w:val="0"/>
          <w:numId w:val="41"/>
        </w:numPr>
        <w:spacing w:after="0"/>
        <w:ind w:left="1080"/>
      </w:pPr>
      <w:r w:rsidRPr="002D7BE1">
        <w:t xml:space="preserve">What </w:t>
      </w:r>
      <w:r w:rsidR="0099441F" w:rsidRPr="002D7BE1">
        <w:t xml:space="preserve">public health, </w:t>
      </w:r>
      <w:r w:rsidRPr="002D7BE1">
        <w:t xml:space="preserve">social, welfare, or other </w:t>
      </w:r>
      <w:proofErr w:type="spellStart"/>
      <w:r w:rsidR="008D0DD4" w:rsidRPr="002D7BE1">
        <w:t>programme</w:t>
      </w:r>
      <w:r w:rsidRPr="002D7BE1">
        <w:t>s</w:t>
      </w:r>
      <w:proofErr w:type="spellEnd"/>
      <w:r w:rsidRPr="002D7BE1">
        <w:t xml:space="preserve"> are currently in place in the country that could be used as a foundation for promoting clean household energy use</w:t>
      </w:r>
      <w:r w:rsidR="0099441F" w:rsidRPr="002D7BE1">
        <w:t xml:space="preserve"> </w:t>
      </w:r>
      <w:r w:rsidR="001336B5" w:rsidRPr="002D7BE1">
        <w:t>or protecting health from household air pollution</w:t>
      </w:r>
      <w:r w:rsidRPr="002D7BE1">
        <w:t xml:space="preserve">? Relevant </w:t>
      </w:r>
      <w:proofErr w:type="spellStart"/>
      <w:r w:rsidR="008D0DD4" w:rsidRPr="002D7BE1">
        <w:t>programme</w:t>
      </w:r>
      <w:r w:rsidRPr="002D7BE1">
        <w:t>s</w:t>
      </w:r>
      <w:proofErr w:type="spellEnd"/>
      <w:r w:rsidRPr="002D7BE1">
        <w:t xml:space="preserve"> may include: </w:t>
      </w:r>
      <w:r w:rsidRPr="002D7BE1">
        <w:rPr>
          <w:rFonts w:eastAsia="Calibri" w:cs="Calibri"/>
        </w:rPr>
        <w:t xml:space="preserve">cash transfer for elderly </w:t>
      </w:r>
      <w:r w:rsidRPr="002D7BE1">
        <w:t>citizens</w:t>
      </w:r>
      <w:r w:rsidRPr="002D7BE1">
        <w:rPr>
          <w:rFonts w:eastAsia="Calibri" w:cs="Calibri"/>
        </w:rPr>
        <w:t xml:space="preserve">, economic help for the unemployed, social welfare for women living in poverty, </w:t>
      </w:r>
      <w:proofErr w:type="spellStart"/>
      <w:r w:rsidR="008D0DD4" w:rsidRPr="002D7BE1">
        <w:rPr>
          <w:rFonts w:eastAsia="Calibri" w:cs="Calibri"/>
        </w:rPr>
        <w:t>programme</w:t>
      </w:r>
      <w:r w:rsidRPr="002D7BE1">
        <w:rPr>
          <w:rFonts w:eastAsia="Calibri" w:cs="Calibri"/>
        </w:rPr>
        <w:t>s</w:t>
      </w:r>
      <w:proofErr w:type="spellEnd"/>
      <w:r w:rsidRPr="002D7BE1">
        <w:rPr>
          <w:rFonts w:eastAsia="Calibri" w:cs="Calibri"/>
        </w:rPr>
        <w:t xml:space="preserve"> targeting pregnant women,</w:t>
      </w:r>
      <w:r w:rsidR="003F04D2" w:rsidRPr="002D7BE1">
        <w:rPr>
          <w:rFonts w:eastAsia="Calibri" w:cs="Calibri"/>
        </w:rPr>
        <w:t xml:space="preserve"> </w:t>
      </w:r>
      <w:r w:rsidR="006630A6" w:rsidRPr="002D7BE1">
        <w:rPr>
          <w:rFonts w:eastAsia="Calibri" w:cs="Calibri"/>
        </w:rPr>
        <w:t>reducing childhood pneumonia,</w:t>
      </w:r>
      <w:r w:rsidRPr="002D7BE1">
        <w:rPr>
          <w:rFonts w:eastAsia="Calibri" w:cs="Calibri"/>
        </w:rPr>
        <w:t xml:space="preserve"> educational </w:t>
      </w:r>
      <w:proofErr w:type="spellStart"/>
      <w:r w:rsidR="008D0DD4" w:rsidRPr="002D7BE1">
        <w:rPr>
          <w:rFonts w:eastAsia="Calibri" w:cs="Calibri"/>
        </w:rPr>
        <w:t>programme</w:t>
      </w:r>
      <w:r w:rsidRPr="002D7BE1">
        <w:rPr>
          <w:rFonts w:eastAsia="Calibri" w:cs="Calibri"/>
        </w:rPr>
        <w:t>s</w:t>
      </w:r>
      <w:proofErr w:type="spellEnd"/>
      <w:r w:rsidRPr="002D7BE1">
        <w:rPr>
          <w:rFonts w:eastAsia="Calibri" w:cs="Calibri"/>
        </w:rPr>
        <w:t xml:space="preserve"> that provide meals for children in schools, etc. For each identified </w:t>
      </w:r>
      <w:proofErr w:type="spellStart"/>
      <w:r w:rsidR="008D0DD4" w:rsidRPr="002D7BE1">
        <w:rPr>
          <w:rFonts w:eastAsia="Calibri" w:cs="Calibri"/>
        </w:rPr>
        <w:t>programme</w:t>
      </w:r>
      <w:proofErr w:type="spellEnd"/>
      <w:r w:rsidRPr="002D7BE1">
        <w:rPr>
          <w:rFonts w:eastAsia="Calibri" w:cs="Calibri"/>
        </w:rPr>
        <w:t xml:space="preserve">, please answer the following questions: </w:t>
      </w:r>
    </w:p>
    <w:p w14:paraId="5BAE545F" w14:textId="0A6B4493" w:rsidR="217FF6D6" w:rsidRPr="002D7BE1" w:rsidRDefault="2BB35EAF" w:rsidP="3616838C">
      <w:pPr>
        <w:pStyle w:val="ListParagraph"/>
        <w:numPr>
          <w:ilvl w:val="0"/>
          <w:numId w:val="55"/>
        </w:numPr>
      </w:pPr>
      <w:r w:rsidRPr="002D7BE1">
        <w:rPr>
          <w:rFonts w:eastAsia="Calibri" w:cs="Calibri"/>
        </w:rPr>
        <w:t xml:space="preserve">What is </w:t>
      </w:r>
      <w:r w:rsidRPr="002D7BE1">
        <w:t xml:space="preserve">the </w:t>
      </w:r>
      <w:proofErr w:type="spellStart"/>
      <w:r w:rsidR="008D0DD4" w:rsidRPr="002D7BE1">
        <w:t>programme</w:t>
      </w:r>
      <w:r w:rsidRPr="002D7BE1">
        <w:t>’s</w:t>
      </w:r>
      <w:proofErr w:type="spellEnd"/>
      <w:r w:rsidRPr="002D7BE1">
        <w:t xml:space="preserve"> mandate/what does it include? </w:t>
      </w:r>
    </w:p>
    <w:p w14:paraId="1996CACA" w14:textId="3944C5E1" w:rsidR="217FF6D6" w:rsidRPr="002D7BE1" w:rsidRDefault="2BB35EAF" w:rsidP="3616838C">
      <w:pPr>
        <w:pStyle w:val="ListParagraph"/>
        <w:numPr>
          <w:ilvl w:val="0"/>
          <w:numId w:val="55"/>
        </w:numPr>
      </w:pPr>
      <w:r w:rsidRPr="002D7BE1">
        <w:t xml:space="preserve">Who is the organizational authority/who implements the </w:t>
      </w:r>
      <w:proofErr w:type="spellStart"/>
      <w:r w:rsidR="008D0DD4" w:rsidRPr="002D7BE1">
        <w:t>programme</w:t>
      </w:r>
      <w:proofErr w:type="spellEnd"/>
      <w:r w:rsidRPr="002D7BE1">
        <w:t xml:space="preserve">? If this varies by region, please specify. </w:t>
      </w:r>
    </w:p>
    <w:p w14:paraId="54EC6CB8" w14:textId="66B07762" w:rsidR="217FF6D6" w:rsidRPr="002D7BE1" w:rsidRDefault="2BB35EAF" w:rsidP="3616838C">
      <w:pPr>
        <w:pStyle w:val="ListParagraph"/>
        <w:numPr>
          <w:ilvl w:val="0"/>
          <w:numId w:val="55"/>
        </w:numPr>
      </w:pPr>
      <w:r w:rsidRPr="002D7BE1">
        <w:t xml:space="preserve">What are the criteria for enrollment? </w:t>
      </w:r>
    </w:p>
    <w:p w14:paraId="43D7DBBA" w14:textId="55DE2F85" w:rsidR="217FF6D6" w:rsidRPr="002D7BE1" w:rsidRDefault="2BB35EAF" w:rsidP="3616838C">
      <w:pPr>
        <w:pStyle w:val="ListParagraph"/>
        <w:numPr>
          <w:ilvl w:val="0"/>
          <w:numId w:val="55"/>
        </w:numPr>
      </w:pPr>
      <w:r w:rsidRPr="002D7BE1">
        <w:t>What p</w:t>
      </w:r>
      <w:r w:rsidRPr="002D7BE1">
        <w:rPr>
          <w:rFonts w:eastAsia="Calibri" w:cs="Calibri"/>
        </w:rPr>
        <w:t>ercentage of the eligible population participates?</w:t>
      </w:r>
    </w:p>
    <w:p w14:paraId="2A27076D" w14:textId="452B1066" w:rsidR="217FF6D6" w:rsidRPr="002D7BE1" w:rsidRDefault="217FF6D6" w:rsidP="00023476"/>
    <w:p w14:paraId="64EF8378" w14:textId="5EF9C130" w:rsidR="00262169" w:rsidRPr="002D7BE1" w:rsidRDefault="3B124F79" w:rsidP="002D7BE1">
      <w:pPr>
        <w:pStyle w:val="Heading1"/>
      </w:pPr>
      <w:bookmarkStart w:id="48" w:name="_Toc99555286"/>
      <w:r w:rsidRPr="002D7BE1">
        <w:t>Stakeholder organizations and coordination</w:t>
      </w:r>
      <w:bookmarkEnd w:id="48"/>
    </w:p>
    <w:p w14:paraId="486089EB" w14:textId="51ABA845" w:rsidR="00C362AF" w:rsidRPr="002D7BE1" w:rsidRDefault="1F027E9B" w:rsidP="00332738">
      <w:pPr>
        <w:pStyle w:val="Heading2"/>
        <w:rPr>
          <w:rFonts w:asciiTheme="minorHAnsi" w:hAnsiTheme="minorHAnsi"/>
        </w:rPr>
      </w:pPr>
      <w:bookmarkStart w:id="49" w:name="_Toc99555287"/>
      <w:r w:rsidRPr="002D7BE1">
        <w:rPr>
          <w:rFonts w:asciiTheme="minorHAnsi" w:hAnsiTheme="minorHAnsi"/>
        </w:rPr>
        <w:t>Government agencies</w:t>
      </w:r>
      <w:r w:rsidR="00CEC65D" w:rsidRPr="002D7BE1">
        <w:rPr>
          <w:rFonts w:asciiTheme="minorHAnsi" w:hAnsiTheme="minorHAnsi"/>
        </w:rPr>
        <w:t xml:space="preserve"> and their role in addressing HAP</w:t>
      </w:r>
      <w:bookmarkEnd w:id="49"/>
    </w:p>
    <w:p w14:paraId="3A97DA55" w14:textId="3794E57A" w:rsidR="00C362AF" w:rsidRPr="002D7BE1" w:rsidRDefault="0EEC6C3A" w:rsidP="00693B22">
      <w:pPr>
        <w:spacing w:line="240" w:lineRule="auto"/>
      </w:pPr>
      <w:r w:rsidRPr="002D7BE1">
        <w:rPr>
          <w:u w:val="single"/>
        </w:rPr>
        <w:t>Objective</w:t>
      </w:r>
      <w:r w:rsidRPr="002D7BE1">
        <w:t xml:space="preserve">: The goal of gathering the information in this section is to map how responsibilities for household energy are distributed across governmental structures. Even if household energy and air pollution are not addressed explicitly in government organization, this section provides the foundation to show potential opportunities for improving coordination and identifies ministries that could be involved in future work on clean household energy (e.g., formation of a taskforce focused on household energy and air pollution, </w:t>
      </w:r>
      <w:r w:rsidRPr="002D7BE1">
        <w:lastRenderedPageBreak/>
        <w:t>development of an action plan for clean household energy).</w:t>
      </w:r>
      <w:r w:rsidR="642F1805" w:rsidRPr="002D7BE1">
        <w:t xml:space="preserve"> Government organizational flowcharts </w:t>
      </w:r>
      <w:r w:rsidR="00AA68A0" w:rsidRPr="002D7BE1">
        <w:t xml:space="preserve">can </w:t>
      </w:r>
      <w:r w:rsidR="642F1805" w:rsidRPr="002D7BE1">
        <w:t>provide an idea of ​​the structure of each ministry, the breadth of topics covered, and relative prominence of different ministries.</w:t>
      </w:r>
    </w:p>
    <w:p w14:paraId="019C5B43" w14:textId="0BBB2A2B" w:rsidR="00C362AF" w:rsidRPr="002D7BE1" w:rsidRDefault="00C362AF" w:rsidP="00693B22">
      <w:r w:rsidRPr="002D7BE1">
        <w:rPr>
          <w:u w:val="single"/>
        </w:rPr>
        <w:t>Data collection</w:t>
      </w:r>
      <w:r w:rsidRPr="002D7BE1">
        <w:t xml:space="preserve">: </w:t>
      </w:r>
      <w:r w:rsidR="7675E595" w:rsidRPr="002D7BE1">
        <w:t>S</w:t>
      </w:r>
      <w:r w:rsidRPr="002D7BE1">
        <w:t>takeholder interviews.</w:t>
      </w:r>
    </w:p>
    <w:p w14:paraId="26E9A186" w14:textId="1AC703D7" w:rsidR="00EB5EEA" w:rsidRPr="002D7BE1" w:rsidRDefault="4076FAAD" w:rsidP="002A3FEB">
      <w:pPr>
        <w:pStyle w:val="ListParagraph"/>
        <w:numPr>
          <w:ilvl w:val="0"/>
          <w:numId w:val="44"/>
        </w:numPr>
        <w:ind w:left="1080"/>
      </w:pPr>
      <w:r w:rsidRPr="002D7BE1">
        <w:t>*</w:t>
      </w:r>
      <w:r w:rsidR="00EB5EEA" w:rsidRPr="002D7BE1">
        <w:t xml:space="preserve">For any Ministries whose work relates to energy or environmental health, including the </w:t>
      </w:r>
      <w:r w:rsidR="00EB5EEA" w:rsidRPr="002D7BE1">
        <w:rPr>
          <w:b/>
          <w:bCs/>
        </w:rPr>
        <w:t>Ministry of Health, Ministry of Environment, Ministry of Energy, Ministry of social welfare/livelihoods (or similar Ministries), and any other relevant Ministries</w:t>
      </w:r>
      <w:r w:rsidR="00EB5EEA" w:rsidRPr="002D7BE1">
        <w:t xml:space="preserve">, please include the following: </w:t>
      </w:r>
    </w:p>
    <w:p w14:paraId="4DC5A895" w14:textId="47B50F70" w:rsidR="00EB5EEA" w:rsidRPr="002D7BE1" w:rsidRDefault="56DCEBB3" w:rsidP="00EB5EEA">
      <w:pPr>
        <w:pStyle w:val="ListParagraph"/>
        <w:numPr>
          <w:ilvl w:val="0"/>
          <w:numId w:val="45"/>
        </w:numPr>
      </w:pPr>
      <w:r w:rsidRPr="002D7BE1">
        <w:t>*</w:t>
      </w:r>
      <w:r w:rsidR="00EB5EEA" w:rsidRPr="002D7BE1">
        <w:t>The institutional organogram</w:t>
      </w:r>
    </w:p>
    <w:p w14:paraId="18542710" w14:textId="22566F09" w:rsidR="007B087A" w:rsidRPr="002D7BE1" w:rsidRDefault="20E9999B" w:rsidP="00EB5EEA">
      <w:pPr>
        <w:pStyle w:val="ListParagraph"/>
        <w:numPr>
          <w:ilvl w:val="0"/>
          <w:numId w:val="45"/>
        </w:numPr>
      </w:pPr>
      <w:r w:rsidRPr="002D7BE1">
        <w:t>*</w:t>
      </w:r>
      <w:r w:rsidR="00EB5EEA" w:rsidRPr="002D7BE1">
        <w:t xml:space="preserve">Who is responsible for household energy, air pollution, or related </w:t>
      </w:r>
      <w:proofErr w:type="spellStart"/>
      <w:r w:rsidR="008D0DD4" w:rsidRPr="002D7BE1">
        <w:t>programme</w:t>
      </w:r>
      <w:r w:rsidR="00EB5EEA" w:rsidRPr="002D7BE1">
        <w:t>s</w:t>
      </w:r>
      <w:proofErr w:type="spellEnd"/>
      <w:r w:rsidR="00EB5EEA" w:rsidRPr="002D7BE1">
        <w:t>? Please include job title, role, and contact information.</w:t>
      </w:r>
    </w:p>
    <w:p w14:paraId="2D73CF23" w14:textId="77777777" w:rsidR="006E104A" w:rsidRPr="002D7BE1" w:rsidRDefault="006E104A" w:rsidP="006E104A">
      <w:pPr>
        <w:pStyle w:val="ListParagraph"/>
        <w:ind w:left="1800"/>
      </w:pPr>
    </w:p>
    <w:p w14:paraId="1D1CF143" w14:textId="77780B4A" w:rsidR="00F04ACF" w:rsidRPr="002D7BE1" w:rsidRDefault="46DD9111" w:rsidP="002A3FEB">
      <w:pPr>
        <w:pStyle w:val="ListParagraph"/>
        <w:numPr>
          <w:ilvl w:val="0"/>
          <w:numId w:val="44"/>
        </w:numPr>
        <w:ind w:left="1080"/>
      </w:pPr>
      <w:r w:rsidRPr="002D7BE1">
        <w:t>*</w:t>
      </w:r>
      <w:r w:rsidR="00337616" w:rsidRPr="002D7BE1">
        <w:t>Pl</w:t>
      </w:r>
      <w:r w:rsidR="00F04ACF" w:rsidRPr="002D7BE1">
        <w:t xml:space="preserve">ease describe which national authorities are in charge of regulating the industry, setting prices, </w:t>
      </w:r>
      <w:r w:rsidR="00EB5EEA" w:rsidRPr="002D7BE1">
        <w:t>or other oversight related to</w:t>
      </w:r>
      <w:r w:rsidR="00337616" w:rsidRPr="002D7BE1">
        <w:t xml:space="preserve"> the following types of fuels and technologies:</w:t>
      </w:r>
    </w:p>
    <w:p w14:paraId="6DF3AAE0" w14:textId="7CF41087" w:rsidR="00F04ACF" w:rsidRPr="002D7BE1" w:rsidRDefault="00F04ACF" w:rsidP="00F04ACF">
      <w:pPr>
        <w:pStyle w:val="ListParagraph"/>
        <w:numPr>
          <w:ilvl w:val="0"/>
          <w:numId w:val="60"/>
        </w:numPr>
      </w:pPr>
      <w:r>
        <w:t>Electricity</w:t>
      </w:r>
    </w:p>
    <w:p w14:paraId="264B965E" w14:textId="3745D867" w:rsidR="00F04ACF" w:rsidRPr="002D7BE1" w:rsidRDefault="00F04ACF" w:rsidP="00F04ACF">
      <w:pPr>
        <w:pStyle w:val="ListParagraph"/>
        <w:numPr>
          <w:ilvl w:val="0"/>
          <w:numId w:val="60"/>
        </w:numPr>
      </w:pPr>
      <w:r w:rsidRPr="002D7BE1">
        <w:t>LPG</w:t>
      </w:r>
    </w:p>
    <w:p w14:paraId="3AA3C192" w14:textId="7F30236C" w:rsidR="00F04ACF" w:rsidRPr="002D7BE1" w:rsidRDefault="00F04ACF" w:rsidP="00F04ACF">
      <w:pPr>
        <w:pStyle w:val="ListParagraph"/>
        <w:numPr>
          <w:ilvl w:val="0"/>
          <w:numId w:val="60"/>
        </w:numPr>
      </w:pPr>
      <w:r w:rsidRPr="002D7BE1">
        <w:t>Natural gas</w:t>
      </w:r>
    </w:p>
    <w:p w14:paraId="77F7F99E" w14:textId="4C1DB667" w:rsidR="00F04ACF" w:rsidRPr="002D7BE1" w:rsidRDefault="00F04ACF" w:rsidP="00F04ACF">
      <w:pPr>
        <w:pStyle w:val="ListParagraph"/>
        <w:numPr>
          <w:ilvl w:val="0"/>
          <w:numId w:val="60"/>
        </w:numPr>
      </w:pPr>
      <w:r w:rsidRPr="002D7BE1">
        <w:t>Biogas</w:t>
      </w:r>
    </w:p>
    <w:p w14:paraId="5565C813" w14:textId="2182973B" w:rsidR="00337616" w:rsidRPr="002D7BE1" w:rsidRDefault="00337616" w:rsidP="00F04ACF">
      <w:pPr>
        <w:pStyle w:val="ListParagraph"/>
        <w:numPr>
          <w:ilvl w:val="0"/>
          <w:numId w:val="60"/>
        </w:numPr>
      </w:pPr>
      <w:r w:rsidRPr="002D7BE1">
        <w:t>Ethanol/alcohol fuels</w:t>
      </w:r>
    </w:p>
    <w:p w14:paraId="74CBDE57" w14:textId="329BA1D0" w:rsidR="00F04ACF" w:rsidRPr="002D7BE1" w:rsidRDefault="00F04ACF" w:rsidP="00F04ACF">
      <w:pPr>
        <w:pStyle w:val="ListParagraph"/>
        <w:numPr>
          <w:ilvl w:val="0"/>
          <w:numId w:val="60"/>
        </w:numPr>
      </w:pPr>
      <w:r w:rsidRPr="002D7BE1">
        <w:t>Kerosene</w:t>
      </w:r>
    </w:p>
    <w:p w14:paraId="33193C9E" w14:textId="485A505F" w:rsidR="00337616" w:rsidRPr="002D7BE1" w:rsidRDefault="00337616" w:rsidP="00F04ACF">
      <w:pPr>
        <w:pStyle w:val="ListParagraph"/>
        <w:numPr>
          <w:ilvl w:val="0"/>
          <w:numId w:val="60"/>
        </w:numPr>
      </w:pPr>
      <w:r w:rsidRPr="002D7BE1">
        <w:t>Coal</w:t>
      </w:r>
    </w:p>
    <w:p w14:paraId="1257AB7B" w14:textId="2339F2DF" w:rsidR="00337616" w:rsidRPr="002D7BE1" w:rsidRDefault="00337616" w:rsidP="00F04ACF">
      <w:pPr>
        <w:pStyle w:val="ListParagraph"/>
        <w:numPr>
          <w:ilvl w:val="0"/>
          <w:numId w:val="60"/>
        </w:numPr>
      </w:pPr>
      <w:r w:rsidRPr="002D7BE1">
        <w:t>Charcoal</w:t>
      </w:r>
    </w:p>
    <w:p w14:paraId="3E3B70B9" w14:textId="4B6F3BD9" w:rsidR="00275F49" w:rsidRPr="002D7BE1" w:rsidRDefault="6D027F5C" w:rsidP="00023476">
      <w:pPr>
        <w:pStyle w:val="ListParagraph"/>
        <w:numPr>
          <w:ilvl w:val="0"/>
          <w:numId w:val="60"/>
        </w:numPr>
      </w:pPr>
      <w:r w:rsidRPr="002D7BE1">
        <w:t>Firewood/biomass</w:t>
      </w:r>
    </w:p>
    <w:p w14:paraId="6A2756F0" w14:textId="77777777" w:rsidR="00A33A4E" w:rsidRPr="002D7BE1" w:rsidRDefault="2AA98C8C" w:rsidP="00332738">
      <w:pPr>
        <w:pStyle w:val="Heading2"/>
        <w:rPr>
          <w:rFonts w:asciiTheme="minorHAnsi" w:hAnsiTheme="minorHAnsi"/>
        </w:rPr>
      </w:pPr>
      <w:bookmarkStart w:id="50" w:name="_Toc521685939"/>
      <w:bookmarkStart w:id="51" w:name="_Toc99555288"/>
      <w:r w:rsidRPr="002D7BE1">
        <w:rPr>
          <w:rFonts w:asciiTheme="minorHAnsi" w:hAnsiTheme="minorHAnsi"/>
        </w:rPr>
        <w:t>Role of the health sector in addressing HAP</w:t>
      </w:r>
      <w:bookmarkEnd w:id="50"/>
      <w:bookmarkEnd w:id="51"/>
      <w:r w:rsidRPr="002D7BE1">
        <w:rPr>
          <w:rFonts w:asciiTheme="minorHAnsi" w:hAnsiTheme="minorHAnsi"/>
        </w:rPr>
        <w:t xml:space="preserve"> </w:t>
      </w:r>
    </w:p>
    <w:p w14:paraId="7B0E9C1E" w14:textId="22D753ED" w:rsidR="0013651A" w:rsidRPr="002D7BE1" w:rsidRDefault="786384BC" w:rsidP="0075079D">
      <w:pPr>
        <w:spacing w:line="240" w:lineRule="auto"/>
      </w:pPr>
      <w:r w:rsidRPr="002D7BE1">
        <w:rPr>
          <w:u w:val="single"/>
        </w:rPr>
        <w:t>Objective:</w:t>
      </w:r>
      <w:r w:rsidRPr="002D7BE1">
        <w:t xml:space="preserve"> The objective of this section is to evaluate the current capacity and engagement of the health sector </w:t>
      </w:r>
      <w:r w:rsidR="00820AEA" w:rsidRPr="002D7BE1">
        <w:t>in</w:t>
      </w:r>
      <w:r w:rsidR="002D2FDB" w:rsidRPr="002D7BE1">
        <w:t xml:space="preserve"> address</w:t>
      </w:r>
      <w:r w:rsidR="00820AEA" w:rsidRPr="002D7BE1">
        <w:t>ing</w:t>
      </w:r>
      <w:r w:rsidR="002D2FDB" w:rsidRPr="002D7BE1">
        <w:t xml:space="preserve"> the impacts of household energy use on health</w:t>
      </w:r>
      <w:r w:rsidR="00820AEA" w:rsidRPr="002D7BE1">
        <w:t>. This may include integration of</w:t>
      </w:r>
      <w:r w:rsidR="000C0690" w:rsidRPr="002D7BE1">
        <w:t xml:space="preserve"> </w:t>
      </w:r>
      <w:r w:rsidRPr="002D7BE1">
        <w:t xml:space="preserve">clean household energy </w:t>
      </w:r>
      <w:r w:rsidR="000C0690" w:rsidRPr="002D7BE1">
        <w:t>into</w:t>
      </w:r>
      <w:r w:rsidR="002D2FDB" w:rsidRPr="002D7BE1">
        <w:t xml:space="preserve"> ongoing work on disease prevention and community health</w:t>
      </w:r>
      <w:r w:rsidR="00820AEA" w:rsidRPr="002D7BE1">
        <w:t xml:space="preserve">, collaboration on clean household </w:t>
      </w:r>
      <w:r w:rsidR="000C0690" w:rsidRPr="002D7BE1">
        <w:t>energy programs</w:t>
      </w:r>
      <w:r w:rsidR="00820AEA" w:rsidRPr="002D7BE1">
        <w:t>, among other efforts</w:t>
      </w:r>
      <w:r w:rsidRPr="002D7BE1">
        <w:t>. This section</w:t>
      </w:r>
      <w:r w:rsidR="6A899429" w:rsidRPr="002D7BE1">
        <w:t xml:space="preserve"> is</w:t>
      </w:r>
      <w:r w:rsidRPr="002D7BE1">
        <w:t xml:space="preserve"> also intended to capture and identify awareness in the health sector of the role of household energy in those diseases accepted by WHO to be causally related to air pollution exposures (Acute Lower Respiratory Infection, Chronic Obstructive Lung Disease (COPD), Cardiovascular Disease, Ischemic Heart Disease (IHD), Stroke, and Lung Cancer). It is also important to gauge the awareness of the burden of disease and the leading causes of disease in the country.</w:t>
      </w:r>
    </w:p>
    <w:p w14:paraId="53AE246B" w14:textId="18D76260" w:rsidR="0013651A" w:rsidRPr="002D7BE1" w:rsidRDefault="0013651A" w:rsidP="000A7C19">
      <w:r w:rsidRPr="002D7BE1">
        <w:rPr>
          <w:u w:val="single"/>
        </w:rPr>
        <w:t>Data collection</w:t>
      </w:r>
      <w:r w:rsidRPr="002D7BE1">
        <w:t xml:space="preserve">: </w:t>
      </w:r>
      <w:r w:rsidR="18BF78B4" w:rsidRPr="002D7BE1">
        <w:t>C</w:t>
      </w:r>
      <w:r w:rsidRPr="002D7BE1">
        <w:t>ombination of desk research and</w:t>
      </w:r>
      <w:r w:rsidR="1FF0D980" w:rsidRPr="002D7BE1">
        <w:t xml:space="preserve"> </w:t>
      </w:r>
      <w:r w:rsidR="117E0CDC" w:rsidRPr="002D7BE1">
        <w:t>stakeholder</w:t>
      </w:r>
      <w:r w:rsidR="0311AD5B" w:rsidRPr="002D7BE1">
        <w:t xml:space="preserve"> interview</w:t>
      </w:r>
      <w:r w:rsidR="117E0CDC" w:rsidRPr="002D7BE1">
        <w:t>s</w:t>
      </w:r>
      <w:r w:rsidRPr="002D7BE1">
        <w:t xml:space="preserve">. </w:t>
      </w:r>
    </w:p>
    <w:p w14:paraId="5E6F3690" w14:textId="64AC4396" w:rsidR="0013651A" w:rsidRPr="002D7BE1" w:rsidRDefault="01D8C8B0" w:rsidP="002A3FEB">
      <w:pPr>
        <w:pStyle w:val="ListParagraph"/>
        <w:numPr>
          <w:ilvl w:val="0"/>
          <w:numId w:val="9"/>
        </w:numPr>
        <w:spacing w:line="240" w:lineRule="auto"/>
        <w:ind w:left="1080"/>
      </w:pPr>
      <w:r w:rsidRPr="002D7BE1">
        <w:t>*</w:t>
      </w:r>
      <w:r w:rsidR="0D8BDFD3" w:rsidRPr="002D7BE1">
        <w:t>What role does the Ministry of Health play in</w:t>
      </w:r>
      <w:r w:rsidR="1693425C" w:rsidRPr="002D7BE1">
        <w:t xml:space="preserve"> addressing</w:t>
      </w:r>
      <w:r w:rsidR="786384BC" w:rsidRPr="002D7BE1">
        <w:t xml:space="preserve"> </w:t>
      </w:r>
      <w:r w:rsidR="0024592D" w:rsidRPr="002D7BE1">
        <w:t>household energy or environmental health</w:t>
      </w:r>
      <w:r w:rsidR="786384BC" w:rsidRPr="002D7BE1">
        <w:t xml:space="preserve"> </w:t>
      </w:r>
      <w:r w:rsidR="579E9937" w:rsidRPr="002D7BE1">
        <w:t xml:space="preserve">issues? </w:t>
      </w:r>
      <w:r w:rsidR="2CAE436C" w:rsidRPr="002D7BE1">
        <w:t xml:space="preserve">To what extent </w:t>
      </w:r>
      <w:r w:rsidR="5A9EB582" w:rsidRPr="002D7BE1">
        <w:t>i</w:t>
      </w:r>
      <w:r w:rsidR="786384BC" w:rsidRPr="002D7BE1">
        <w:t>s air pollution</w:t>
      </w:r>
      <w:r w:rsidR="00820AEA" w:rsidRPr="002D7BE1">
        <w:t xml:space="preserve"> </w:t>
      </w:r>
      <w:r w:rsidR="005A0645" w:rsidRPr="002D7BE1">
        <w:t>(household, outdoor and/or both)</w:t>
      </w:r>
      <w:r w:rsidR="786384BC" w:rsidRPr="002D7BE1">
        <w:t xml:space="preserve"> perceived as a critical public health problem?</w:t>
      </w:r>
    </w:p>
    <w:p w14:paraId="4D0BDD20" w14:textId="5D169D46" w:rsidR="0013651A" w:rsidRPr="002D7BE1" w:rsidRDefault="47960281" w:rsidP="002A3FEB">
      <w:pPr>
        <w:pStyle w:val="ListParagraph"/>
        <w:numPr>
          <w:ilvl w:val="0"/>
          <w:numId w:val="9"/>
        </w:numPr>
        <w:spacing w:line="240" w:lineRule="auto"/>
        <w:ind w:left="1080"/>
      </w:pPr>
      <w:r w:rsidRPr="002D7BE1">
        <w:t>*</w:t>
      </w:r>
      <w:r w:rsidR="4EE6FAA1" w:rsidRPr="002D7BE1">
        <w:t>What role does the Ministry of Health play in addressing air pollution?</w:t>
      </w:r>
    </w:p>
    <w:p w14:paraId="20BB5BF1" w14:textId="01926360" w:rsidR="0013651A" w:rsidRPr="002D7BE1" w:rsidRDefault="00820AEA" w:rsidP="002A3FEB">
      <w:pPr>
        <w:pStyle w:val="ListParagraph"/>
        <w:numPr>
          <w:ilvl w:val="0"/>
          <w:numId w:val="9"/>
        </w:numPr>
        <w:spacing w:line="240" w:lineRule="auto"/>
        <w:ind w:left="1080"/>
      </w:pPr>
      <w:r w:rsidRPr="002D7BE1">
        <w:t>To what extent</w:t>
      </w:r>
      <w:r w:rsidR="5E167EFE" w:rsidRPr="002D7BE1">
        <w:t xml:space="preserve"> i</w:t>
      </w:r>
      <w:r w:rsidR="7CA1B387" w:rsidRPr="002D7BE1">
        <w:t xml:space="preserve">s air pollution </w:t>
      </w:r>
      <w:r w:rsidR="683478B9" w:rsidRPr="002D7BE1">
        <w:t>viewed as a problem in rural compared to</w:t>
      </w:r>
      <w:r w:rsidR="7CA1B387" w:rsidRPr="002D7BE1">
        <w:t xml:space="preserve"> urban areas? </w:t>
      </w:r>
    </w:p>
    <w:p w14:paraId="4EC2E738" w14:textId="61C93F4E" w:rsidR="0013651A" w:rsidRPr="002D7BE1" w:rsidRDefault="54CE3316" w:rsidP="002A3FEB">
      <w:pPr>
        <w:pStyle w:val="ListParagraph"/>
        <w:numPr>
          <w:ilvl w:val="0"/>
          <w:numId w:val="9"/>
        </w:numPr>
        <w:spacing w:line="240" w:lineRule="auto"/>
        <w:ind w:left="1080"/>
      </w:pPr>
      <w:r w:rsidRPr="002D7BE1">
        <w:t>*</w:t>
      </w:r>
      <w:r w:rsidR="1D42EDBD" w:rsidRPr="002D7BE1">
        <w:t xml:space="preserve">To what extent </w:t>
      </w:r>
      <w:r w:rsidR="44E898CA" w:rsidRPr="002D7BE1">
        <w:t>i</w:t>
      </w:r>
      <w:r w:rsidR="7CA1B387" w:rsidRPr="002D7BE1">
        <w:t>s household energy perceived as a</w:t>
      </w:r>
      <w:r w:rsidR="001F0229" w:rsidRPr="002D7BE1">
        <w:t xml:space="preserve"> source of </w:t>
      </w:r>
      <w:r w:rsidR="7CA1B387" w:rsidRPr="002D7BE1">
        <w:t xml:space="preserve">air pollution </w:t>
      </w:r>
      <w:r w:rsidR="001F0229" w:rsidRPr="002D7BE1">
        <w:t>or a risk for air pollution exposure</w:t>
      </w:r>
      <w:r w:rsidR="7CA1B387" w:rsidRPr="002D7BE1">
        <w:t>?</w:t>
      </w:r>
    </w:p>
    <w:p w14:paraId="262D31CD" w14:textId="313AEF3E" w:rsidR="0013651A" w:rsidRPr="002D7BE1" w:rsidRDefault="3278FE50" w:rsidP="002A3FEB">
      <w:pPr>
        <w:pStyle w:val="ListParagraph"/>
        <w:numPr>
          <w:ilvl w:val="0"/>
          <w:numId w:val="48"/>
        </w:numPr>
      </w:pPr>
      <w:r w:rsidRPr="002D7BE1">
        <w:t>*</w:t>
      </w:r>
      <w:r w:rsidR="786384BC" w:rsidRPr="002D7BE1">
        <w:t>What is the level of awareness of the health sector about household air pollution?</w:t>
      </w:r>
    </w:p>
    <w:p w14:paraId="2EDC52E0" w14:textId="2D93112F" w:rsidR="0013651A" w:rsidRPr="002D7BE1" w:rsidRDefault="786384BC" w:rsidP="002A3FEB">
      <w:pPr>
        <w:pStyle w:val="ListParagraph"/>
        <w:numPr>
          <w:ilvl w:val="0"/>
          <w:numId w:val="48"/>
        </w:numPr>
      </w:pPr>
      <w:r w:rsidRPr="002D7BE1">
        <w:t xml:space="preserve">What is the level of awareness that </w:t>
      </w:r>
      <w:r w:rsidR="003608DA" w:rsidRPr="002D7BE1">
        <w:t xml:space="preserve">cardiovascular and respiratory diseases are </w:t>
      </w:r>
      <w:r w:rsidRPr="002D7BE1">
        <w:t>linked to air pollution exposures?</w:t>
      </w:r>
    </w:p>
    <w:p w14:paraId="7E40C8D5" w14:textId="69256AE4" w:rsidR="0013651A" w:rsidRPr="002D7BE1" w:rsidRDefault="19F1415E" w:rsidP="002A3FEB">
      <w:pPr>
        <w:pStyle w:val="ListParagraph"/>
        <w:numPr>
          <w:ilvl w:val="0"/>
          <w:numId w:val="9"/>
        </w:numPr>
        <w:spacing w:line="240" w:lineRule="auto"/>
        <w:ind w:left="1080"/>
      </w:pPr>
      <w:r w:rsidRPr="002D7BE1">
        <w:t>*</w:t>
      </w:r>
      <w:r w:rsidR="7CA1B387" w:rsidRPr="002D7BE1">
        <w:t xml:space="preserve">What resources are available </w:t>
      </w:r>
      <w:r w:rsidR="003E65B8" w:rsidRPr="002D7BE1">
        <w:t>to improve the ability of the health sector to address household air pollution and household energy use</w:t>
      </w:r>
      <w:r w:rsidR="7CA1B387" w:rsidRPr="002D7BE1">
        <w:t>?</w:t>
      </w:r>
    </w:p>
    <w:p w14:paraId="16659682" w14:textId="77777777" w:rsidR="0013651A" w:rsidRPr="002D7BE1" w:rsidRDefault="786384BC" w:rsidP="002A3FEB">
      <w:pPr>
        <w:pStyle w:val="ListParagraph"/>
        <w:numPr>
          <w:ilvl w:val="0"/>
          <w:numId w:val="49"/>
        </w:numPr>
      </w:pPr>
      <w:r w:rsidRPr="002D7BE1">
        <w:t>What training is available related to environmental health?</w:t>
      </w:r>
    </w:p>
    <w:p w14:paraId="524BA7E8" w14:textId="2575B492" w:rsidR="0013651A" w:rsidRPr="002D7BE1" w:rsidRDefault="786384BC" w:rsidP="002A3FEB">
      <w:pPr>
        <w:pStyle w:val="ListParagraph"/>
        <w:numPr>
          <w:ilvl w:val="0"/>
          <w:numId w:val="49"/>
        </w:numPr>
      </w:pPr>
      <w:r w:rsidRPr="002D7BE1">
        <w:lastRenderedPageBreak/>
        <w:t>What training is available related to health impacts of household energy</w:t>
      </w:r>
      <w:r w:rsidR="003E65B8" w:rsidRPr="002D7BE1">
        <w:t xml:space="preserve"> use</w:t>
      </w:r>
      <w:r w:rsidR="00B72E5B" w:rsidRPr="002D7BE1">
        <w:t xml:space="preserve"> and/or household (indoor) air pollution</w:t>
      </w:r>
      <w:r w:rsidRPr="002D7BE1">
        <w:t xml:space="preserve">? </w:t>
      </w:r>
    </w:p>
    <w:p w14:paraId="3B754F57" w14:textId="592369E8" w:rsidR="0013651A" w:rsidRPr="002D7BE1" w:rsidRDefault="167F7AF7" w:rsidP="002A3FEB">
      <w:pPr>
        <w:pStyle w:val="ListParagraph"/>
        <w:numPr>
          <w:ilvl w:val="0"/>
          <w:numId w:val="9"/>
        </w:numPr>
        <w:spacing w:line="240" w:lineRule="auto"/>
        <w:ind w:left="1080"/>
      </w:pPr>
      <w:r w:rsidRPr="002D7BE1">
        <w:t xml:space="preserve">What is </w:t>
      </w:r>
      <w:r w:rsidR="25EB8D4B" w:rsidRPr="002D7BE1">
        <w:t>the</w:t>
      </w:r>
      <w:r w:rsidRPr="002D7BE1">
        <w:t xml:space="preserve"> health sector </w:t>
      </w:r>
      <w:r w:rsidR="141E4B71" w:rsidRPr="002D7BE1">
        <w:t>doing related to</w:t>
      </w:r>
      <w:r w:rsidRPr="002D7BE1">
        <w:t xml:space="preserve"> </w:t>
      </w:r>
      <w:r w:rsidR="4DC66116" w:rsidRPr="002D7BE1">
        <w:t>n</w:t>
      </w:r>
      <w:r w:rsidRPr="002D7BE1">
        <w:t>on-communicable disease</w:t>
      </w:r>
      <w:r w:rsidR="21E694F2" w:rsidRPr="002D7BE1">
        <w:t xml:space="preserve"> (NCD)</w:t>
      </w:r>
      <w:r w:rsidRPr="002D7BE1">
        <w:t xml:space="preserve"> prevention? What areas are covered </w:t>
      </w:r>
      <w:r w:rsidR="61F38AD5" w:rsidRPr="002D7BE1">
        <w:t>within ongoing activities</w:t>
      </w:r>
      <w:r w:rsidR="66E36616" w:rsidRPr="002D7BE1">
        <w:t xml:space="preserve">? </w:t>
      </w:r>
      <w:r w:rsidR="26D0317D" w:rsidRPr="002D7BE1">
        <w:t>Is there any consideration of air</w:t>
      </w:r>
      <w:r w:rsidR="006E104A" w:rsidRPr="002D7BE1">
        <w:t xml:space="preserve"> pollution or</w:t>
      </w:r>
      <w:r w:rsidR="26D0317D" w:rsidRPr="002D7BE1">
        <w:t xml:space="preserve"> </w:t>
      </w:r>
      <w:r w:rsidR="26E5A607" w:rsidRPr="002D7BE1">
        <w:t xml:space="preserve">environmental </w:t>
      </w:r>
      <w:r w:rsidR="002A5356" w:rsidRPr="002D7BE1">
        <w:t xml:space="preserve">determinants </w:t>
      </w:r>
      <w:r w:rsidR="26D0317D" w:rsidRPr="002D7BE1">
        <w:t>as risk factor</w:t>
      </w:r>
      <w:r w:rsidR="006E104A" w:rsidRPr="002D7BE1">
        <w:t>s</w:t>
      </w:r>
      <w:r w:rsidR="26D0317D" w:rsidRPr="002D7BE1">
        <w:t xml:space="preserve"> for NCDs?</w:t>
      </w:r>
    </w:p>
    <w:p w14:paraId="2695A06A" w14:textId="6994797E" w:rsidR="00364F88" w:rsidRPr="00364F88" w:rsidRDefault="01094407" w:rsidP="00364F88">
      <w:pPr>
        <w:pStyle w:val="ListParagraph"/>
        <w:numPr>
          <w:ilvl w:val="1"/>
          <w:numId w:val="9"/>
        </w:numPr>
        <w:spacing w:line="240" w:lineRule="auto"/>
        <w:ind w:left="1800"/>
      </w:pPr>
      <w:r w:rsidRPr="002D7BE1">
        <w:t xml:space="preserve">How are environmental risks/social or environmental determinants of health addressed in existing NCD </w:t>
      </w:r>
      <w:proofErr w:type="spellStart"/>
      <w:r w:rsidR="008D0DD4" w:rsidRPr="002D7BE1">
        <w:t>programme</w:t>
      </w:r>
      <w:r w:rsidRPr="002D7BE1">
        <w:t>s</w:t>
      </w:r>
      <w:proofErr w:type="spellEnd"/>
      <w:r w:rsidRPr="002D7BE1">
        <w:t>, if at all</w:t>
      </w:r>
      <w:r w:rsidR="006E104A" w:rsidRPr="002D7BE1">
        <w:t>?</w:t>
      </w:r>
    </w:p>
    <w:p w14:paraId="41DE7E69" w14:textId="0CCCC45B" w:rsidR="008C322F" w:rsidRPr="002D7BE1" w:rsidRDefault="0E4DC2C3" w:rsidP="00332738">
      <w:pPr>
        <w:pStyle w:val="Heading2"/>
        <w:rPr>
          <w:rFonts w:asciiTheme="minorHAnsi" w:hAnsiTheme="minorHAnsi"/>
        </w:rPr>
      </w:pPr>
      <w:r w:rsidRPr="002D7BE1">
        <w:rPr>
          <w:rFonts w:asciiTheme="minorHAnsi" w:hAnsiTheme="minorHAnsi"/>
        </w:rPr>
        <w:t xml:space="preserve"> </w:t>
      </w:r>
      <w:bookmarkStart w:id="52" w:name="_Toc99555289"/>
      <w:r w:rsidR="0F46564D" w:rsidRPr="002D7BE1">
        <w:rPr>
          <w:rFonts w:asciiTheme="minorHAnsi" w:hAnsiTheme="minorHAnsi"/>
        </w:rPr>
        <w:t xml:space="preserve">Non-governmental </w:t>
      </w:r>
      <w:r w:rsidR="00AA68A0" w:rsidRPr="002D7BE1">
        <w:rPr>
          <w:rFonts w:asciiTheme="minorHAnsi" w:hAnsiTheme="minorHAnsi"/>
        </w:rPr>
        <w:t>s</w:t>
      </w:r>
      <w:r w:rsidRPr="002D7BE1">
        <w:rPr>
          <w:rFonts w:asciiTheme="minorHAnsi" w:hAnsiTheme="minorHAnsi"/>
        </w:rPr>
        <w:t>takeholder organizations</w:t>
      </w:r>
      <w:bookmarkEnd w:id="52"/>
      <w:r w:rsidRPr="002D7BE1">
        <w:rPr>
          <w:rFonts w:asciiTheme="minorHAnsi" w:hAnsiTheme="minorHAnsi"/>
        </w:rPr>
        <w:t xml:space="preserve"> </w:t>
      </w:r>
    </w:p>
    <w:p w14:paraId="4E9623C3" w14:textId="20CEA8C2" w:rsidR="00D929A2" w:rsidRPr="002D7BE1" w:rsidRDefault="407363A2" w:rsidP="00CD110E">
      <w:pPr>
        <w:spacing w:line="240" w:lineRule="auto"/>
        <w:ind w:left="720"/>
      </w:pPr>
      <w:r w:rsidRPr="002D7BE1">
        <w:rPr>
          <w:u w:val="single"/>
        </w:rPr>
        <w:t xml:space="preserve">Objective: </w:t>
      </w:r>
      <w:r w:rsidRPr="002D7BE1">
        <w:t xml:space="preserve">The goal of this section is to map the non-governmental partners engaged in household energy work in the country, as identified during the situational assessment. A clear listing of these organizations and their </w:t>
      </w:r>
      <w:proofErr w:type="spellStart"/>
      <w:r w:rsidR="008D0DD4" w:rsidRPr="002D7BE1">
        <w:t>programme</w:t>
      </w:r>
      <w:r w:rsidRPr="002D7BE1">
        <w:t>s</w:t>
      </w:r>
      <w:proofErr w:type="spellEnd"/>
      <w:r w:rsidRPr="002D7BE1">
        <w:t xml:space="preserve"> is instrumental for ensuring that appropriate stakeholders are involved in future work on household energy. </w:t>
      </w:r>
    </w:p>
    <w:p w14:paraId="6277C42B" w14:textId="38DC3EBF" w:rsidR="00D929A2" w:rsidRPr="002D7BE1" w:rsidRDefault="00D929A2" w:rsidP="00CD110E">
      <w:pPr>
        <w:ind w:left="720"/>
      </w:pPr>
      <w:r w:rsidRPr="002D7BE1">
        <w:rPr>
          <w:u w:val="single"/>
        </w:rPr>
        <w:t>Data collection</w:t>
      </w:r>
      <w:r w:rsidRPr="002D7BE1">
        <w:t xml:space="preserve">: </w:t>
      </w:r>
      <w:r w:rsidR="547F9C8A" w:rsidRPr="002D7BE1">
        <w:t>S</w:t>
      </w:r>
      <w:r w:rsidRPr="002D7BE1">
        <w:t>takeholder interviews.</w:t>
      </w:r>
    </w:p>
    <w:p w14:paraId="64A4E02B" w14:textId="227E54BD" w:rsidR="001A2BA6" w:rsidRPr="002D7BE1" w:rsidRDefault="43A32952" w:rsidP="002A3FEB">
      <w:pPr>
        <w:pStyle w:val="ListParagraph"/>
        <w:numPr>
          <w:ilvl w:val="0"/>
          <w:numId w:val="50"/>
        </w:numPr>
        <w:spacing w:line="240" w:lineRule="auto"/>
        <w:ind w:left="1080"/>
      </w:pPr>
      <w:r w:rsidRPr="002D7BE1">
        <w:t>*</w:t>
      </w:r>
      <w:r w:rsidR="001A2BA6" w:rsidRPr="002D7BE1">
        <w:t xml:space="preserve">Please list any </w:t>
      </w:r>
      <w:r w:rsidR="001A2BA6" w:rsidRPr="002D7BE1">
        <w:rPr>
          <w:b/>
          <w:bCs/>
        </w:rPr>
        <w:t xml:space="preserve">NGOs, cooperation agencies (e.g. GIZ, World Bank, development banks), international agencies (e.g. WHO, UNICEF), </w:t>
      </w:r>
      <w:r w:rsidR="00F15911" w:rsidRPr="002D7BE1">
        <w:rPr>
          <w:b/>
          <w:bCs/>
        </w:rPr>
        <w:t>researchers/academic institutions, or others</w:t>
      </w:r>
      <w:r w:rsidR="00F15911" w:rsidRPr="002D7BE1">
        <w:t xml:space="preserve"> who are working on improving access to clean household energy (especially for cooking, heating and lighting). This can include organizations involved in designing, building, and/or distributing improved or clean technologies, raising aware</w:t>
      </w:r>
      <w:r w:rsidR="00DE16F6" w:rsidRPr="002D7BE1">
        <w:t xml:space="preserve">ness of household air pollution, </w:t>
      </w:r>
      <w:r w:rsidR="00F15911" w:rsidRPr="002D7BE1">
        <w:t xml:space="preserve">promoting </w:t>
      </w:r>
      <w:r w:rsidR="00DE16F6" w:rsidRPr="002D7BE1">
        <w:t xml:space="preserve">behavior change for </w:t>
      </w:r>
      <w:r w:rsidR="00F15911" w:rsidRPr="002D7BE1">
        <w:t>clean household energy</w:t>
      </w:r>
      <w:r w:rsidR="00DE16F6" w:rsidRPr="002D7BE1">
        <w:t xml:space="preserve"> adoption</w:t>
      </w:r>
      <w:r w:rsidR="00F15911" w:rsidRPr="002D7BE1">
        <w:t xml:space="preserve">, </w:t>
      </w:r>
      <w:r w:rsidR="00DE16F6" w:rsidRPr="002D7BE1">
        <w:t xml:space="preserve">evaluating household energy use, implementing household energy interventions, or conducting other activities related to household energy. For each identified stakeholder, please answer the following: </w:t>
      </w:r>
    </w:p>
    <w:p w14:paraId="0E6FFB16" w14:textId="63906297" w:rsidR="00DE16F6" w:rsidRPr="002D7BE1" w:rsidRDefault="0B822A52" w:rsidP="00717AC9">
      <w:pPr>
        <w:pStyle w:val="ListParagraph"/>
        <w:numPr>
          <w:ilvl w:val="0"/>
          <w:numId w:val="51"/>
        </w:numPr>
      </w:pPr>
      <w:r w:rsidRPr="002D7BE1">
        <w:t>*</w:t>
      </w:r>
      <w:r w:rsidR="00DE16F6" w:rsidRPr="002D7BE1">
        <w:t>What are their objectives, plans, and scope?</w:t>
      </w:r>
    </w:p>
    <w:p w14:paraId="067C7195" w14:textId="088F512A" w:rsidR="00DE16F6" w:rsidRPr="002D7BE1" w:rsidRDefault="3866226F" w:rsidP="00717AC9">
      <w:pPr>
        <w:pStyle w:val="ListParagraph"/>
        <w:numPr>
          <w:ilvl w:val="0"/>
          <w:numId w:val="51"/>
        </w:numPr>
      </w:pPr>
      <w:r w:rsidRPr="002D7BE1">
        <w:t>*</w:t>
      </w:r>
      <w:r w:rsidR="00DE16F6" w:rsidRPr="002D7BE1">
        <w:t>In which part of the country do they work? (Prepare a map if feasible)</w:t>
      </w:r>
    </w:p>
    <w:p w14:paraId="17C8D6D6" w14:textId="2F15584B" w:rsidR="00DE16F6" w:rsidRPr="002D7BE1" w:rsidRDefault="003E65B8" w:rsidP="00364F88">
      <w:pPr>
        <w:pStyle w:val="ListParagraph"/>
        <w:numPr>
          <w:ilvl w:val="0"/>
          <w:numId w:val="51"/>
        </w:numPr>
      </w:pPr>
      <w:r w:rsidRPr="002D7BE1">
        <w:t xml:space="preserve">Provide contact information for key individuals. </w:t>
      </w:r>
    </w:p>
    <w:p w14:paraId="4D6C7378" w14:textId="56E2F48D" w:rsidR="00D929A2" w:rsidRPr="002D7BE1" w:rsidRDefault="407363A2" w:rsidP="00332738">
      <w:pPr>
        <w:pStyle w:val="Heading2"/>
        <w:rPr>
          <w:rFonts w:asciiTheme="minorHAnsi" w:hAnsiTheme="minorHAnsi"/>
        </w:rPr>
      </w:pPr>
      <w:bookmarkStart w:id="53" w:name="_Toc521680724"/>
      <w:bookmarkStart w:id="54" w:name="_Toc521685949"/>
      <w:bookmarkStart w:id="55" w:name="_Toc99555290"/>
      <w:r w:rsidRPr="002D7BE1">
        <w:rPr>
          <w:rFonts w:asciiTheme="minorHAnsi" w:hAnsiTheme="minorHAnsi"/>
        </w:rPr>
        <w:t>Coordination mechanisms</w:t>
      </w:r>
      <w:bookmarkEnd w:id="53"/>
      <w:bookmarkEnd w:id="54"/>
      <w:bookmarkEnd w:id="55"/>
    </w:p>
    <w:p w14:paraId="5496AF3D" w14:textId="31A9C72E" w:rsidR="00D929A2" w:rsidRPr="002D7BE1" w:rsidRDefault="00D929A2" w:rsidP="00CD110E">
      <w:pPr>
        <w:spacing w:line="240" w:lineRule="auto"/>
        <w:ind w:left="720"/>
      </w:pPr>
      <w:r w:rsidRPr="76C3F9DF">
        <w:rPr>
          <w:u w:val="single"/>
        </w:rPr>
        <w:t>Objective</w:t>
      </w:r>
      <w:r>
        <w:t xml:space="preserve">: The goal of this section is to identify any existing method used by the in-country offices and </w:t>
      </w:r>
      <w:proofErr w:type="spellStart"/>
      <w:r w:rsidR="008D0DD4">
        <w:t>programme</w:t>
      </w:r>
      <w:r>
        <w:t>s</w:t>
      </w:r>
      <w:proofErr w:type="spellEnd"/>
      <w:r>
        <w:t xml:space="preserve"> to coordinate their work on household energy, if any. Knowledge of this framework will be instrumental for </w:t>
      </w:r>
      <w:r w:rsidR="2B782B40">
        <w:t>informing suggestions on</w:t>
      </w:r>
      <w:r>
        <w:t xml:space="preserve"> developing mechanisms to coordinate or leveraging what already exists.  </w:t>
      </w:r>
    </w:p>
    <w:p w14:paraId="726E2594" w14:textId="6B4F6E0C" w:rsidR="00D929A2" w:rsidRPr="002D7BE1" w:rsidRDefault="00D929A2" w:rsidP="00CD110E">
      <w:pPr>
        <w:ind w:left="720"/>
      </w:pPr>
      <w:r w:rsidRPr="002D7BE1">
        <w:rPr>
          <w:u w:val="single"/>
        </w:rPr>
        <w:t>Data collection</w:t>
      </w:r>
      <w:r w:rsidRPr="002D7BE1">
        <w:t xml:space="preserve">: </w:t>
      </w:r>
      <w:r w:rsidR="401B09C9" w:rsidRPr="002D7BE1">
        <w:t>S</w:t>
      </w:r>
      <w:r w:rsidRPr="002D7BE1">
        <w:t>takeholder interviews.</w:t>
      </w:r>
    </w:p>
    <w:p w14:paraId="06A4A4AB" w14:textId="0308DE05" w:rsidR="00D929A2" w:rsidRPr="002D7BE1" w:rsidRDefault="7B8FC9A6" w:rsidP="002A3FEB">
      <w:pPr>
        <w:pStyle w:val="ListParagraph"/>
        <w:numPr>
          <w:ilvl w:val="0"/>
          <w:numId w:val="54"/>
        </w:numPr>
        <w:spacing w:line="240" w:lineRule="auto"/>
        <w:ind w:left="1080"/>
      </w:pPr>
      <w:r w:rsidRPr="002D7BE1">
        <w:t>*</w:t>
      </w:r>
      <w:r w:rsidR="00D929A2" w:rsidRPr="002D7BE1">
        <w:t xml:space="preserve">Do the government ministries, NGOs and other agencies </w:t>
      </w:r>
      <w:r w:rsidR="003E65B8" w:rsidRPr="002D7BE1">
        <w:t xml:space="preserve">working on household energy </w:t>
      </w:r>
      <w:r w:rsidR="00466197" w:rsidRPr="002D7BE1">
        <w:t xml:space="preserve">and/or household air pollution </w:t>
      </w:r>
      <w:r w:rsidR="00D929A2" w:rsidRPr="002D7BE1">
        <w:t xml:space="preserve">have a mechanism for coordination, such as a taskforce or regular meeting on </w:t>
      </w:r>
      <w:r w:rsidR="00AA68A0" w:rsidRPr="002D7BE1">
        <w:t xml:space="preserve">the </w:t>
      </w:r>
      <w:r w:rsidR="00D929A2" w:rsidRPr="002D7BE1">
        <w:t>topic</w:t>
      </w:r>
      <w:r w:rsidR="00AA68A0" w:rsidRPr="002D7BE1">
        <w:t xml:space="preserve"> of household energy</w:t>
      </w:r>
      <w:r w:rsidR="00D929A2" w:rsidRPr="002D7BE1">
        <w:t>? Please provide details on any way that these groups coordinate their</w:t>
      </w:r>
      <w:r w:rsidR="00AA68A0" w:rsidRPr="002D7BE1">
        <w:t xml:space="preserve"> household energy-related</w:t>
      </w:r>
      <w:r w:rsidR="00D929A2" w:rsidRPr="002D7BE1">
        <w:t xml:space="preserve"> activities.</w:t>
      </w:r>
    </w:p>
    <w:p w14:paraId="4770D339" w14:textId="77777777" w:rsidR="005109D5" w:rsidRPr="002D7BE1" w:rsidRDefault="005109D5" w:rsidP="002D7BE1">
      <w:pPr>
        <w:pStyle w:val="Heading1"/>
        <w:numPr>
          <w:ilvl w:val="0"/>
          <w:numId w:val="0"/>
        </w:numPr>
      </w:pPr>
    </w:p>
    <w:p w14:paraId="44AF2B5F" w14:textId="594AF9D0" w:rsidR="4ABF2346" w:rsidRPr="002D7BE1" w:rsidRDefault="6D7E35DA" w:rsidP="002D7BE1">
      <w:pPr>
        <w:pStyle w:val="Heading1"/>
      </w:pPr>
      <w:bookmarkStart w:id="56" w:name="_Toc99555291"/>
      <w:r>
        <w:t xml:space="preserve">Recent </w:t>
      </w:r>
      <w:r w:rsidR="1CD3160F">
        <w:t>n</w:t>
      </w:r>
      <w:r w:rsidR="538EF925">
        <w:t>ational disasters and other disruptions</w:t>
      </w:r>
      <w:bookmarkEnd w:id="56"/>
    </w:p>
    <w:p w14:paraId="1EA888DF" w14:textId="4CC41A8E" w:rsidR="005109D5" w:rsidRPr="002D7BE1" w:rsidRDefault="005109D5" w:rsidP="005109D5">
      <w:pPr>
        <w:spacing w:after="0" w:line="240" w:lineRule="auto"/>
      </w:pPr>
      <w:r w:rsidRPr="76C3F9DF">
        <w:rPr>
          <w:u w:val="single"/>
        </w:rPr>
        <w:t>Objective</w:t>
      </w:r>
      <w:r>
        <w:t xml:space="preserve">: The goal of this section is to understand how </w:t>
      </w:r>
      <w:r w:rsidR="09E8E084">
        <w:t xml:space="preserve">recent </w:t>
      </w:r>
      <w:r>
        <w:t>natural disasters and other disruptions (i.e. disease outbreaks</w:t>
      </w:r>
      <w:r w:rsidR="006E4498">
        <w:t>, fuel</w:t>
      </w:r>
      <w:r w:rsidR="00261DE3">
        <w:t xml:space="preserve"> shortages</w:t>
      </w:r>
      <w:r>
        <w:t xml:space="preserve">) </w:t>
      </w:r>
      <w:r w:rsidR="68809A6A">
        <w:t xml:space="preserve">have </w:t>
      </w:r>
      <w:r>
        <w:t>impact</w:t>
      </w:r>
      <w:r w:rsidR="0E34FFA4">
        <w:t>ed</w:t>
      </w:r>
      <w:r>
        <w:t xml:space="preserve"> the availability, access, and use of </w:t>
      </w:r>
      <w:r w:rsidR="008E519A">
        <w:t xml:space="preserve">clean household energy fuels and technologies. This section also seeks to determine what measures countries have in place to support supply and demand of clean household energy during and following such disasters. </w:t>
      </w:r>
    </w:p>
    <w:p w14:paraId="6C66CAB1" w14:textId="77777777" w:rsidR="005109D5" w:rsidRPr="002D7BE1" w:rsidRDefault="005109D5" w:rsidP="005109D5">
      <w:pPr>
        <w:spacing w:after="0" w:line="240" w:lineRule="auto"/>
      </w:pPr>
    </w:p>
    <w:p w14:paraId="61D0C21F" w14:textId="109C06F8" w:rsidR="002A3FEB" w:rsidRPr="002D7BE1" w:rsidRDefault="4D075C2F" w:rsidP="002A3FEB">
      <w:pPr>
        <w:pStyle w:val="ListParagraph"/>
        <w:numPr>
          <w:ilvl w:val="0"/>
          <w:numId w:val="56"/>
        </w:numPr>
        <w:ind w:left="1109" w:hanging="389"/>
      </w:pPr>
      <w:r>
        <w:t xml:space="preserve">Have there </w:t>
      </w:r>
      <w:r w:rsidRPr="76C3F9DF">
        <w:rPr>
          <w:rFonts w:eastAsia="Calibri" w:cs="Calibri"/>
        </w:rPr>
        <w:t>been</w:t>
      </w:r>
      <w:r>
        <w:t xml:space="preserve"> any </w:t>
      </w:r>
      <w:r w:rsidR="63A679C6">
        <w:t xml:space="preserve">recent </w:t>
      </w:r>
      <w:r>
        <w:t>natural disasters (</w:t>
      </w:r>
      <w:r w:rsidR="12C6C989">
        <w:t>i</w:t>
      </w:r>
      <w:r>
        <w:t xml:space="preserve">.e. earthquakes, monsoons, volcano eruptions, </w:t>
      </w:r>
      <w:r w:rsidR="5348D8FD">
        <w:t>drought, etc.) or other disruptions (</w:t>
      </w:r>
      <w:r w:rsidR="7BFBC624">
        <w:t>i</w:t>
      </w:r>
      <w:r w:rsidR="5348D8FD">
        <w:t xml:space="preserve">.e. </w:t>
      </w:r>
      <w:r w:rsidR="45921B60">
        <w:t>disease outbreaks</w:t>
      </w:r>
      <w:r w:rsidR="00100BFE">
        <w:t>, fuel shortages</w:t>
      </w:r>
      <w:r w:rsidR="45921B60">
        <w:t>) that have affected supply or demand for household energy?</w:t>
      </w:r>
      <w:r w:rsidR="1EF8D48D">
        <w:t xml:space="preserve"> If so, describe the </w:t>
      </w:r>
      <w:r w:rsidR="000B2054">
        <w:t>event</w:t>
      </w:r>
      <w:r w:rsidR="1EF8D48D">
        <w:t xml:space="preserve">(s). </w:t>
      </w:r>
    </w:p>
    <w:p w14:paraId="73673BB0" w14:textId="368AEFC9" w:rsidR="663F8CE8" w:rsidRPr="002D7BE1" w:rsidRDefault="2362A6FD" w:rsidP="002A3FEB">
      <w:pPr>
        <w:pStyle w:val="ListParagraph"/>
        <w:numPr>
          <w:ilvl w:val="1"/>
          <w:numId w:val="56"/>
        </w:numPr>
        <w:ind w:left="1800"/>
      </w:pPr>
      <w:r w:rsidRPr="002D7BE1">
        <w:rPr>
          <w:rFonts w:eastAsia="Calibri" w:cs="Calibri"/>
        </w:rPr>
        <w:t xml:space="preserve">What impact have these </w:t>
      </w:r>
      <w:r w:rsidR="00AC0678" w:rsidRPr="002D7BE1">
        <w:rPr>
          <w:rFonts w:eastAsia="Calibri" w:cs="Calibri"/>
        </w:rPr>
        <w:t>events</w:t>
      </w:r>
      <w:r w:rsidRPr="002D7BE1">
        <w:rPr>
          <w:rFonts w:eastAsia="Calibri" w:cs="Calibri"/>
        </w:rPr>
        <w:t xml:space="preserve"> had on availability of energy sources? </w:t>
      </w:r>
    </w:p>
    <w:p w14:paraId="428C3E3A" w14:textId="26736CFD" w:rsidR="663F8CE8" w:rsidRPr="002D7BE1" w:rsidRDefault="2362A6FD" w:rsidP="002A3FEB">
      <w:pPr>
        <w:pStyle w:val="ListParagraph"/>
        <w:numPr>
          <w:ilvl w:val="1"/>
          <w:numId w:val="56"/>
        </w:numPr>
        <w:ind w:left="1800"/>
        <w:rPr>
          <w:rFonts w:eastAsia="Calibri" w:cs="Calibri"/>
        </w:rPr>
      </w:pPr>
      <w:r w:rsidRPr="002D7BE1">
        <w:rPr>
          <w:rFonts w:eastAsia="Calibri" w:cs="Calibri"/>
        </w:rPr>
        <w:t xml:space="preserve">What impact have these </w:t>
      </w:r>
      <w:r w:rsidR="00AC0678" w:rsidRPr="002D7BE1">
        <w:rPr>
          <w:rFonts w:eastAsia="Calibri" w:cs="Calibri"/>
        </w:rPr>
        <w:t>events</w:t>
      </w:r>
      <w:r w:rsidRPr="002D7BE1">
        <w:rPr>
          <w:rFonts w:eastAsia="Calibri" w:cs="Calibri"/>
        </w:rPr>
        <w:t xml:space="preserve"> had on household-level use of energy sources? </w:t>
      </w:r>
    </w:p>
    <w:p w14:paraId="018CF3DA" w14:textId="47AE684E" w:rsidR="663F8CE8" w:rsidRPr="002D7BE1" w:rsidRDefault="2362A6FD" w:rsidP="002A3FEB">
      <w:pPr>
        <w:pStyle w:val="ListParagraph"/>
        <w:numPr>
          <w:ilvl w:val="1"/>
          <w:numId w:val="56"/>
        </w:numPr>
        <w:ind w:left="1800"/>
        <w:rPr>
          <w:rFonts w:eastAsia="Calibri" w:cs="Calibri"/>
        </w:rPr>
      </w:pPr>
      <w:r w:rsidRPr="002D7BE1">
        <w:rPr>
          <w:rFonts w:eastAsia="Calibri" w:cs="Calibri"/>
        </w:rPr>
        <w:lastRenderedPageBreak/>
        <w:t xml:space="preserve">What governmental </w:t>
      </w:r>
      <w:proofErr w:type="spellStart"/>
      <w:r w:rsidR="008D0DD4" w:rsidRPr="002D7BE1">
        <w:rPr>
          <w:rFonts w:eastAsia="Calibri" w:cs="Calibri"/>
        </w:rPr>
        <w:t>programme</w:t>
      </w:r>
      <w:r w:rsidRPr="002D7BE1">
        <w:rPr>
          <w:rFonts w:eastAsia="Calibri" w:cs="Calibri"/>
        </w:rPr>
        <w:t>s</w:t>
      </w:r>
      <w:proofErr w:type="spellEnd"/>
      <w:r w:rsidRPr="002D7BE1">
        <w:rPr>
          <w:rFonts w:eastAsia="Calibri" w:cs="Calibri"/>
        </w:rPr>
        <w:t xml:space="preserve"> or policies are in place </w:t>
      </w:r>
      <w:r w:rsidR="7381E683" w:rsidRPr="002D7BE1">
        <w:rPr>
          <w:rFonts w:eastAsia="Calibri" w:cs="Calibri"/>
        </w:rPr>
        <w:t>to support recovery from natural disasters</w:t>
      </w:r>
      <w:r w:rsidR="00AC0678" w:rsidRPr="002D7BE1">
        <w:rPr>
          <w:rFonts w:eastAsia="Calibri" w:cs="Calibri"/>
        </w:rPr>
        <w:t xml:space="preserve"> or disruptions</w:t>
      </w:r>
      <w:r w:rsidR="7381E683" w:rsidRPr="002D7BE1">
        <w:rPr>
          <w:rFonts w:eastAsia="Calibri" w:cs="Calibri"/>
        </w:rPr>
        <w:t xml:space="preserve">? </w:t>
      </w:r>
    </w:p>
    <w:p w14:paraId="3170CD9E" w14:textId="3A67F790" w:rsidR="023B4E50" w:rsidRPr="002D7BE1" w:rsidRDefault="7381E683" w:rsidP="023B4E50">
      <w:pPr>
        <w:pStyle w:val="ListParagraph"/>
        <w:numPr>
          <w:ilvl w:val="1"/>
          <w:numId w:val="56"/>
        </w:numPr>
        <w:ind w:left="1800"/>
      </w:pPr>
      <w:r w:rsidRPr="002D7BE1">
        <w:rPr>
          <w:rFonts w:eastAsia="Calibri" w:cs="Calibri"/>
        </w:rPr>
        <w:t>Do the</w:t>
      </w:r>
      <w:r w:rsidR="1E06C9B2" w:rsidRPr="002D7BE1">
        <w:rPr>
          <w:rFonts w:eastAsia="Calibri" w:cs="Calibri"/>
        </w:rPr>
        <w:t xml:space="preserve"> disaster recovery </w:t>
      </w:r>
      <w:proofErr w:type="spellStart"/>
      <w:r w:rsidR="008D0DD4" w:rsidRPr="002D7BE1">
        <w:rPr>
          <w:rFonts w:eastAsia="Calibri" w:cs="Calibri"/>
        </w:rPr>
        <w:t>programme</w:t>
      </w:r>
      <w:r w:rsidRPr="002D7BE1">
        <w:rPr>
          <w:rFonts w:eastAsia="Calibri" w:cs="Calibri"/>
        </w:rPr>
        <w:t>s</w:t>
      </w:r>
      <w:proofErr w:type="spellEnd"/>
      <w:r w:rsidRPr="002D7BE1">
        <w:rPr>
          <w:rFonts w:eastAsia="Calibri" w:cs="Calibri"/>
        </w:rPr>
        <w:t xml:space="preserve"> address </w:t>
      </w:r>
      <w:r w:rsidR="61F9727B" w:rsidRPr="002D7BE1">
        <w:rPr>
          <w:rFonts w:eastAsia="Calibri" w:cs="Calibri"/>
        </w:rPr>
        <w:t>household energy</w:t>
      </w:r>
      <w:r w:rsidR="0640C03F" w:rsidRPr="002D7BE1">
        <w:rPr>
          <w:rFonts w:eastAsia="Calibri" w:cs="Calibri"/>
        </w:rPr>
        <w:t xml:space="preserve"> (</w:t>
      </w:r>
      <w:r w:rsidR="0083F34D" w:rsidRPr="002D7BE1">
        <w:rPr>
          <w:rFonts w:eastAsia="Calibri" w:cs="Calibri"/>
        </w:rPr>
        <w:t>i</w:t>
      </w:r>
      <w:r w:rsidR="0640C03F" w:rsidRPr="002D7BE1">
        <w:rPr>
          <w:rFonts w:eastAsia="Calibri" w:cs="Calibri"/>
        </w:rPr>
        <w:t>.e., through measures for restoring energy</w:t>
      </w:r>
      <w:r w:rsidR="0640C03F" w:rsidRPr="002D7BE1">
        <w:t xml:space="preserve"> supply or supporting </w:t>
      </w:r>
      <w:r w:rsidR="76FA7274" w:rsidRPr="002D7BE1">
        <w:t>household</w:t>
      </w:r>
      <w:r w:rsidR="4C70B741" w:rsidRPr="002D7BE1">
        <w:t>-level ability to access and use energy)</w:t>
      </w:r>
      <w:r w:rsidR="61F9727B" w:rsidRPr="002D7BE1">
        <w:t>? If so, how?</w:t>
      </w:r>
    </w:p>
    <w:p w14:paraId="4404F1F4" w14:textId="285867BA" w:rsidR="2B58EE2F" w:rsidRPr="002D7BE1" w:rsidRDefault="2B58EE2F" w:rsidP="2B58EE2F">
      <w:pPr>
        <w:ind w:firstLine="720"/>
        <w:rPr>
          <w:highlight w:val="yellow"/>
        </w:rPr>
      </w:pPr>
    </w:p>
    <w:p w14:paraId="347ED2D1" w14:textId="6E0E237A" w:rsidR="00A66F87" w:rsidRPr="002D7BE1" w:rsidRDefault="3FCCCF19" w:rsidP="0092083B">
      <w:pPr>
        <w:pStyle w:val="Heading1"/>
      </w:pPr>
      <w:bookmarkStart w:id="57" w:name="_Toc99555292"/>
      <w:r w:rsidRPr="002D7BE1">
        <w:t>Discussion</w:t>
      </w:r>
      <w:bookmarkEnd w:id="57"/>
    </w:p>
    <w:p w14:paraId="0EF676AD" w14:textId="297CDCEB" w:rsidR="00A66F87" w:rsidRPr="002D7BE1" w:rsidRDefault="00A66F87" w:rsidP="00FC3E23">
      <w:pPr>
        <w:rPr>
          <w:i/>
          <w:iCs/>
        </w:rPr>
      </w:pPr>
      <w:r w:rsidRPr="002D7BE1">
        <w:rPr>
          <w:i/>
          <w:iCs/>
        </w:rPr>
        <w:t xml:space="preserve">Include a discussion section with the following </w:t>
      </w:r>
      <w:r w:rsidR="008B54D5" w:rsidRPr="002D7BE1">
        <w:rPr>
          <w:i/>
          <w:iCs/>
        </w:rPr>
        <w:t xml:space="preserve">sections, as well as others as appropriate. </w:t>
      </w:r>
    </w:p>
    <w:p w14:paraId="1E13FA43" w14:textId="77777777" w:rsidR="0093615E" w:rsidRPr="002D7BE1" w:rsidRDefault="00580478" w:rsidP="00332738">
      <w:pPr>
        <w:pStyle w:val="Heading2"/>
        <w:rPr>
          <w:rFonts w:asciiTheme="minorHAnsi" w:hAnsiTheme="minorHAnsi"/>
        </w:rPr>
      </w:pPr>
      <w:bookmarkStart w:id="58" w:name="_Toc99555293"/>
      <w:r w:rsidRPr="002D7BE1">
        <w:rPr>
          <w:rFonts w:asciiTheme="minorHAnsi" w:hAnsiTheme="minorHAnsi"/>
        </w:rPr>
        <w:t>Barriers to adoption of clean fuels and technologies</w:t>
      </w:r>
      <w:bookmarkEnd w:id="58"/>
    </w:p>
    <w:p w14:paraId="41DE7E70" w14:textId="3595A94E" w:rsidR="00580478" w:rsidRPr="002D7BE1" w:rsidRDefault="00EB2219" w:rsidP="00102B2A">
      <w:pPr>
        <w:ind w:left="360"/>
        <w:rPr>
          <w:i/>
          <w:iCs/>
        </w:rPr>
      </w:pPr>
      <w:r w:rsidRPr="002D7BE1">
        <w:rPr>
          <w:i/>
          <w:iCs/>
        </w:rPr>
        <w:t>Summarize</w:t>
      </w:r>
      <w:r w:rsidR="00102B2A" w:rsidRPr="002D7BE1">
        <w:rPr>
          <w:i/>
          <w:iCs/>
        </w:rPr>
        <w:t xml:space="preserve"> the key challenges related to achieving widespread access to and use of clean fuels for household cooking, heating, and lighting. These may include household-level factors (i.e., affordability, preferences, convenience), infrastructural factors (i.e., accessibility, supply), political factors (i.e., financial availability, capacity), among others. </w:t>
      </w:r>
    </w:p>
    <w:p w14:paraId="41DE7E71" w14:textId="77777777" w:rsidR="00580478" w:rsidRPr="002D7BE1" w:rsidRDefault="00580478" w:rsidP="00332738">
      <w:pPr>
        <w:pStyle w:val="Heading2"/>
        <w:rPr>
          <w:rFonts w:asciiTheme="minorHAnsi" w:hAnsiTheme="minorHAnsi"/>
        </w:rPr>
      </w:pPr>
      <w:bookmarkStart w:id="59" w:name="_Toc99555294"/>
      <w:r w:rsidRPr="002D7BE1">
        <w:rPr>
          <w:rFonts w:asciiTheme="minorHAnsi" w:hAnsiTheme="minorHAnsi"/>
        </w:rPr>
        <w:t>Opportunities for increasing access to clean fuels and technologies</w:t>
      </w:r>
      <w:bookmarkEnd w:id="59"/>
    </w:p>
    <w:p w14:paraId="53621C16" w14:textId="53F4EC13" w:rsidR="00236A89" w:rsidRDefault="00EB2219" w:rsidP="00102B2A">
      <w:pPr>
        <w:ind w:left="360"/>
        <w:rPr>
          <w:i/>
          <w:iCs/>
        </w:rPr>
      </w:pPr>
      <w:r w:rsidRPr="002D7BE1">
        <w:rPr>
          <w:i/>
          <w:iCs/>
        </w:rPr>
        <w:t>Summarize</w:t>
      </w:r>
      <w:r w:rsidR="00102B2A" w:rsidRPr="002D7BE1">
        <w:rPr>
          <w:i/>
          <w:iCs/>
        </w:rPr>
        <w:t xml:space="preserve"> the potential avenues available for achieving widespread access to and use of clean fuels for household cooking, heating, and lighting. These may include building upon existing efforts, capitalizing on public demand for clean energy options, encouraging cooperation between identified stakeholders, engaging the health community, setting up systems for multi-sectoral collaboration, among others. </w:t>
      </w:r>
    </w:p>
    <w:p w14:paraId="761173AF" w14:textId="77777777" w:rsidR="00C94142" w:rsidRPr="002D7BE1" w:rsidRDefault="00C94142" w:rsidP="00C94142"/>
    <w:p w14:paraId="41DE7E73" w14:textId="1A3B97D9" w:rsidR="003D4E63" w:rsidRPr="002D7BE1" w:rsidRDefault="3FCCCF19" w:rsidP="0092083B">
      <w:pPr>
        <w:pStyle w:val="Heading1"/>
        <w:ind w:left="540" w:hanging="540"/>
      </w:pPr>
      <w:bookmarkStart w:id="60" w:name="_Toc99555295"/>
      <w:r>
        <w:t xml:space="preserve">Conclusions and </w:t>
      </w:r>
      <w:r w:rsidR="68EE26A3">
        <w:t>suggestions</w:t>
      </w:r>
      <w:bookmarkEnd w:id="60"/>
    </w:p>
    <w:p w14:paraId="41DE7E74" w14:textId="45F1C0B1" w:rsidR="00CA6191" w:rsidRPr="002D7BE1" w:rsidRDefault="00FC3E23" w:rsidP="76C3F9DF">
      <w:pPr>
        <w:spacing w:after="0"/>
        <w:rPr>
          <w:i/>
          <w:iCs/>
        </w:rPr>
      </w:pPr>
      <w:r w:rsidRPr="76C3F9DF">
        <w:rPr>
          <w:i/>
          <w:iCs/>
        </w:rPr>
        <w:t xml:space="preserve">Include a conclusion section summarizing </w:t>
      </w:r>
      <w:r w:rsidR="7BF8CC24" w:rsidRPr="76C3F9DF">
        <w:rPr>
          <w:i/>
          <w:iCs/>
        </w:rPr>
        <w:t xml:space="preserve">suggestions </w:t>
      </w:r>
      <w:r w:rsidRPr="76C3F9DF">
        <w:rPr>
          <w:i/>
          <w:iCs/>
        </w:rPr>
        <w:t xml:space="preserve">for how the country can increase access to and use of clean household energy based on the information discussed in the report. </w:t>
      </w:r>
      <w:r w:rsidR="00CA6191" w:rsidRPr="76C3F9DF">
        <w:rPr>
          <w:i/>
          <w:iCs/>
        </w:rPr>
        <w:t xml:space="preserve">Consider targeting </w:t>
      </w:r>
      <w:r w:rsidR="7196B799" w:rsidRPr="76C3F9DF">
        <w:rPr>
          <w:i/>
          <w:iCs/>
        </w:rPr>
        <w:t xml:space="preserve">suggestions </w:t>
      </w:r>
      <w:r w:rsidRPr="76C3F9DF">
        <w:rPr>
          <w:i/>
          <w:iCs/>
        </w:rPr>
        <w:t xml:space="preserve">at particular sectors using </w:t>
      </w:r>
      <w:r w:rsidR="00CA6191" w:rsidRPr="76C3F9DF">
        <w:rPr>
          <w:i/>
          <w:iCs/>
        </w:rPr>
        <w:t>the following categories:</w:t>
      </w:r>
    </w:p>
    <w:p w14:paraId="41DE7E75" w14:textId="77777777" w:rsidR="00CA6191" w:rsidRPr="002D7BE1" w:rsidRDefault="00CA6191" w:rsidP="002A3FEB">
      <w:pPr>
        <w:pStyle w:val="ListParagraph"/>
        <w:numPr>
          <w:ilvl w:val="0"/>
          <w:numId w:val="5"/>
        </w:numPr>
        <w:ind w:left="1080"/>
        <w:rPr>
          <w:i/>
        </w:rPr>
      </w:pPr>
      <w:r w:rsidRPr="002D7BE1">
        <w:rPr>
          <w:i/>
        </w:rPr>
        <w:t>Convening and coordination</w:t>
      </w:r>
    </w:p>
    <w:p w14:paraId="41DE7E76" w14:textId="77777777" w:rsidR="00CA6191" w:rsidRPr="002D7BE1" w:rsidRDefault="00CA6191" w:rsidP="002A3FEB">
      <w:pPr>
        <w:pStyle w:val="ListParagraph"/>
        <w:numPr>
          <w:ilvl w:val="0"/>
          <w:numId w:val="5"/>
        </w:numPr>
        <w:ind w:left="1080"/>
        <w:rPr>
          <w:i/>
        </w:rPr>
      </w:pPr>
      <w:r w:rsidRPr="002D7BE1">
        <w:rPr>
          <w:i/>
        </w:rPr>
        <w:t>Assessment, monitoring and evaluation</w:t>
      </w:r>
    </w:p>
    <w:p w14:paraId="41DE7E77" w14:textId="77777777" w:rsidR="00CA6191" w:rsidRPr="002D7BE1" w:rsidRDefault="00CA6191" w:rsidP="002A3FEB">
      <w:pPr>
        <w:pStyle w:val="ListParagraph"/>
        <w:numPr>
          <w:ilvl w:val="0"/>
          <w:numId w:val="5"/>
        </w:numPr>
        <w:ind w:left="1080"/>
        <w:rPr>
          <w:i/>
        </w:rPr>
      </w:pPr>
      <w:r w:rsidRPr="002D7BE1">
        <w:rPr>
          <w:i/>
        </w:rPr>
        <w:t>Communication and education</w:t>
      </w:r>
    </w:p>
    <w:p w14:paraId="41DE7E78" w14:textId="168FF82A" w:rsidR="00CA6191" w:rsidRDefault="00CA6191" w:rsidP="002A3FEB">
      <w:pPr>
        <w:pStyle w:val="ListParagraph"/>
        <w:numPr>
          <w:ilvl w:val="0"/>
          <w:numId w:val="5"/>
        </w:numPr>
        <w:ind w:left="1080"/>
        <w:rPr>
          <w:i/>
        </w:rPr>
      </w:pPr>
      <w:r w:rsidRPr="002D7BE1">
        <w:rPr>
          <w:i/>
        </w:rPr>
        <w:t>Policy advocacy</w:t>
      </w:r>
    </w:p>
    <w:p w14:paraId="2C3012D7" w14:textId="77777777" w:rsidR="00C94142" w:rsidRPr="00C94142" w:rsidRDefault="00C94142" w:rsidP="00C94142">
      <w:pPr>
        <w:rPr>
          <w:i/>
        </w:rPr>
      </w:pPr>
    </w:p>
    <w:p w14:paraId="52521F72" w14:textId="77777777" w:rsidR="00204842" w:rsidRPr="002D7BE1" w:rsidRDefault="3FCCCF19" w:rsidP="0092083B">
      <w:pPr>
        <w:pStyle w:val="Heading1"/>
        <w:ind w:left="540" w:hanging="540"/>
      </w:pPr>
      <w:bookmarkStart w:id="61" w:name="_Toc99555296"/>
      <w:r w:rsidRPr="002D7BE1">
        <w:t>References</w:t>
      </w:r>
      <w:bookmarkEnd w:id="61"/>
    </w:p>
    <w:p w14:paraId="0DAA2500" w14:textId="4D7E2E20" w:rsidR="00395E65" w:rsidRPr="002D7BE1" w:rsidRDefault="00395E65" w:rsidP="00395E65">
      <w:pPr>
        <w:rPr>
          <w:i/>
        </w:rPr>
      </w:pPr>
      <w:r w:rsidRPr="002D7BE1">
        <w:rPr>
          <w:i/>
        </w:rPr>
        <w:t xml:space="preserve">In the </w:t>
      </w:r>
      <w:r w:rsidR="00A83414" w:rsidRPr="002D7BE1">
        <w:rPr>
          <w:i/>
        </w:rPr>
        <w:t xml:space="preserve">final </w:t>
      </w:r>
      <w:r w:rsidRPr="002D7BE1">
        <w:rPr>
          <w:i/>
        </w:rPr>
        <w:t xml:space="preserve">report, please </w:t>
      </w:r>
      <w:r w:rsidR="000B67B9" w:rsidRPr="002D7BE1">
        <w:rPr>
          <w:i/>
        </w:rPr>
        <w:t xml:space="preserve">include a full citation for </w:t>
      </w:r>
      <w:r w:rsidRPr="002D7BE1">
        <w:rPr>
          <w:i/>
        </w:rPr>
        <w:t xml:space="preserve">all sources of data. </w:t>
      </w:r>
    </w:p>
    <w:p w14:paraId="535A3B54" w14:textId="77777777" w:rsidR="00395E65" w:rsidRPr="002D7BE1" w:rsidRDefault="00395E65" w:rsidP="00395E65">
      <w:pPr>
        <w:rPr>
          <w:i/>
        </w:rPr>
      </w:pPr>
    </w:p>
    <w:p w14:paraId="41DE7E7A" w14:textId="3E2CA8BD" w:rsidR="003D4E63" w:rsidRPr="002D7BE1" w:rsidRDefault="3FCCCF19" w:rsidP="0092083B">
      <w:pPr>
        <w:pStyle w:val="Heading1"/>
        <w:ind w:left="540" w:hanging="540"/>
      </w:pPr>
      <w:bookmarkStart w:id="62" w:name="_Toc99555297"/>
      <w:r w:rsidRPr="002D7BE1">
        <w:t>Annexes</w:t>
      </w:r>
      <w:bookmarkEnd w:id="62"/>
      <w:r w:rsidRPr="002D7BE1">
        <w:t xml:space="preserve"> </w:t>
      </w:r>
    </w:p>
    <w:p w14:paraId="4F736B51" w14:textId="3DB4B678" w:rsidR="00395E65" w:rsidRDefault="00395E65" w:rsidP="00395E65">
      <w:pPr>
        <w:rPr>
          <w:i/>
        </w:rPr>
      </w:pPr>
      <w:r w:rsidRPr="002D7BE1">
        <w:rPr>
          <w:i/>
        </w:rPr>
        <w:t>In the</w:t>
      </w:r>
      <w:r w:rsidR="00A83414" w:rsidRPr="002D7BE1">
        <w:rPr>
          <w:i/>
        </w:rPr>
        <w:t xml:space="preserve"> final</w:t>
      </w:r>
      <w:r w:rsidRPr="002D7BE1">
        <w:rPr>
          <w:i/>
        </w:rPr>
        <w:t xml:space="preserve"> report, include any annexes as needed (i.e. stakeholder interview guides, supplemental data or information, etc.)</w:t>
      </w:r>
    </w:p>
    <w:p w14:paraId="58C8F29B" w14:textId="30101C6C" w:rsidR="00E84191" w:rsidRDefault="00E84191" w:rsidP="00395E65">
      <w:pPr>
        <w:rPr>
          <w:i/>
        </w:rPr>
      </w:pPr>
    </w:p>
    <w:p w14:paraId="751F153A" w14:textId="1C5C047C" w:rsidR="00BF34EB" w:rsidRDefault="00BF34EB">
      <w:pPr>
        <w:rPr>
          <w:iCs/>
        </w:rPr>
      </w:pPr>
      <w:r>
        <w:rPr>
          <w:iCs/>
        </w:rPr>
        <w:br w:type="page"/>
      </w:r>
    </w:p>
    <w:p w14:paraId="64048FE0" w14:textId="77777777" w:rsidR="006955CA" w:rsidRDefault="006955CA" w:rsidP="00395E65">
      <w:pPr>
        <w:rPr>
          <w:iCs/>
        </w:rPr>
        <w:sectPr w:rsidR="006955CA" w:rsidSect="006955CA">
          <w:pgSz w:w="11906" w:h="16838" w:code="9"/>
          <w:pgMar w:top="1008" w:right="1066" w:bottom="1008" w:left="1051" w:header="720" w:footer="216" w:gutter="0"/>
          <w:cols w:space="576"/>
          <w:docGrid w:linePitch="360"/>
        </w:sectPr>
      </w:pPr>
    </w:p>
    <w:p w14:paraId="1124C285" w14:textId="77777777" w:rsidR="00E84191" w:rsidRPr="00E84191" w:rsidRDefault="00E84191" w:rsidP="00395E65">
      <w:pPr>
        <w:rPr>
          <w:iCs/>
        </w:rPr>
      </w:pPr>
    </w:p>
    <w:sectPr w:rsidR="00E84191" w:rsidRPr="00E84191" w:rsidSect="006955CA">
      <w:footerReference w:type="default" r:id="rId66"/>
      <w:type w:val="continuous"/>
      <w:pgSz w:w="11906" w:h="16838" w:code="9"/>
      <w:pgMar w:top="1008" w:right="1066" w:bottom="1008" w:left="1051" w:header="720" w:footer="216" w:gutter="0"/>
      <w:cols w:space="57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7901BE" w14:textId="77777777" w:rsidR="00014275" w:rsidRDefault="00014275" w:rsidP="00453212">
      <w:r>
        <w:separator/>
      </w:r>
    </w:p>
  </w:endnote>
  <w:endnote w:type="continuationSeparator" w:id="0">
    <w:p w14:paraId="042A0DD3" w14:textId="77777777" w:rsidR="00014275" w:rsidRDefault="00014275" w:rsidP="00453212">
      <w:r>
        <w:continuationSeparator/>
      </w:r>
    </w:p>
  </w:endnote>
  <w:endnote w:type="continuationNotice" w:id="1">
    <w:p w14:paraId="120601E3" w14:textId="77777777" w:rsidR="00014275" w:rsidRDefault="000142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8EEBE" w14:textId="07D55906" w:rsidR="00EB1189" w:rsidRDefault="00EB1189" w:rsidP="002543A2">
    <w:pPr>
      <w:pStyle w:val="Footer"/>
      <w:framePr w:wrap="none" w:vAnchor="text" w:hAnchor="margin" w:xAlign="right" w:y="1"/>
      <w:rPr>
        <w:rStyle w:val="PageNumber"/>
      </w:rPr>
    </w:pPr>
  </w:p>
  <w:p w14:paraId="1F8813B5" w14:textId="036DBA91" w:rsidR="00EB1189" w:rsidRDefault="00EB1189" w:rsidP="00A3293F">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8B4E3" w14:textId="35AFC51E" w:rsidR="00EB1189" w:rsidRPr="00A3293F" w:rsidRDefault="00EB1189" w:rsidP="00BB5205">
    <w:pPr>
      <w:pStyle w:val="Footer"/>
      <w:tabs>
        <w:tab w:val="clear" w:pos="9360"/>
        <w:tab w:val="right" w:pos="9789"/>
      </w:tabs>
      <w:spacing w:after="240"/>
      <w:ind w:right="-21"/>
      <w:rPr>
        <w:color w:val="000000" w:themeColor="text1"/>
      </w:rPr>
    </w:pPr>
    <w:r>
      <w:rPr>
        <w:noProof/>
        <w:color w:val="000000" w:themeColor="text1"/>
        <w:lang w:val="en-GB" w:eastAsia="en-GB"/>
      </w:rPr>
      <w:drawing>
        <wp:inline distT="0" distB="0" distL="0" distR="0" wp14:anchorId="2BF83470" wp14:editId="685E081F">
          <wp:extent cx="2490651" cy="784927"/>
          <wp:effectExtent l="0" t="0" r="0" b="254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
                  <a:stretch>
                    <a:fillRect/>
                  </a:stretch>
                </pic:blipFill>
                <pic:spPr>
                  <a:xfrm>
                    <a:off x="0" y="0"/>
                    <a:ext cx="2638444" cy="831504"/>
                  </a:xfrm>
                  <a:prstGeom prst="rect">
                    <a:avLst/>
                  </a:prstGeom>
                </pic:spPr>
              </pic:pic>
            </a:graphicData>
          </a:graphic>
        </wp:inline>
      </w:drawing>
    </w:r>
    <w:r>
      <w:rPr>
        <w:color w:val="000000" w:themeColor="text1"/>
      </w:rPr>
      <w:tab/>
    </w:r>
    <w:r>
      <w:rPr>
        <w:color w:val="000000" w:themeColor="text1"/>
      </w:rPr>
      <w:tab/>
    </w:r>
    <w:r>
      <w:rPr>
        <w:noProof/>
        <w:color w:val="000000" w:themeColor="text1"/>
        <w:lang w:val="en-GB" w:eastAsia="en-GB"/>
      </w:rPr>
      <w:drawing>
        <wp:inline distT="0" distB="0" distL="0" distR="0" wp14:anchorId="06E7C095" wp14:editId="4D9B40E4">
          <wp:extent cx="1833217" cy="92310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stretch>
                    <a:fillRect/>
                  </a:stretch>
                </pic:blipFill>
                <pic:spPr>
                  <a:xfrm>
                    <a:off x="0" y="0"/>
                    <a:ext cx="1907739" cy="960634"/>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DE7E83" w14:textId="44F94610" w:rsidR="00EB1189" w:rsidRPr="0055381C" w:rsidRDefault="00EB1189">
    <w:pPr>
      <w:pStyle w:val="Footer"/>
      <w:jc w:val="center"/>
      <w:rPr>
        <w:color w:val="000000" w:themeColor="text1"/>
      </w:rPr>
    </w:pPr>
  </w:p>
  <w:p w14:paraId="41DE7E84" w14:textId="77777777" w:rsidR="00EB1189" w:rsidRDefault="00EB11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410861230"/>
      <w:docPartObj>
        <w:docPartGallery w:val="Page Numbers (Bottom of Page)"/>
        <w:docPartUnique/>
      </w:docPartObj>
    </w:sdtPr>
    <w:sdtEndPr>
      <w:rPr>
        <w:rStyle w:val="PageNumber"/>
      </w:rPr>
    </w:sdtEndPr>
    <w:sdtContent>
      <w:p w14:paraId="2A27AA50" w14:textId="690304B7" w:rsidR="008218C2" w:rsidRDefault="008218C2" w:rsidP="0086543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1752D">
          <w:rPr>
            <w:rStyle w:val="PageNumber"/>
            <w:noProof/>
          </w:rPr>
          <w:t>iii</w:t>
        </w:r>
        <w:r>
          <w:rPr>
            <w:rStyle w:val="PageNumber"/>
          </w:rPr>
          <w:fldChar w:fldCharType="end"/>
        </w:r>
      </w:p>
    </w:sdtContent>
  </w:sdt>
  <w:p w14:paraId="216F61E3" w14:textId="38591B54" w:rsidR="00EB1189" w:rsidRDefault="008218C2">
    <w:pPr>
      <w:pStyle w:val="Footer"/>
    </w:pPr>
    <w:r>
      <w:t>Household Energy Assessment Rapid Tool (HEART)</w:t>
    </w:r>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C30A3F" w14:textId="77777777" w:rsidR="00EB1189" w:rsidRPr="0055381C" w:rsidRDefault="00EB1189" w:rsidP="00BF34EB">
    <w:pPr>
      <w:pStyle w:val="Footer"/>
      <w:spacing w:before="240" w:after="0"/>
      <w:jc w:val="center"/>
      <w:rPr>
        <w:color w:val="000000" w:themeColor="text1"/>
      </w:rPr>
    </w:pPr>
  </w:p>
  <w:p w14:paraId="7B6CF38A" w14:textId="77777777" w:rsidR="00EB1189" w:rsidRDefault="00EB118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63736105"/>
      <w:docPartObj>
        <w:docPartGallery w:val="Page Numbers (Bottom of Page)"/>
        <w:docPartUnique/>
      </w:docPartObj>
    </w:sdtPr>
    <w:sdtEndPr>
      <w:rPr>
        <w:rStyle w:val="PageNumber"/>
      </w:rPr>
    </w:sdtEndPr>
    <w:sdtContent>
      <w:p w14:paraId="0E5C51C8" w14:textId="5CA4F392" w:rsidR="00EB1189" w:rsidRDefault="00EB1189" w:rsidP="004B65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7584B">
          <w:rPr>
            <w:rStyle w:val="PageNumber"/>
            <w:noProof/>
          </w:rPr>
          <w:t>vii</w:t>
        </w:r>
        <w:r>
          <w:rPr>
            <w:rStyle w:val="PageNumber"/>
          </w:rPr>
          <w:fldChar w:fldCharType="end"/>
        </w:r>
      </w:p>
    </w:sdtContent>
  </w:sdt>
  <w:p w14:paraId="6B4098F1" w14:textId="63E335F9" w:rsidR="00EB1189" w:rsidRPr="00A3293F" w:rsidRDefault="00EB1189" w:rsidP="00A3293F">
    <w:pPr>
      <w:pStyle w:val="Footer"/>
      <w:tabs>
        <w:tab w:val="clear" w:pos="9360"/>
        <w:tab w:val="right" w:pos="9180"/>
      </w:tabs>
      <w:spacing w:before="240" w:after="0"/>
      <w:ind w:right="519"/>
      <w:rPr>
        <w:color w:val="000000" w:themeColor="text1"/>
      </w:rPr>
    </w:pPr>
    <w:r>
      <w:rPr>
        <w:color w:val="000000" w:themeColor="text1"/>
      </w:rPr>
      <w:t>HEART Overview</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946339574"/>
      <w:docPartObj>
        <w:docPartGallery w:val="Page Numbers (Bottom of Page)"/>
        <w:docPartUnique/>
      </w:docPartObj>
    </w:sdtPr>
    <w:sdtEndPr>
      <w:rPr>
        <w:rStyle w:val="PageNumber"/>
      </w:rPr>
    </w:sdtEndPr>
    <w:sdtContent>
      <w:p w14:paraId="7929A15E" w14:textId="04FDCA71" w:rsidR="004B6589" w:rsidRDefault="00E368A9" w:rsidP="002543A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1752D">
          <w:rPr>
            <w:rStyle w:val="PageNumber"/>
            <w:noProof/>
          </w:rPr>
          <w:t>vi</w:t>
        </w:r>
        <w:r>
          <w:rPr>
            <w:rStyle w:val="PageNumber"/>
          </w:rPr>
          <w:fldChar w:fldCharType="end"/>
        </w:r>
      </w:p>
    </w:sdtContent>
  </w:sdt>
  <w:p w14:paraId="4D208FD4" w14:textId="77777777" w:rsidR="00EB1189" w:rsidRDefault="00EB1189" w:rsidP="00A3293F">
    <w:pPr>
      <w:pStyle w:val="Footer"/>
      <w:ind w:right="360"/>
    </w:pPr>
    <w:r w:rsidRPr="00CD69FB">
      <w:t>Household Energy Assessment Rapid Tool (HEART)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498118122"/>
      <w:docPartObj>
        <w:docPartGallery w:val="Page Numbers (Bottom of Page)"/>
        <w:docPartUnique/>
      </w:docPartObj>
    </w:sdtPr>
    <w:sdtEndPr>
      <w:rPr>
        <w:rStyle w:val="PageNumber"/>
      </w:rPr>
    </w:sdtEndPr>
    <w:sdtContent>
      <w:p w14:paraId="33500398" w14:textId="77777777" w:rsidR="00EB1189" w:rsidRDefault="00EB1189" w:rsidP="004B65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1752D">
          <w:rPr>
            <w:rStyle w:val="PageNumber"/>
            <w:noProof/>
          </w:rPr>
          <w:t>vii</w:t>
        </w:r>
        <w:r>
          <w:rPr>
            <w:rStyle w:val="PageNumber"/>
          </w:rPr>
          <w:fldChar w:fldCharType="end"/>
        </w:r>
      </w:p>
    </w:sdtContent>
  </w:sdt>
  <w:p w14:paraId="1FA69BD0" w14:textId="77777777" w:rsidR="00EB1189" w:rsidRPr="00A3293F" w:rsidRDefault="00EB1189" w:rsidP="00A3293F">
    <w:pPr>
      <w:pStyle w:val="Footer"/>
      <w:tabs>
        <w:tab w:val="clear" w:pos="9360"/>
        <w:tab w:val="right" w:pos="9180"/>
      </w:tabs>
      <w:spacing w:before="240" w:after="0"/>
      <w:ind w:right="519"/>
      <w:rPr>
        <w:color w:val="000000" w:themeColor="text1"/>
      </w:rPr>
    </w:pPr>
    <w:r>
      <w:rPr>
        <w:color w:val="000000" w:themeColor="text1"/>
      </w:rPr>
      <w:t>HEART Overview</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632902243"/>
      <w:docPartObj>
        <w:docPartGallery w:val="Page Numbers (Bottom of Page)"/>
        <w:docPartUnique/>
      </w:docPartObj>
    </w:sdtPr>
    <w:sdtEndPr>
      <w:rPr>
        <w:rStyle w:val="PageNumber"/>
      </w:rPr>
    </w:sdtEndPr>
    <w:sdtContent>
      <w:p w14:paraId="22AC3C46" w14:textId="77777777" w:rsidR="000F613B" w:rsidRDefault="000F613B" w:rsidP="002543A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1752D">
          <w:rPr>
            <w:rStyle w:val="PageNumber"/>
            <w:noProof/>
          </w:rPr>
          <w:t>10</w:t>
        </w:r>
        <w:r>
          <w:rPr>
            <w:rStyle w:val="PageNumber"/>
          </w:rPr>
          <w:fldChar w:fldCharType="end"/>
        </w:r>
      </w:p>
    </w:sdtContent>
  </w:sdt>
  <w:p w14:paraId="449120A5" w14:textId="51439FDD" w:rsidR="000F613B" w:rsidRDefault="00F315C4" w:rsidP="000F613B">
    <w:pPr>
      <w:pStyle w:val="Footer"/>
      <w:tabs>
        <w:tab w:val="clear" w:pos="4680"/>
        <w:tab w:val="clear" w:pos="9360"/>
        <w:tab w:val="left" w:pos="8163"/>
      </w:tabs>
      <w:ind w:right="360"/>
    </w:pPr>
    <w:r>
      <w:t>HEART Template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960218730"/>
      <w:docPartObj>
        <w:docPartGallery w:val="Page Numbers (Bottom of Page)"/>
        <w:docPartUnique/>
      </w:docPartObj>
    </w:sdtPr>
    <w:sdtEndPr>
      <w:rPr>
        <w:rStyle w:val="PageNumber"/>
      </w:rPr>
    </w:sdtEndPr>
    <w:sdtContent>
      <w:p w14:paraId="42A32C83" w14:textId="77777777" w:rsidR="00257E1D" w:rsidRDefault="00257E1D" w:rsidP="004B65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1752D">
          <w:rPr>
            <w:rStyle w:val="PageNumber"/>
            <w:noProof/>
          </w:rPr>
          <w:t>11</w:t>
        </w:r>
        <w:r>
          <w:rPr>
            <w:rStyle w:val="PageNumber"/>
          </w:rPr>
          <w:fldChar w:fldCharType="end"/>
        </w:r>
      </w:p>
    </w:sdtContent>
  </w:sdt>
  <w:p w14:paraId="20ED51B2" w14:textId="68C3FBDA" w:rsidR="002B6E03" w:rsidRPr="00A3293F" w:rsidRDefault="00F315C4" w:rsidP="00A3293F">
    <w:pPr>
      <w:pStyle w:val="Footer"/>
      <w:tabs>
        <w:tab w:val="clear" w:pos="9360"/>
        <w:tab w:val="right" w:pos="9180"/>
      </w:tabs>
      <w:spacing w:before="240" w:after="0"/>
      <w:ind w:right="519"/>
      <w:rPr>
        <w:color w:val="000000" w:themeColor="text1"/>
      </w:rPr>
    </w:pPr>
    <w:r>
      <w:rPr>
        <w:color w:val="000000" w:themeColor="text1"/>
      </w:rPr>
      <w:t>Household Energy Assessment Rapid Tool (HEART)</w:t>
    </w:r>
    <w:r w:rsidR="002B6E03">
      <w:rPr>
        <w:color w:val="000000" w:themeColor="text1"/>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765BC8" w14:textId="77777777" w:rsidR="00014275" w:rsidRDefault="00014275" w:rsidP="00453212">
      <w:r>
        <w:separator/>
      </w:r>
    </w:p>
  </w:footnote>
  <w:footnote w:type="continuationSeparator" w:id="0">
    <w:p w14:paraId="5C80E79F" w14:textId="77777777" w:rsidR="00014275" w:rsidRDefault="00014275" w:rsidP="00453212">
      <w:r>
        <w:continuationSeparator/>
      </w:r>
    </w:p>
  </w:footnote>
  <w:footnote w:type="continuationNotice" w:id="1">
    <w:p w14:paraId="0DA020B9" w14:textId="77777777" w:rsidR="00014275" w:rsidRDefault="00014275">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C7160"/>
    <w:multiLevelType w:val="hybridMultilevel"/>
    <w:tmpl w:val="2DC405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503519"/>
    <w:multiLevelType w:val="hybridMultilevel"/>
    <w:tmpl w:val="9DF09A7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3A202DB"/>
    <w:multiLevelType w:val="hybridMultilevel"/>
    <w:tmpl w:val="DE44657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4B26104"/>
    <w:multiLevelType w:val="hybridMultilevel"/>
    <w:tmpl w:val="03C015D4"/>
    <w:lvl w:ilvl="0" w:tplc="B97C3B2E">
      <w:start w:val="1"/>
      <w:numFmt w:val="decimal"/>
      <w:lvlText w:val="%1."/>
      <w:lvlJc w:val="left"/>
      <w:pPr>
        <w:ind w:left="720" w:hanging="360"/>
      </w:pPr>
    </w:lvl>
    <w:lvl w:ilvl="1" w:tplc="BEF2E382">
      <w:start w:val="1"/>
      <w:numFmt w:val="lowerLetter"/>
      <w:lvlText w:val="%2."/>
      <w:lvlJc w:val="left"/>
      <w:pPr>
        <w:ind w:left="1440" w:hanging="360"/>
      </w:pPr>
    </w:lvl>
    <w:lvl w:ilvl="2" w:tplc="BEF2E382">
      <w:start w:val="1"/>
      <w:numFmt w:val="lowerLetter"/>
      <w:lvlText w:val="%3."/>
      <w:lvlJc w:val="left"/>
      <w:pPr>
        <w:ind w:left="1440" w:hanging="360"/>
      </w:pPr>
    </w:lvl>
    <w:lvl w:ilvl="3" w:tplc="FFFFFFFF">
      <w:start w:val="1"/>
      <w:numFmt w:val="decimal"/>
      <w:lvlText w:val="%4."/>
      <w:lvlJc w:val="left"/>
      <w:pPr>
        <w:ind w:left="2880" w:hanging="360"/>
      </w:pPr>
    </w:lvl>
    <w:lvl w:ilvl="4" w:tplc="5EA419B0">
      <w:start w:val="1"/>
      <w:numFmt w:val="lowerLetter"/>
      <w:lvlText w:val="%5."/>
      <w:lvlJc w:val="left"/>
      <w:pPr>
        <w:ind w:left="3600" w:hanging="360"/>
      </w:pPr>
    </w:lvl>
    <w:lvl w:ilvl="5" w:tplc="DA626DB2">
      <w:start w:val="1"/>
      <w:numFmt w:val="lowerRoman"/>
      <w:lvlText w:val="%6."/>
      <w:lvlJc w:val="right"/>
      <w:pPr>
        <w:ind w:left="4320" w:hanging="180"/>
      </w:pPr>
    </w:lvl>
    <w:lvl w:ilvl="6" w:tplc="CA2688C4">
      <w:start w:val="1"/>
      <w:numFmt w:val="decimal"/>
      <w:lvlText w:val="%7."/>
      <w:lvlJc w:val="left"/>
      <w:pPr>
        <w:ind w:left="5040" w:hanging="360"/>
      </w:pPr>
    </w:lvl>
    <w:lvl w:ilvl="7" w:tplc="39BC65A8">
      <w:start w:val="1"/>
      <w:numFmt w:val="lowerLetter"/>
      <w:lvlText w:val="%8."/>
      <w:lvlJc w:val="left"/>
      <w:pPr>
        <w:ind w:left="5760" w:hanging="360"/>
      </w:pPr>
    </w:lvl>
    <w:lvl w:ilvl="8" w:tplc="3CB0778E">
      <w:start w:val="1"/>
      <w:numFmt w:val="lowerRoman"/>
      <w:lvlText w:val="%9."/>
      <w:lvlJc w:val="right"/>
      <w:pPr>
        <w:ind w:left="6480" w:hanging="180"/>
      </w:pPr>
    </w:lvl>
  </w:abstractNum>
  <w:abstractNum w:abstractNumId="4" w15:restartNumberingAfterBreak="0">
    <w:nsid w:val="06180795"/>
    <w:multiLevelType w:val="hybridMultilevel"/>
    <w:tmpl w:val="0804EC1C"/>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 w15:restartNumberingAfterBreak="0">
    <w:nsid w:val="07382180"/>
    <w:multiLevelType w:val="hybridMultilevel"/>
    <w:tmpl w:val="C3E01A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F1797E"/>
    <w:multiLevelType w:val="hybridMultilevel"/>
    <w:tmpl w:val="177A1D5A"/>
    <w:lvl w:ilvl="0" w:tplc="4A9E019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E605E9"/>
    <w:multiLevelType w:val="hybridMultilevel"/>
    <w:tmpl w:val="0804EC1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2585E28"/>
    <w:multiLevelType w:val="hybridMultilevel"/>
    <w:tmpl w:val="0804EC1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4E558B6"/>
    <w:multiLevelType w:val="hybridMultilevel"/>
    <w:tmpl w:val="2DC405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938313A"/>
    <w:multiLevelType w:val="hybridMultilevel"/>
    <w:tmpl w:val="0804EC1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9492E91"/>
    <w:multiLevelType w:val="hybridMultilevel"/>
    <w:tmpl w:val="0804EC1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1A003633"/>
    <w:multiLevelType w:val="hybridMultilevel"/>
    <w:tmpl w:val="1BC01236"/>
    <w:lvl w:ilvl="0" w:tplc="28628ED8">
      <w:start w:val="1"/>
      <w:numFmt w:val="bullet"/>
      <w:lvlText w:val=""/>
      <w:lvlJc w:val="left"/>
      <w:pPr>
        <w:ind w:left="720" w:hanging="360"/>
      </w:pPr>
      <w:rPr>
        <w:rFonts w:ascii="Symbol" w:hAnsi="Symbol" w:hint="default"/>
      </w:rPr>
    </w:lvl>
    <w:lvl w:ilvl="1" w:tplc="74A67F64">
      <w:start w:val="1"/>
      <w:numFmt w:val="bullet"/>
      <w:lvlText w:val="o"/>
      <w:lvlJc w:val="left"/>
      <w:pPr>
        <w:ind w:left="1440" w:hanging="360"/>
      </w:pPr>
      <w:rPr>
        <w:rFonts w:ascii="Courier New" w:hAnsi="Courier New" w:hint="default"/>
      </w:rPr>
    </w:lvl>
    <w:lvl w:ilvl="2" w:tplc="9C445472">
      <w:start w:val="1"/>
      <w:numFmt w:val="bullet"/>
      <w:lvlText w:val=""/>
      <w:lvlJc w:val="left"/>
      <w:pPr>
        <w:ind w:left="2160" w:hanging="360"/>
      </w:pPr>
      <w:rPr>
        <w:rFonts w:ascii="Wingdings" w:hAnsi="Wingdings" w:hint="default"/>
      </w:rPr>
    </w:lvl>
    <w:lvl w:ilvl="3" w:tplc="1F0C4FE6">
      <w:start w:val="1"/>
      <w:numFmt w:val="bullet"/>
      <w:lvlText w:val=""/>
      <w:lvlJc w:val="left"/>
      <w:pPr>
        <w:ind w:left="2880" w:hanging="360"/>
      </w:pPr>
      <w:rPr>
        <w:rFonts w:ascii="Symbol" w:hAnsi="Symbol" w:hint="default"/>
      </w:rPr>
    </w:lvl>
    <w:lvl w:ilvl="4" w:tplc="AD0ACF28">
      <w:start w:val="1"/>
      <w:numFmt w:val="bullet"/>
      <w:lvlText w:val="o"/>
      <w:lvlJc w:val="left"/>
      <w:pPr>
        <w:ind w:left="3600" w:hanging="360"/>
      </w:pPr>
      <w:rPr>
        <w:rFonts w:ascii="Courier New" w:hAnsi="Courier New" w:hint="default"/>
      </w:rPr>
    </w:lvl>
    <w:lvl w:ilvl="5" w:tplc="BC96379E">
      <w:start w:val="1"/>
      <w:numFmt w:val="bullet"/>
      <w:lvlText w:val=""/>
      <w:lvlJc w:val="left"/>
      <w:pPr>
        <w:ind w:left="4320" w:hanging="360"/>
      </w:pPr>
      <w:rPr>
        <w:rFonts w:ascii="Wingdings" w:hAnsi="Wingdings" w:hint="default"/>
      </w:rPr>
    </w:lvl>
    <w:lvl w:ilvl="6" w:tplc="099E31F4">
      <w:start w:val="1"/>
      <w:numFmt w:val="bullet"/>
      <w:lvlText w:val=""/>
      <w:lvlJc w:val="left"/>
      <w:pPr>
        <w:ind w:left="5040" w:hanging="360"/>
      </w:pPr>
      <w:rPr>
        <w:rFonts w:ascii="Symbol" w:hAnsi="Symbol" w:hint="default"/>
      </w:rPr>
    </w:lvl>
    <w:lvl w:ilvl="7" w:tplc="EA94CBE6">
      <w:start w:val="1"/>
      <w:numFmt w:val="bullet"/>
      <w:lvlText w:val="o"/>
      <w:lvlJc w:val="left"/>
      <w:pPr>
        <w:ind w:left="5760" w:hanging="360"/>
      </w:pPr>
      <w:rPr>
        <w:rFonts w:ascii="Courier New" w:hAnsi="Courier New" w:hint="default"/>
      </w:rPr>
    </w:lvl>
    <w:lvl w:ilvl="8" w:tplc="C35059EA">
      <w:start w:val="1"/>
      <w:numFmt w:val="bullet"/>
      <w:lvlText w:val=""/>
      <w:lvlJc w:val="left"/>
      <w:pPr>
        <w:ind w:left="6480" w:hanging="360"/>
      </w:pPr>
      <w:rPr>
        <w:rFonts w:ascii="Wingdings" w:hAnsi="Wingdings" w:hint="default"/>
      </w:rPr>
    </w:lvl>
  </w:abstractNum>
  <w:abstractNum w:abstractNumId="13" w15:restartNumberingAfterBreak="0">
    <w:nsid w:val="1C4D6B09"/>
    <w:multiLevelType w:val="multilevel"/>
    <w:tmpl w:val="7C6A713C"/>
    <w:lvl w:ilvl="0">
      <w:start w:val="1"/>
      <w:numFmt w:val="decimal"/>
      <w:pStyle w:val="Heading1"/>
      <w:lvlText w:val="%1."/>
      <w:lvlJc w:val="left"/>
      <w:pPr>
        <w:ind w:left="360" w:hanging="360"/>
      </w:pPr>
      <w:rPr>
        <w:rFonts w:hint="default"/>
        <w:b/>
        <w:bCs w:val="0"/>
        <w:i w:val="0"/>
        <w:iCs w:val="0"/>
        <w:caps w:val="0"/>
        <w:smallCaps w:val="0"/>
        <w:strike w:val="0"/>
        <w:dstrike w:val="0"/>
        <w:noProof w:val="0"/>
        <w:vanish w:val="0"/>
        <w:color w:val="0B5294" w:themeColor="accent1"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792" w:hanging="432"/>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D50CD4"/>
    <w:multiLevelType w:val="hybridMultilevel"/>
    <w:tmpl w:val="0804EC1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F1774D3"/>
    <w:multiLevelType w:val="hybridMultilevel"/>
    <w:tmpl w:val="0804EC1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38862EA"/>
    <w:multiLevelType w:val="hybridMultilevel"/>
    <w:tmpl w:val="0804EC1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239969D3"/>
    <w:multiLevelType w:val="multilevel"/>
    <w:tmpl w:val="53684D1C"/>
    <w:lvl w:ilvl="0">
      <w:start w:val="1"/>
      <w:numFmt w:val="decimal"/>
      <w:lvlText w:val="%1."/>
      <w:lvlJc w:val="left"/>
      <w:pPr>
        <w:ind w:left="108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1512" w:hanging="432"/>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8" w15:restartNumberingAfterBreak="0">
    <w:nsid w:val="23B92193"/>
    <w:multiLevelType w:val="hybridMultilevel"/>
    <w:tmpl w:val="DE44657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3E1394A"/>
    <w:multiLevelType w:val="hybridMultilevel"/>
    <w:tmpl w:val="DE44657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5823449"/>
    <w:multiLevelType w:val="hybridMultilevel"/>
    <w:tmpl w:val="0804EC1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25D92FF6"/>
    <w:multiLevelType w:val="hybridMultilevel"/>
    <w:tmpl w:val="27183742"/>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264E26A7"/>
    <w:multiLevelType w:val="hybridMultilevel"/>
    <w:tmpl w:val="0804EC1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2C296323"/>
    <w:multiLevelType w:val="multilevel"/>
    <w:tmpl w:val="39721626"/>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F436713"/>
    <w:multiLevelType w:val="hybridMultilevel"/>
    <w:tmpl w:val="0966011C"/>
    <w:lvl w:ilvl="0" w:tplc="749866F6">
      <w:start w:val="1"/>
      <w:numFmt w:val="upperRoman"/>
      <w:pStyle w:val="Quote"/>
      <w:lvlText w:val="%1."/>
      <w:lvlJc w:val="left"/>
      <w:pPr>
        <w:ind w:left="720" w:hanging="360"/>
      </w:pPr>
      <w:rPr>
        <w:rFonts w:ascii="Calibri" w:hAnsi="Calibri" w:hint="default"/>
        <w:b/>
        <w:i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F4C3FF0"/>
    <w:multiLevelType w:val="hybridMultilevel"/>
    <w:tmpl w:val="03C015D4"/>
    <w:lvl w:ilvl="0" w:tplc="B97C3B2E">
      <w:start w:val="1"/>
      <w:numFmt w:val="decimal"/>
      <w:lvlText w:val="%1."/>
      <w:lvlJc w:val="left"/>
      <w:pPr>
        <w:ind w:left="720" w:hanging="360"/>
      </w:pPr>
    </w:lvl>
    <w:lvl w:ilvl="1" w:tplc="BEF2E382">
      <w:start w:val="1"/>
      <w:numFmt w:val="lowerLetter"/>
      <w:lvlText w:val="%2."/>
      <w:lvlJc w:val="left"/>
      <w:pPr>
        <w:ind w:left="1440" w:hanging="360"/>
      </w:pPr>
    </w:lvl>
    <w:lvl w:ilvl="2" w:tplc="BEF2E382">
      <w:start w:val="1"/>
      <w:numFmt w:val="lowerLetter"/>
      <w:lvlText w:val="%3."/>
      <w:lvlJc w:val="left"/>
      <w:pPr>
        <w:ind w:left="1440" w:hanging="360"/>
      </w:pPr>
    </w:lvl>
    <w:lvl w:ilvl="3" w:tplc="53FE9F08">
      <w:start w:val="1"/>
      <w:numFmt w:val="decimal"/>
      <w:lvlText w:val="%4."/>
      <w:lvlJc w:val="left"/>
      <w:pPr>
        <w:ind w:left="2880" w:hanging="360"/>
      </w:pPr>
    </w:lvl>
    <w:lvl w:ilvl="4" w:tplc="5EA419B0">
      <w:start w:val="1"/>
      <w:numFmt w:val="lowerLetter"/>
      <w:lvlText w:val="%5."/>
      <w:lvlJc w:val="left"/>
      <w:pPr>
        <w:ind w:left="3600" w:hanging="360"/>
      </w:pPr>
    </w:lvl>
    <w:lvl w:ilvl="5" w:tplc="DA626DB2">
      <w:start w:val="1"/>
      <w:numFmt w:val="lowerRoman"/>
      <w:lvlText w:val="%6."/>
      <w:lvlJc w:val="right"/>
      <w:pPr>
        <w:ind w:left="4320" w:hanging="180"/>
      </w:pPr>
    </w:lvl>
    <w:lvl w:ilvl="6" w:tplc="CA2688C4">
      <w:start w:val="1"/>
      <w:numFmt w:val="decimal"/>
      <w:lvlText w:val="%7."/>
      <w:lvlJc w:val="left"/>
      <w:pPr>
        <w:ind w:left="5040" w:hanging="360"/>
      </w:pPr>
    </w:lvl>
    <w:lvl w:ilvl="7" w:tplc="39BC65A8">
      <w:start w:val="1"/>
      <w:numFmt w:val="lowerLetter"/>
      <w:lvlText w:val="%8."/>
      <w:lvlJc w:val="left"/>
      <w:pPr>
        <w:ind w:left="5760" w:hanging="360"/>
      </w:pPr>
    </w:lvl>
    <w:lvl w:ilvl="8" w:tplc="3CB0778E">
      <w:start w:val="1"/>
      <w:numFmt w:val="lowerRoman"/>
      <w:lvlText w:val="%9."/>
      <w:lvlJc w:val="right"/>
      <w:pPr>
        <w:ind w:left="6480" w:hanging="180"/>
      </w:pPr>
    </w:lvl>
  </w:abstractNum>
  <w:abstractNum w:abstractNumId="26" w15:restartNumberingAfterBreak="0">
    <w:nsid w:val="2FF0400D"/>
    <w:multiLevelType w:val="hybridMultilevel"/>
    <w:tmpl w:val="DE44657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0D34565"/>
    <w:multiLevelType w:val="hybridMultilevel"/>
    <w:tmpl w:val="6E68F64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1AB3271"/>
    <w:multiLevelType w:val="hybridMultilevel"/>
    <w:tmpl w:val="6E68F64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1B06FCA"/>
    <w:multiLevelType w:val="hybridMultilevel"/>
    <w:tmpl w:val="0804EC1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33544964"/>
    <w:multiLevelType w:val="hybridMultilevel"/>
    <w:tmpl w:val="DE44657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36227777"/>
    <w:multiLevelType w:val="hybridMultilevel"/>
    <w:tmpl w:val="6E68F64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9443316"/>
    <w:multiLevelType w:val="hybridMultilevel"/>
    <w:tmpl w:val="1E949A16"/>
    <w:lvl w:ilvl="0" w:tplc="4A9E019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A1F77A5"/>
    <w:multiLevelType w:val="hybridMultilevel"/>
    <w:tmpl w:val="D85CD61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3A7A09A2"/>
    <w:multiLevelType w:val="hybridMultilevel"/>
    <w:tmpl w:val="0804EC1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3B821ED0"/>
    <w:multiLevelType w:val="hybridMultilevel"/>
    <w:tmpl w:val="71123448"/>
    <w:lvl w:ilvl="0" w:tplc="53FE9F08">
      <w:start w:val="1"/>
      <w:numFmt w:val="decimal"/>
      <w:lvlText w:val="%1."/>
      <w:lvlJc w:val="left"/>
      <w:pPr>
        <w:ind w:left="288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C485FFF"/>
    <w:multiLevelType w:val="multilevel"/>
    <w:tmpl w:val="53684D1C"/>
    <w:lvl w:ilvl="0">
      <w:start w:val="1"/>
      <w:numFmt w:val="decimal"/>
      <w:lvlText w:val="%1."/>
      <w:lvlJc w:val="left"/>
      <w:pPr>
        <w:ind w:left="108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1512" w:hanging="432"/>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7" w15:restartNumberingAfterBreak="0">
    <w:nsid w:val="3DCA3F35"/>
    <w:multiLevelType w:val="hybridMultilevel"/>
    <w:tmpl w:val="051A21E4"/>
    <w:lvl w:ilvl="0" w:tplc="72EADB94">
      <w:start w:val="1"/>
      <w:numFmt w:val="upperRoman"/>
      <w:pStyle w:val="NoSpacing"/>
      <w:lvlText w:val="%1."/>
      <w:lvlJc w:val="left"/>
      <w:pPr>
        <w:ind w:left="720" w:hanging="360"/>
      </w:pPr>
      <w:rPr>
        <w:rFonts w:ascii="Calibri" w:hAnsi="Calibri" w:hint="default"/>
        <w:b/>
        <w:i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DE413D8"/>
    <w:multiLevelType w:val="hybridMultilevel"/>
    <w:tmpl w:val="0804EC1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3E672F92"/>
    <w:multiLevelType w:val="hybridMultilevel"/>
    <w:tmpl w:val="6E68F6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3E9235C4"/>
    <w:multiLevelType w:val="hybridMultilevel"/>
    <w:tmpl w:val="6E68F64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42D531B6"/>
    <w:multiLevelType w:val="hybridMultilevel"/>
    <w:tmpl w:val="6E68F64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5CC58E0"/>
    <w:multiLevelType w:val="hybridMultilevel"/>
    <w:tmpl w:val="DE44657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465577CE"/>
    <w:multiLevelType w:val="hybridMultilevel"/>
    <w:tmpl w:val="8BE8B06E"/>
    <w:lvl w:ilvl="0" w:tplc="4A9E019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6B2680E"/>
    <w:multiLevelType w:val="hybridMultilevel"/>
    <w:tmpl w:val="6E68F64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475E32BC"/>
    <w:multiLevelType w:val="hybridMultilevel"/>
    <w:tmpl w:val="0804EC1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48924429"/>
    <w:multiLevelType w:val="hybridMultilevel"/>
    <w:tmpl w:val="0804EC1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4CE668E5"/>
    <w:multiLevelType w:val="hybridMultilevel"/>
    <w:tmpl w:val="6E68F64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4D322971"/>
    <w:multiLevelType w:val="hybridMultilevel"/>
    <w:tmpl w:val="2DC405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4D69757E"/>
    <w:multiLevelType w:val="hybridMultilevel"/>
    <w:tmpl w:val="6E68F64E"/>
    <w:lvl w:ilvl="0" w:tplc="0409000F">
      <w:start w:val="1"/>
      <w:numFmt w:val="decimal"/>
      <w:lvlText w:val="%1."/>
      <w:lvlJc w:val="left"/>
      <w:pPr>
        <w:ind w:left="1080" w:hanging="360"/>
      </w:pPr>
    </w:lvl>
    <w:lvl w:ilvl="1" w:tplc="FFFFFFFF">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4DE170A0"/>
    <w:multiLevelType w:val="hybridMultilevel"/>
    <w:tmpl w:val="2DC405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4EA95DA1"/>
    <w:multiLevelType w:val="hybridMultilevel"/>
    <w:tmpl w:val="748EEAD0"/>
    <w:lvl w:ilvl="0" w:tplc="04090001">
      <w:start w:val="1"/>
      <w:numFmt w:val="bullet"/>
      <w:lvlText w:val=""/>
      <w:lvlJc w:val="left"/>
      <w:pPr>
        <w:ind w:left="1800" w:hanging="360"/>
      </w:pPr>
      <w:rPr>
        <w:rFonts w:ascii="Symbol" w:hAnsi="Symbol" w:hint="default"/>
      </w:rPr>
    </w:lvl>
    <w:lvl w:ilvl="1" w:tplc="BEF2E382">
      <w:start w:val="1"/>
      <w:numFmt w:val="lowerLetter"/>
      <w:lvlText w:val="%2."/>
      <w:lvlJc w:val="left"/>
      <w:pPr>
        <w:ind w:left="2160" w:hanging="360"/>
      </w:pPr>
    </w:lvl>
    <w:lvl w:ilvl="2" w:tplc="7578DEF8">
      <w:start w:val="1"/>
      <w:numFmt w:val="lowerRoman"/>
      <w:lvlText w:val="%3."/>
      <w:lvlJc w:val="right"/>
      <w:pPr>
        <w:ind w:left="2880" w:hanging="180"/>
      </w:pPr>
    </w:lvl>
    <w:lvl w:ilvl="3" w:tplc="53FE9F08">
      <w:start w:val="1"/>
      <w:numFmt w:val="decimal"/>
      <w:lvlText w:val="%4."/>
      <w:lvlJc w:val="left"/>
      <w:pPr>
        <w:ind w:left="3600" w:hanging="360"/>
      </w:pPr>
    </w:lvl>
    <w:lvl w:ilvl="4" w:tplc="5EA419B0">
      <w:start w:val="1"/>
      <w:numFmt w:val="lowerLetter"/>
      <w:lvlText w:val="%5."/>
      <w:lvlJc w:val="left"/>
      <w:pPr>
        <w:ind w:left="4320" w:hanging="360"/>
      </w:pPr>
    </w:lvl>
    <w:lvl w:ilvl="5" w:tplc="DA626DB2">
      <w:start w:val="1"/>
      <w:numFmt w:val="lowerRoman"/>
      <w:lvlText w:val="%6."/>
      <w:lvlJc w:val="right"/>
      <w:pPr>
        <w:ind w:left="5040" w:hanging="180"/>
      </w:pPr>
    </w:lvl>
    <w:lvl w:ilvl="6" w:tplc="CA2688C4">
      <w:start w:val="1"/>
      <w:numFmt w:val="decimal"/>
      <w:lvlText w:val="%7."/>
      <w:lvlJc w:val="left"/>
      <w:pPr>
        <w:ind w:left="5760" w:hanging="360"/>
      </w:pPr>
    </w:lvl>
    <w:lvl w:ilvl="7" w:tplc="39BC65A8">
      <w:start w:val="1"/>
      <w:numFmt w:val="lowerLetter"/>
      <w:lvlText w:val="%8."/>
      <w:lvlJc w:val="left"/>
      <w:pPr>
        <w:ind w:left="6480" w:hanging="360"/>
      </w:pPr>
    </w:lvl>
    <w:lvl w:ilvl="8" w:tplc="3CB0778E">
      <w:start w:val="1"/>
      <w:numFmt w:val="lowerRoman"/>
      <w:lvlText w:val="%9."/>
      <w:lvlJc w:val="right"/>
      <w:pPr>
        <w:ind w:left="7200" w:hanging="180"/>
      </w:pPr>
    </w:lvl>
  </w:abstractNum>
  <w:abstractNum w:abstractNumId="52" w15:restartNumberingAfterBreak="0">
    <w:nsid w:val="531D4596"/>
    <w:multiLevelType w:val="hybridMultilevel"/>
    <w:tmpl w:val="0804EC1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56AE12DD"/>
    <w:multiLevelType w:val="hybridMultilevel"/>
    <w:tmpl w:val="0804EC1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58366055"/>
    <w:multiLevelType w:val="hybridMultilevel"/>
    <w:tmpl w:val="0804EC1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15:restartNumberingAfterBreak="0">
    <w:nsid w:val="601853AD"/>
    <w:multiLevelType w:val="hybridMultilevel"/>
    <w:tmpl w:val="6E68F64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60C402FB"/>
    <w:multiLevelType w:val="hybridMultilevel"/>
    <w:tmpl w:val="230C0012"/>
    <w:lvl w:ilvl="0" w:tplc="4A9E019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4C81631"/>
    <w:multiLevelType w:val="hybridMultilevel"/>
    <w:tmpl w:val="0B3C562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6871DCB"/>
    <w:multiLevelType w:val="hybridMultilevel"/>
    <w:tmpl w:val="F34EA25C"/>
    <w:lvl w:ilvl="0" w:tplc="0409000F">
      <w:start w:val="1"/>
      <w:numFmt w:val="decimal"/>
      <w:lvlText w:val="%1."/>
      <w:lvlJc w:val="left"/>
      <w:pPr>
        <w:ind w:left="1080" w:hanging="360"/>
      </w:pPr>
    </w:lvl>
    <w:lvl w:ilvl="1" w:tplc="4E10201A">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679A4EA3"/>
    <w:multiLevelType w:val="multilevel"/>
    <w:tmpl w:val="53684D1C"/>
    <w:lvl w:ilvl="0">
      <w:start w:val="1"/>
      <w:numFmt w:val="decimal"/>
      <w:lvlText w:val="%1."/>
      <w:lvlJc w:val="left"/>
      <w:pPr>
        <w:ind w:left="108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1512" w:hanging="432"/>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60" w15:restartNumberingAfterBreak="0">
    <w:nsid w:val="67B00614"/>
    <w:multiLevelType w:val="hybridMultilevel"/>
    <w:tmpl w:val="17AC90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9A701AD"/>
    <w:multiLevelType w:val="hybridMultilevel"/>
    <w:tmpl w:val="0804EC1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15:restartNumberingAfterBreak="0">
    <w:nsid w:val="6A4B1386"/>
    <w:multiLevelType w:val="hybridMultilevel"/>
    <w:tmpl w:val="0804EC1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15:restartNumberingAfterBreak="0">
    <w:nsid w:val="6C38009A"/>
    <w:multiLevelType w:val="hybridMultilevel"/>
    <w:tmpl w:val="DE44657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6E6E3D7C"/>
    <w:multiLevelType w:val="hybridMultilevel"/>
    <w:tmpl w:val="DE44657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6ED53612"/>
    <w:multiLevelType w:val="hybridMultilevel"/>
    <w:tmpl w:val="24B6B030"/>
    <w:lvl w:ilvl="0" w:tplc="4A9E019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1452754"/>
    <w:multiLevelType w:val="hybridMultilevel"/>
    <w:tmpl w:val="03C015D4"/>
    <w:lvl w:ilvl="0" w:tplc="B97C3B2E">
      <w:start w:val="1"/>
      <w:numFmt w:val="decimal"/>
      <w:lvlText w:val="%1."/>
      <w:lvlJc w:val="left"/>
      <w:pPr>
        <w:ind w:left="720" w:hanging="360"/>
      </w:pPr>
    </w:lvl>
    <w:lvl w:ilvl="1" w:tplc="BEF2E382">
      <w:start w:val="1"/>
      <w:numFmt w:val="lowerLetter"/>
      <w:lvlText w:val="%2."/>
      <w:lvlJc w:val="left"/>
      <w:pPr>
        <w:ind w:left="1440" w:hanging="360"/>
      </w:pPr>
    </w:lvl>
    <w:lvl w:ilvl="2" w:tplc="BEF2E382">
      <w:start w:val="1"/>
      <w:numFmt w:val="lowerLetter"/>
      <w:lvlText w:val="%3."/>
      <w:lvlJc w:val="left"/>
      <w:pPr>
        <w:ind w:left="1440" w:hanging="360"/>
      </w:pPr>
    </w:lvl>
    <w:lvl w:ilvl="3" w:tplc="53FE9F08">
      <w:start w:val="1"/>
      <w:numFmt w:val="decimal"/>
      <w:lvlText w:val="%4."/>
      <w:lvlJc w:val="left"/>
      <w:pPr>
        <w:ind w:left="2880" w:hanging="360"/>
      </w:pPr>
    </w:lvl>
    <w:lvl w:ilvl="4" w:tplc="5EA419B0">
      <w:start w:val="1"/>
      <w:numFmt w:val="lowerLetter"/>
      <w:lvlText w:val="%5."/>
      <w:lvlJc w:val="left"/>
      <w:pPr>
        <w:ind w:left="3600" w:hanging="360"/>
      </w:pPr>
    </w:lvl>
    <w:lvl w:ilvl="5" w:tplc="DA626DB2">
      <w:start w:val="1"/>
      <w:numFmt w:val="lowerRoman"/>
      <w:lvlText w:val="%6."/>
      <w:lvlJc w:val="right"/>
      <w:pPr>
        <w:ind w:left="4320" w:hanging="180"/>
      </w:pPr>
    </w:lvl>
    <w:lvl w:ilvl="6" w:tplc="CA2688C4">
      <w:start w:val="1"/>
      <w:numFmt w:val="decimal"/>
      <w:lvlText w:val="%7."/>
      <w:lvlJc w:val="left"/>
      <w:pPr>
        <w:ind w:left="5040" w:hanging="360"/>
      </w:pPr>
    </w:lvl>
    <w:lvl w:ilvl="7" w:tplc="39BC65A8">
      <w:start w:val="1"/>
      <w:numFmt w:val="lowerLetter"/>
      <w:lvlText w:val="%8."/>
      <w:lvlJc w:val="left"/>
      <w:pPr>
        <w:ind w:left="5760" w:hanging="360"/>
      </w:pPr>
    </w:lvl>
    <w:lvl w:ilvl="8" w:tplc="3CB0778E">
      <w:start w:val="1"/>
      <w:numFmt w:val="lowerRoman"/>
      <w:lvlText w:val="%9."/>
      <w:lvlJc w:val="right"/>
      <w:pPr>
        <w:ind w:left="6480" w:hanging="180"/>
      </w:pPr>
    </w:lvl>
  </w:abstractNum>
  <w:abstractNum w:abstractNumId="67" w15:restartNumberingAfterBreak="0">
    <w:nsid w:val="715464C1"/>
    <w:multiLevelType w:val="hybridMultilevel"/>
    <w:tmpl w:val="0804EC1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15:restartNumberingAfterBreak="0">
    <w:nsid w:val="720332BA"/>
    <w:multiLevelType w:val="hybridMultilevel"/>
    <w:tmpl w:val="DE44657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72A44FF1"/>
    <w:multiLevelType w:val="hybridMultilevel"/>
    <w:tmpl w:val="0804EC1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15:restartNumberingAfterBreak="0">
    <w:nsid w:val="797B2900"/>
    <w:multiLevelType w:val="hybridMultilevel"/>
    <w:tmpl w:val="0804EC1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15:restartNumberingAfterBreak="0">
    <w:nsid w:val="7BF12B29"/>
    <w:multiLevelType w:val="hybridMultilevel"/>
    <w:tmpl w:val="0804EC1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 w15:restartNumberingAfterBreak="0">
    <w:nsid w:val="7D3C387E"/>
    <w:multiLevelType w:val="hybridMultilevel"/>
    <w:tmpl w:val="D29C402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7F510CCA"/>
    <w:multiLevelType w:val="hybridMultilevel"/>
    <w:tmpl w:val="0804EC1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3"/>
  </w:num>
  <w:num w:numId="2">
    <w:abstractNumId w:val="12"/>
  </w:num>
  <w:num w:numId="3">
    <w:abstractNumId w:val="13"/>
  </w:num>
  <w:num w:numId="4">
    <w:abstractNumId w:val="60"/>
  </w:num>
  <w:num w:numId="5">
    <w:abstractNumId w:val="72"/>
  </w:num>
  <w:num w:numId="6">
    <w:abstractNumId w:val="48"/>
  </w:num>
  <w:num w:numId="7">
    <w:abstractNumId w:val="58"/>
  </w:num>
  <w:num w:numId="8">
    <w:abstractNumId w:val="59"/>
  </w:num>
  <w:num w:numId="9">
    <w:abstractNumId w:val="66"/>
  </w:num>
  <w:num w:numId="10">
    <w:abstractNumId w:val="43"/>
  </w:num>
  <w:num w:numId="11">
    <w:abstractNumId w:val="5"/>
  </w:num>
  <w:num w:numId="12">
    <w:abstractNumId w:val="36"/>
  </w:num>
  <w:num w:numId="13">
    <w:abstractNumId w:val="51"/>
  </w:num>
  <w:num w:numId="14">
    <w:abstractNumId w:val="39"/>
  </w:num>
  <w:num w:numId="15">
    <w:abstractNumId w:val="31"/>
  </w:num>
  <w:num w:numId="16">
    <w:abstractNumId w:val="1"/>
  </w:num>
  <w:num w:numId="17">
    <w:abstractNumId w:val="27"/>
  </w:num>
  <w:num w:numId="18">
    <w:abstractNumId w:val="41"/>
  </w:num>
  <w:num w:numId="19">
    <w:abstractNumId w:val="47"/>
  </w:num>
  <w:num w:numId="20">
    <w:abstractNumId w:val="44"/>
  </w:num>
  <w:num w:numId="21">
    <w:abstractNumId w:val="40"/>
  </w:num>
  <w:num w:numId="22">
    <w:abstractNumId w:val="49"/>
  </w:num>
  <w:num w:numId="23">
    <w:abstractNumId w:val="28"/>
  </w:num>
  <w:num w:numId="24">
    <w:abstractNumId w:val="55"/>
  </w:num>
  <w:num w:numId="25">
    <w:abstractNumId w:val="15"/>
  </w:num>
  <w:num w:numId="26">
    <w:abstractNumId w:val="0"/>
  </w:num>
  <w:num w:numId="27">
    <w:abstractNumId w:val="29"/>
  </w:num>
  <w:num w:numId="28">
    <w:abstractNumId w:val="9"/>
  </w:num>
  <w:num w:numId="29">
    <w:abstractNumId w:val="42"/>
  </w:num>
  <w:num w:numId="30">
    <w:abstractNumId w:val="34"/>
  </w:num>
  <w:num w:numId="31">
    <w:abstractNumId w:val="69"/>
  </w:num>
  <w:num w:numId="32">
    <w:abstractNumId w:val="26"/>
  </w:num>
  <w:num w:numId="33">
    <w:abstractNumId w:val="38"/>
  </w:num>
  <w:num w:numId="34">
    <w:abstractNumId w:val="30"/>
  </w:num>
  <w:num w:numId="35">
    <w:abstractNumId w:val="64"/>
  </w:num>
  <w:num w:numId="36">
    <w:abstractNumId w:val="46"/>
  </w:num>
  <w:num w:numId="37">
    <w:abstractNumId w:val="62"/>
  </w:num>
  <w:num w:numId="38">
    <w:abstractNumId w:val="16"/>
  </w:num>
  <w:num w:numId="39">
    <w:abstractNumId w:val="2"/>
  </w:num>
  <w:num w:numId="40">
    <w:abstractNumId w:val="19"/>
  </w:num>
  <w:num w:numId="41">
    <w:abstractNumId w:val="68"/>
  </w:num>
  <w:num w:numId="42">
    <w:abstractNumId w:val="61"/>
  </w:num>
  <w:num w:numId="43">
    <w:abstractNumId w:val="52"/>
  </w:num>
  <w:num w:numId="44">
    <w:abstractNumId w:val="63"/>
  </w:num>
  <w:num w:numId="45">
    <w:abstractNumId w:val="71"/>
  </w:num>
  <w:num w:numId="46">
    <w:abstractNumId w:val="70"/>
  </w:num>
  <w:num w:numId="47">
    <w:abstractNumId w:val="8"/>
  </w:num>
  <w:num w:numId="48">
    <w:abstractNumId w:val="73"/>
  </w:num>
  <w:num w:numId="49">
    <w:abstractNumId w:val="20"/>
  </w:num>
  <w:num w:numId="50">
    <w:abstractNumId w:val="25"/>
  </w:num>
  <w:num w:numId="51">
    <w:abstractNumId w:val="14"/>
  </w:num>
  <w:num w:numId="52">
    <w:abstractNumId w:val="54"/>
  </w:num>
  <w:num w:numId="53">
    <w:abstractNumId w:val="45"/>
  </w:num>
  <w:num w:numId="54">
    <w:abstractNumId w:val="3"/>
  </w:num>
  <w:num w:numId="55">
    <w:abstractNumId w:val="53"/>
  </w:num>
  <w:num w:numId="56">
    <w:abstractNumId w:val="35"/>
  </w:num>
  <w:num w:numId="57">
    <w:abstractNumId w:val="50"/>
  </w:num>
  <w:num w:numId="58">
    <w:abstractNumId w:val="67"/>
  </w:num>
  <w:num w:numId="59">
    <w:abstractNumId w:val="17"/>
  </w:num>
  <w:num w:numId="60">
    <w:abstractNumId w:val="7"/>
  </w:num>
  <w:num w:numId="61">
    <w:abstractNumId w:val="11"/>
  </w:num>
  <w:num w:numId="62">
    <w:abstractNumId w:val="21"/>
  </w:num>
  <w:num w:numId="63">
    <w:abstractNumId w:val="33"/>
  </w:num>
  <w:num w:numId="64">
    <w:abstractNumId w:val="22"/>
  </w:num>
  <w:num w:numId="65">
    <w:abstractNumId w:val="6"/>
  </w:num>
  <w:num w:numId="66">
    <w:abstractNumId w:val="57"/>
  </w:num>
  <w:num w:numId="67">
    <w:abstractNumId w:val="32"/>
  </w:num>
  <w:num w:numId="68">
    <w:abstractNumId w:val="56"/>
  </w:num>
  <w:num w:numId="69">
    <w:abstractNumId w:val="18"/>
  </w:num>
  <w:num w:numId="70">
    <w:abstractNumId w:val="65"/>
  </w:num>
  <w:num w:numId="71">
    <w:abstractNumId w:val="13"/>
  </w:num>
  <w:num w:numId="72">
    <w:abstractNumId w:val="13"/>
  </w:num>
  <w:num w:numId="73">
    <w:abstractNumId w:val="10"/>
  </w:num>
  <w:num w:numId="74">
    <w:abstractNumId w:val="13"/>
  </w:num>
  <w:num w:numId="75">
    <w:abstractNumId w:val="13"/>
  </w:num>
  <w:num w:numId="76">
    <w:abstractNumId w:val="37"/>
  </w:num>
  <w:num w:numId="77">
    <w:abstractNumId w:val="24"/>
  </w:num>
  <w:num w:numId="78">
    <w:abstractNumId w:val="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Vancouver&lt;/Style&gt;&lt;LeftDelim&gt;{&lt;/LeftDelim&gt;&lt;RightDelim&gt;}&lt;/RightDelim&gt;&lt;FontName&gt;Palatino Linotype&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fezswa53r2xekes50fvazaq0f5fspse5xaz&quot;&gt;WHO HAP Rapid Assmnt&lt;record-ids&gt;&lt;item&gt;14&lt;/item&gt;&lt;item&gt;17&lt;/item&gt;&lt;item&gt;18&lt;/item&gt;&lt;item&gt;19&lt;/item&gt;&lt;item&gt;20&lt;/item&gt;&lt;item&gt;21&lt;/item&gt;&lt;item&gt;22&lt;/item&gt;&lt;item&gt;23&lt;/item&gt;&lt;item&gt;24&lt;/item&gt;&lt;item&gt;25&lt;/item&gt;&lt;item&gt;26&lt;/item&gt;&lt;item&gt;31&lt;/item&gt;&lt;item&gt;33&lt;/item&gt;&lt;item&gt;34&lt;/item&gt;&lt;/record-ids&gt;&lt;/item&gt;&lt;/Libraries&gt;"/>
  </w:docVars>
  <w:rsids>
    <w:rsidRoot w:val="005362F5"/>
    <w:rsid w:val="0000031F"/>
    <w:rsid w:val="0000045B"/>
    <w:rsid w:val="000015C2"/>
    <w:rsid w:val="0000183B"/>
    <w:rsid w:val="00001C91"/>
    <w:rsid w:val="0000208C"/>
    <w:rsid w:val="00002138"/>
    <w:rsid w:val="00002E74"/>
    <w:rsid w:val="00002F24"/>
    <w:rsid w:val="00003677"/>
    <w:rsid w:val="00003A0E"/>
    <w:rsid w:val="00004C61"/>
    <w:rsid w:val="00005F1D"/>
    <w:rsid w:val="00011217"/>
    <w:rsid w:val="0001199D"/>
    <w:rsid w:val="00011D67"/>
    <w:rsid w:val="00012BE9"/>
    <w:rsid w:val="00013427"/>
    <w:rsid w:val="00013605"/>
    <w:rsid w:val="00014275"/>
    <w:rsid w:val="0001442D"/>
    <w:rsid w:val="00014850"/>
    <w:rsid w:val="00014A64"/>
    <w:rsid w:val="000159E9"/>
    <w:rsid w:val="00015EB6"/>
    <w:rsid w:val="0001689F"/>
    <w:rsid w:val="0001693B"/>
    <w:rsid w:val="00016F27"/>
    <w:rsid w:val="000202E0"/>
    <w:rsid w:val="00020962"/>
    <w:rsid w:val="00020A6F"/>
    <w:rsid w:val="00022410"/>
    <w:rsid w:val="0002270C"/>
    <w:rsid w:val="00022C2D"/>
    <w:rsid w:val="00022D7E"/>
    <w:rsid w:val="00023476"/>
    <w:rsid w:val="00024A17"/>
    <w:rsid w:val="00024A1C"/>
    <w:rsid w:val="00024BCC"/>
    <w:rsid w:val="0002554D"/>
    <w:rsid w:val="00025CCD"/>
    <w:rsid w:val="00026ADA"/>
    <w:rsid w:val="000279DB"/>
    <w:rsid w:val="000279E9"/>
    <w:rsid w:val="00027EA8"/>
    <w:rsid w:val="0003013B"/>
    <w:rsid w:val="00030B9D"/>
    <w:rsid w:val="00031DC5"/>
    <w:rsid w:val="000327CD"/>
    <w:rsid w:val="00032F98"/>
    <w:rsid w:val="00034142"/>
    <w:rsid w:val="000358DA"/>
    <w:rsid w:val="00035EFB"/>
    <w:rsid w:val="00035F59"/>
    <w:rsid w:val="0003620E"/>
    <w:rsid w:val="000368F0"/>
    <w:rsid w:val="00036A1A"/>
    <w:rsid w:val="00036C68"/>
    <w:rsid w:val="00037FF1"/>
    <w:rsid w:val="00040B5F"/>
    <w:rsid w:val="00041664"/>
    <w:rsid w:val="00042B76"/>
    <w:rsid w:val="00044487"/>
    <w:rsid w:val="000444CC"/>
    <w:rsid w:val="00047666"/>
    <w:rsid w:val="00051221"/>
    <w:rsid w:val="0005163D"/>
    <w:rsid w:val="000516C8"/>
    <w:rsid w:val="00052ADD"/>
    <w:rsid w:val="000533B6"/>
    <w:rsid w:val="00053CE5"/>
    <w:rsid w:val="00053DBA"/>
    <w:rsid w:val="0005489A"/>
    <w:rsid w:val="00054A0A"/>
    <w:rsid w:val="00054F9A"/>
    <w:rsid w:val="0005547D"/>
    <w:rsid w:val="00056021"/>
    <w:rsid w:val="00056D36"/>
    <w:rsid w:val="00056F6D"/>
    <w:rsid w:val="0005766C"/>
    <w:rsid w:val="00060DA2"/>
    <w:rsid w:val="00060E3C"/>
    <w:rsid w:val="000613D8"/>
    <w:rsid w:val="00061967"/>
    <w:rsid w:val="00062BCB"/>
    <w:rsid w:val="00063BB3"/>
    <w:rsid w:val="000642DF"/>
    <w:rsid w:val="00066FE8"/>
    <w:rsid w:val="00070095"/>
    <w:rsid w:val="00070DCD"/>
    <w:rsid w:val="000714D9"/>
    <w:rsid w:val="0007151E"/>
    <w:rsid w:val="00072167"/>
    <w:rsid w:val="00072C3D"/>
    <w:rsid w:val="00073732"/>
    <w:rsid w:val="000737A7"/>
    <w:rsid w:val="00073C86"/>
    <w:rsid w:val="000742AF"/>
    <w:rsid w:val="00074372"/>
    <w:rsid w:val="00074D1E"/>
    <w:rsid w:val="000755FC"/>
    <w:rsid w:val="000759E8"/>
    <w:rsid w:val="00076BDF"/>
    <w:rsid w:val="00077185"/>
    <w:rsid w:val="000774EA"/>
    <w:rsid w:val="00077D91"/>
    <w:rsid w:val="00080556"/>
    <w:rsid w:val="00080E11"/>
    <w:rsid w:val="000818D7"/>
    <w:rsid w:val="00081A58"/>
    <w:rsid w:val="000826F8"/>
    <w:rsid w:val="00082C18"/>
    <w:rsid w:val="00082E5C"/>
    <w:rsid w:val="00085685"/>
    <w:rsid w:val="00086680"/>
    <w:rsid w:val="0008668C"/>
    <w:rsid w:val="00086B23"/>
    <w:rsid w:val="000904FD"/>
    <w:rsid w:val="00091182"/>
    <w:rsid w:val="0009178E"/>
    <w:rsid w:val="0009297C"/>
    <w:rsid w:val="00093D53"/>
    <w:rsid w:val="000950C2"/>
    <w:rsid w:val="000953CB"/>
    <w:rsid w:val="00095C81"/>
    <w:rsid w:val="00097310"/>
    <w:rsid w:val="00097DD0"/>
    <w:rsid w:val="000A1137"/>
    <w:rsid w:val="000A1637"/>
    <w:rsid w:val="000A1784"/>
    <w:rsid w:val="000A1CBD"/>
    <w:rsid w:val="000A1F53"/>
    <w:rsid w:val="000A2358"/>
    <w:rsid w:val="000A2DFD"/>
    <w:rsid w:val="000A318E"/>
    <w:rsid w:val="000A32B6"/>
    <w:rsid w:val="000A4183"/>
    <w:rsid w:val="000A4797"/>
    <w:rsid w:val="000A520F"/>
    <w:rsid w:val="000A5692"/>
    <w:rsid w:val="000A5F0E"/>
    <w:rsid w:val="000A692F"/>
    <w:rsid w:val="000A7194"/>
    <w:rsid w:val="000A7C19"/>
    <w:rsid w:val="000A7D9F"/>
    <w:rsid w:val="000B012B"/>
    <w:rsid w:val="000B0D75"/>
    <w:rsid w:val="000B2054"/>
    <w:rsid w:val="000B219F"/>
    <w:rsid w:val="000B2F63"/>
    <w:rsid w:val="000B388B"/>
    <w:rsid w:val="000B3A6F"/>
    <w:rsid w:val="000B3C4B"/>
    <w:rsid w:val="000B5805"/>
    <w:rsid w:val="000B5D9E"/>
    <w:rsid w:val="000B64C7"/>
    <w:rsid w:val="000B67B9"/>
    <w:rsid w:val="000B70D0"/>
    <w:rsid w:val="000C011B"/>
    <w:rsid w:val="000C0415"/>
    <w:rsid w:val="000C0690"/>
    <w:rsid w:val="000C0E5B"/>
    <w:rsid w:val="000C2CCF"/>
    <w:rsid w:val="000C3431"/>
    <w:rsid w:val="000C3BA9"/>
    <w:rsid w:val="000C3F75"/>
    <w:rsid w:val="000C3FE7"/>
    <w:rsid w:val="000C41B1"/>
    <w:rsid w:val="000C475E"/>
    <w:rsid w:val="000C4A06"/>
    <w:rsid w:val="000C4AC7"/>
    <w:rsid w:val="000C6044"/>
    <w:rsid w:val="000C6C92"/>
    <w:rsid w:val="000C7C95"/>
    <w:rsid w:val="000D20AD"/>
    <w:rsid w:val="000D56EB"/>
    <w:rsid w:val="000D5774"/>
    <w:rsid w:val="000D62A9"/>
    <w:rsid w:val="000D703B"/>
    <w:rsid w:val="000D7B2E"/>
    <w:rsid w:val="000E0D11"/>
    <w:rsid w:val="000E3222"/>
    <w:rsid w:val="000E3563"/>
    <w:rsid w:val="000E3AE0"/>
    <w:rsid w:val="000E45CC"/>
    <w:rsid w:val="000E47B7"/>
    <w:rsid w:val="000E55C0"/>
    <w:rsid w:val="000F0723"/>
    <w:rsid w:val="000F16EB"/>
    <w:rsid w:val="000F186D"/>
    <w:rsid w:val="000F1BFE"/>
    <w:rsid w:val="000F1CA7"/>
    <w:rsid w:val="000F2684"/>
    <w:rsid w:val="000F2A77"/>
    <w:rsid w:val="000F2B71"/>
    <w:rsid w:val="000F2E60"/>
    <w:rsid w:val="000F3197"/>
    <w:rsid w:val="000F3B73"/>
    <w:rsid w:val="000F43EA"/>
    <w:rsid w:val="000F4CA3"/>
    <w:rsid w:val="000F613B"/>
    <w:rsid w:val="000F648F"/>
    <w:rsid w:val="000F663C"/>
    <w:rsid w:val="000F6BB6"/>
    <w:rsid w:val="000F70B4"/>
    <w:rsid w:val="000F7394"/>
    <w:rsid w:val="000F7E12"/>
    <w:rsid w:val="000F7E14"/>
    <w:rsid w:val="0010061C"/>
    <w:rsid w:val="00100BFE"/>
    <w:rsid w:val="00100C3E"/>
    <w:rsid w:val="00100F8C"/>
    <w:rsid w:val="0010125F"/>
    <w:rsid w:val="001012F0"/>
    <w:rsid w:val="001014F9"/>
    <w:rsid w:val="00101A98"/>
    <w:rsid w:val="00102059"/>
    <w:rsid w:val="00102A3D"/>
    <w:rsid w:val="00102B2A"/>
    <w:rsid w:val="00102D88"/>
    <w:rsid w:val="0010462C"/>
    <w:rsid w:val="00105158"/>
    <w:rsid w:val="00105A93"/>
    <w:rsid w:val="00105E16"/>
    <w:rsid w:val="00105E65"/>
    <w:rsid w:val="00107559"/>
    <w:rsid w:val="001079B1"/>
    <w:rsid w:val="00107E82"/>
    <w:rsid w:val="001107B4"/>
    <w:rsid w:val="001111E0"/>
    <w:rsid w:val="00111594"/>
    <w:rsid w:val="00111BF8"/>
    <w:rsid w:val="0011285E"/>
    <w:rsid w:val="001137BD"/>
    <w:rsid w:val="00114D7A"/>
    <w:rsid w:val="00114DCB"/>
    <w:rsid w:val="00115BE3"/>
    <w:rsid w:val="00116D71"/>
    <w:rsid w:val="00117411"/>
    <w:rsid w:val="00117E82"/>
    <w:rsid w:val="0011F7B3"/>
    <w:rsid w:val="001222ED"/>
    <w:rsid w:val="00122AE7"/>
    <w:rsid w:val="00122E0D"/>
    <w:rsid w:val="001233E7"/>
    <w:rsid w:val="0012345E"/>
    <w:rsid w:val="00125A1C"/>
    <w:rsid w:val="00126DB2"/>
    <w:rsid w:val="00127502"/>
    <w:rsid w:val="00127518"/>
    <w:rsid w:val="0012780B"/>
    <w:rsid w:val="0012794F"/>
    <w:rsid w:val="00127D50"/>
    <w:rsid w:val="00127F77"/>
    <w:rsid w:val="0013073B"/>
    <w:rsid w:val="001309CB"/>
    <w:rsid w:val="00131D9A"/>
    <w:rsid w:val="00131F05"/>
    <w:rsid w:val="00131F3D"/>
    <w:rsid w:val="00132190"/>
    <w:rsid w:val="00132710"/>
    <w:rsid w:val="00132DC0"/>
    <w:rsid w:val="0013301B"/>
    <w:rsid w:val="001336B5"/>
    <w:rsid w:val="0013422B"/>
    <w:rsid w:val="00135024"/>
    <w:rsid w:val="00135D9C"/>
    <w:rsid w:val="0013651A"/>
    <w:rsid w:val="00136939"/>
    <w:rsid w:val="0013719B"/>
    <w:rsid w:val="001372CB"/>
    <w:rsid w:val="00140419"/>
    <w:rsid w:val="001405DA"/>
    <w:rsid w:val="001408A0"/>
    <w:rsid w:val="001413AC"/>
    <w:rsid w:val="00141571"/>
    <w:rsid w:val="0014260E"/>
    <w:rsid w:val="001427D2"/>
    <w:rsid w:val="00143191"/>
    <w:rsid w:val="00143A67"/>
    <w:rsid w:val="001441E7"/>
    <w:rsid w:val="0014421A"/>
    <w:rsid w:val="001444C8"/>
    <w:rsid w:val="00144CAF"/>
    <w:rsid w:val="001469FD"/>
    <w:rsid w:val="00146F59"/>
    <w:rsid w:val="001478B5"/>
    <w:rsid w:val="00147B1B"/>
    <w:rsid w:val="0015047B"/>
    <w:rsid w:val="00150A90"/>
    <w:rsid w:val="00150D30"/>
    <w:rsid w:val="00150FC9"/>
    <w:rsid w:val="001511A9"/>
    <w:rsid w:val="001519D3"/>
    <w:rsid w:val="00151EDE"/>
    <w:rsid w:val="00152E92"/>
    <w:rsid w:val="001534E3"/>
    <w:rsid w:val="001537F2"/>
    <w:rsid w:val="00153978"/>
    <w:rsid w:val="001540CB"/>
    <w:rsid w:val="0015493A"/>
    <w:rsid w:val="00154CD6"/>
    <w:rsid w:val="00154FC4"/>
    <w:rsid w:val="00155DC1"/>
    <w:rsid w:val="001577CB"/>
    <w:rsid w:val="00157FA5"/>
    <w:rsid w:val="001601DA"/>
    <w:rsid w:val="0016091E"/>
    <w:rsid w:val="001609C0"/>
    <w:rsid w:val="00160D91"/>
    <w:rsid w:val="001617C8"/>
    <w:rsid w:val="00162655"/>
    <w:rsid w:val="00164470"/>
    <w:rsid w:val="0016460A"/>
    <w:rsid w:val="0016484D"/>
    <w:rsid w:val="00164EDE"/>
    <w:rsid w:val="0016526B"/>
    <w:rsid w:val="001655C9"/>
    <w:rsid w:val="00166154"/>
    <w:rsid w:val="0016647E"/>
    <w:rsid w:val="00167B9D"/>
    <w:rsid w:val="0017048C"/>
    <w:rsid w:val="00170632"/>
    <w:rsid w:val="00170B3A"/>
    <w:rsid w:val="0017110B"/>
    <w:rsid w:val="0017173B"/>
    <w:rsid w:val="00172EF7"/>
    <w:rsid w:val="001735E7"/>
    <w:rsid w:val="00173A34"/>
    <w:rsid w:val="00174CE6"/>
    <w:rsid w:val="001752DC"/>
    <w:rsid w:val="00176354"/>
    <w:rsid w:val="00176546"/>
    <w:rsid w:val="0017654B"/>
    <w:rsid w:val="00176C61"/>
    <w:rsid w:val="00176F57"/>
    <w:rsid w:val="00177080"/>
    <w:rsid w:val="00177338"/>
    <w:rsid w:val="00177793"/>
    <w:rsid w:val="001804A5"/>
    <w:rsid w:val="00180A72"/>
    <w:rsid w:val="00180EB0"/>
    <w:rsid w:val="001812FE"/>
    <w:rsid w:val="001838ED"/>
    <w:rsid w:val="00183BC7"/>
    <w:rsid w:val="00184DE7"/>
    <w:rsid w:val="00185529"/>
    <w:rsid w:val="00186638"/>
    <w:rsid w:val="00186D4E"/>
    <w:rsid w:val="00186EDC"/>
    <w:rsid w:val="001870F7"/>
    <w:rsid w:val="00187887"/>
    <w:rsid w:val="00187B48"/>
    <w:rsid w:val="001904CC"/>
    <w:rsid w:val="001904F2"/>
    <w:rsid w:val="00190EDA"/>
    <w:rsid w:val="001911A8"/>
    <w:rsid w:val="001914F7"/>
    <w:rsid w:val="00192824"/>
    <w:rsid w:val="001942AC"/>
    <w:rsid w:val="00195212"/>
    <w:rsid w:val="00197062"/>
    <w:rsid w:val="001A1478"/>
    <w:rsid w:val="001A17BC"/>
    <w:rsid w:val="001A1F13"/>
    <w:rsid w:val="001A2113"/>
    <w:rsid w:val="001A2627"/>
    <w:rsid w:val="001A2BA6"/>
    <w:rsid w:val="001A2CEA"/>
    <w:rsid w:val="001A3F10"/>
    <w:rsid w:val="001A4C07"/>
    <w:rsid w:val="001A54B7"/>
    <w:rsid w:val="001A55A4"/>
    <w:rsid w:val="001A87E3"/>
    <w:rsid w:val="001B0E93"/>
    <w:rsid w:val="001B101B"/>
    <w:rsid w:val="001B1041"/>
    <w:rsid w:val="001B184C"/>
    <w:rsid w:val="001B1C12"/>
    <w:rsid w:val="001B1D25"/>
    <w:rsid w:val="001B1DB8"/>
    <w:rsid w:val="001B454D"/>
    <w:rsid w:val="001B4E14"/>
    <w:rsid w:val="001B6013"/>
    <w:rsid w:val="001B719A"/>
    <w:rsid w:val="001C048A"/>
    <w:rsid w:val="001C0753"/>
    <w:rsid w:val="001C075D"/>
    <w:rsid w:val="001C0A65"/>
    <w:rsid w:val="001C0BD6"/>
    <w:rsid w:val="001C1DAB"/>
    <w:rsid w:val="001C288E"/>
    <w:rsid w:val="001C28BB"/>
    <w:rsid w:val="001C3218"/>
    <w:rsid w:val="001C3983"/>
    <w:rsid w:val="001C3B89"/>
    <w:rsid w:val="001C3E49"/>
    <w:rsid w:val="001C4EFC"/>
    <w:rsid w:val="001C4F09"/>
    <w:rsid w:val="001C50BF"/>
    <w:rsid w:val="001C5CE6"/>
    <w:rsid w:val="001C6150"/>
    <w:rsid w:val="001C6E30"/>
    <w:rsid w:val="001C79CC"/>
    <w:rsid w:val="001C7A3F"/>
    <w:rsid w:val="001C7D54"/>
    <w:rsid w:val="001C7F48"/>
    <w:rsid w:val="001D0907"/>
    <w:rsid w:val="001D35E5"/>
    <w:rsid w:val="001D3D53"/>
    <w:rsid w:val="001D511E"/>
    <w:rsid w:val="001D51CB"/>
    <w:rsid w:val="001D5D7F"/>
    <w:rsid w:val="001D6597"/>
    <w:rsid w:val="001D757F"/>
    <w:rsid w:val="001D79EA"/>
    <w:rsid w:val="001D7E63"/>
    <w:rsid w:val="001D7ED8"/>
    <w:rsid w:val="001D7FE1"/>
    <w:rsid w:val="001E0068"/>
    <w:rsid w:val="001E0A1B"/>
    <w:rsid w:val="001E0B2F"/>
    <w:rsid w:val="001E10D1"/>
    <w:rsid w:val="001E1271"/>
    <w:rsid w:val="001E1BFF"/>
    <w:rsid w:val="001E1CAF"/>
    <w:rsid w:val="001E22B7"/>
    <w:rsid w:val="001E3C5B"/>
    <w:rsid w:val="001E4216"/>
    <w:rsid w:val="001E4A82"/>
    <w:rsid w:val="001E4BE1"/>
    <w:rsid w:val="001E4D9C"/>
    <w:rsid w:val="001E4EE0"/>
    <w:rsid w:val="001E5B09"/>
    <w:rsid w:val="001E5B8B"/>
    <w:rsid w:val="001E5BC0"/>
    <w:rsid w:val="001E5FBE"/>
    <w:rsid w:val="001E7977"/>
    <w:rsid w:val="001F0229"/>
    <w:rsid w:val="001F0344"/>
    <w:rsid w:val="001F0577"/>
    <w:rsid w:val="001F09E1"/>
    <w:rsid w:val="001F1A53"/>
    <w:rsid w:val="001F2DAF"/>
    <w:rsid w:val="001F3003"/>
    <w:rsid w:val="001F313D"/>
    <w:rsid w:val="001F4218"/>
    <w:rsid w:val="001F534E"/>
    <w:rsid w:val="001F5447"/>
    <w:rsid w:val="001F6DF9"/>
    <w:rsid w:val="001F6F1C"/>
    <w:rsid w:val="001F6F26"/>
    <w:rsid w:val="001F7016"/>
    <w:rsid w:val="001F7782"/>
    <w:rsid w:val="001F7F5C"/>
    <w:rsid w:val="00200357"/>
    <w:rsid w:val="00200D85"/>
    <w:rsid w:val="002014EB"/>
    <w:rsid w:val="00202985"/>
    <w:rsid w:val="00203F31"/>
    <w:rsid w:val="0020441E"/>
    <w:rsid w:val="00204842"/>
    <w:rsid w:val="00204E92"/>
    <w:rsid w:val="002068A7"/>
    <w:rsid w:val="00207719"/>
    <w:rsid w:val="00207AAB"/>
    <w:rsid w:val="00207BDF"/>
    <w:rsid w:val="00207D52"/>
    <w:rsid w:val="002102BF"/>
    <w:rsid w:val="00211584"/>
    <w:rsid w:val="0021198E"/>
    <w:rsid w:val="00211B43"/>
    <w:rsid w:val="00212603"/>
    <w:rsid w:val="002133B1"/>
    <w:rsid w:val="00213DE9"/>
    <w:rsid w:val="00214B3B"/>
    <w:rsid w:val="00215149"/>
    <w:rsid w:val="002163B6"/>
    <w:rsid w:val="002165B3"/>
    <w:rsid w:val="002169FC"/>
    <w:rsid w:val="00216B31"/>
    <w:rsid w:val="00217D97"/>
    <w:rsid w:val="0022172C"/>
    <w:rsid w:val="002217E6"/>
    <w:rsid w:val="0022298D"/>
    <w:rsid w:val="00223D18"/>
    <w:rsid w:val="00224009"/>
    <w:rsid w:val="00225503"/>
    <w:rsid w:val="00227036"/>
    <w:rsid w:val="002273C7"/>
    <w:rsid w:val="002277A6"/>
    <w:rsid w:val="0023018D"/>
    <w:rsid w:val="002303E6"/>
    <w:rsid w:val="00230C62"/>
    <w:rsid w:val="00230FDD"/>
    <w:rsid w:val="00232B68"/>
    <w:rsid w:val="00233506"/>
    <w:rsid w:val="00233B07"/>
    <w:rsid w:val="00234406"/>
    <w:rsid w:val="002345FF"/>
    <w:rsid w:val="00234674"/>
    <w:rsid w:val="00236239"/>
    <w:rsid w:val="00236465"/>
    <w:rsid w:val="00236A89"/>
    <w:rsid w:val="002370DE"/>
    <w:rsid w:val="00237677"/>
    <w:rsid w:val="00237946"/>
    <w:rsid w:val="00240C9F"/>
    <w:rsid w:val="0024158F"/>
    <w:rsid w:val="0024167E"/>
    <w:rsid w:val="00241C46"/>
    <w:rsid w:val="00243DD9"/>
    <w:rsid w:val="00244C7A"/>
    <w:rsid w:val="00245084"/>
    <w:rsid w:val="00245595"/>
    <w:rsid w:val="0024592D"/>
    <w:rsid w:val="00246015"/>
    <w:rsid w:val="00246306"/>
    <w:rsid w:val="0024671A"/>
    <w:rsid w:val="0024797D"/>
    <w:rsid w:val="00247EC5"/>
    <w:rsid w:val="00250C8C"/>
    <w:rsid w:val="002510E9"/>
    <w:rsid w:val="00252724"/>
    <w:rsid w:val="002531D6"/>
    <w:rsid w:val="00253B31"/>
    <w:rsid w:val="002543A2"/>
    <w:rsid w:val="002545F7"/>
    <w:rsid w:val="002548F4"/>
    <w:rsid w:val="0025521A"/>
    <w:rsid w:val="0025561A"/>
    <w:rsid w:val="00255E89"/>
    <w:rsid w:val="00256215"/>
    <w:rsid w:val="00256232"/>
    <w:rsid w:val="00256A00"/>
    <w:rsid w:val="00257E1D"/>
    <w:rsid w:val="00260912"/>
    <w:rsid w:val="00260CA1"/>
    <w:rsid w:val="00260E4F"/>
    <w:rsid w:val="002614C8"/>
    <w:rsid w:val="00261C91"/>
    <w:rsid w:val="00261DE3"/>
    <w:rsid w:val="0026201A"/>
    <w:rsid w:val="00262169"/>
    <w:rsid w:val="0026259B"/>
    <w:rsid w:val="002626C3"/>
    <w:rsid w:val="00262B29"/>
    <w:rsid w:val="00262B49"/>
    <w:rsid w:val="00263130"/>
    <w:rsid w:val="00264532"/>
    <w:rsid w:val="0026518B"/>
    <w:rsid w:val="002652A6"/>
    <w:rsid w:val="00267C2E"/>
    <w:rsid w:val="002710FA"/>
    <w:rsid w:val="00271331"/>
    <w:rsid w:val="00272CE9"/>
    <w:rsid w:val="00273F6B"/>
    <w:rsid w:val="00274283"/>
    <w:rsid w:val="00274406"/>
    <w:rsid w:val="00274D43"/>
    <w:rsid w:val="002753EE"/>
    <w:rsid w:val="0027584B"/>
    <w:rsid w:val="00275F49"/>
    <w:rsid w:val="002764A4"/>
    <w:rsid w:val="00277146"/>
    <w:rsid w:val="002805A5"/>
    <w:rsid w:val="00280A37"/>
    <w:rsid w:val="00280F57"/>
    <w:rsid w:val="002816D4"/>
    <w:rsid w:val="00281728"/>
    <w:rsid w:val="00282338"/>
    <w:rsid w:val="00282B81"/>
    <w:rsid w:val="00284040"/>
    <w:rsid w:val="002850F8"/>
    <w:rsid w:val="002856FB"/>
    <w:rsid w:val="002863DF"/>
    <w:rsid w:val="00292EB9"/>
    <w:rsid w:val="0029309B"/>
    <w:rsid w:val="002940FD"/>
    <w:rsid w:val="00294C58"/>
    <w:rsid w:val="0029635B"/>
    <w:rsid w:val="0029697A"/>
    <w:rsid w:val="002A0277"/>
    <w:rsid w:val="002A08B6"/>
    <w:rsid w:val="002A098A"/>
    <w:rsid w:val="002A0AC9"/>
    <w:rsid w:val="002A0C48"/>
    <w:rsid w:val="002A0FF4"/>
    <w:rsid w:val="002A1FD0"/>
    <w:rsid w:val="002A3DC7"/>
    <w:rsid w:val="002A3FEB"/>
    <w:rsid w:val="002A4356"/>
    <w:rsid w:val="002A48F1"/>
    <w:rsid w:val="002A4935"/>
    <w:rsid w:val="002A5356"/>
    <w:rsid w:val="002A60EE"/>
    <w:rsid w:val="002B04CD"/>
    <w:rsid w:val="002B1298"/>
    <w:rsid w:val="002B1DFA"/>
    <w:rsid w:val="002B2860"/>
    <w:rsid w:val="002B28CD"/>
    <w:rsid w:val="002B2A68"/>
    <w:rsid w:val="002B3BC5"/>
    <w:rsid w:val="002B3E93"/>
    <w:rsid w:val="002B48BD"/>
    <w:rsid w:val="002B4D5A"/>
    <w:rsid w:val="002B52CE"/>
    <w:rsid w:val="002B5A49"/>
    <w:rsid w:val="002B5BF3"/>
    <w:rsid w:val="002B60BC"/>
    <w:rsid w:val="002B657D"/>
    <w:rsid w:val="002B6ADB"/>
    <w:rsid w:val="002B6E03"/>
    <w:rsid w:val="002C0F98"/>
    <w:rsid w:val="002C186F"/>
    <w:rsid w:val="002C1E5C"/>
    <w:rsid w:val="002C65B6"/>
    <w:rsid w:val="002C6668"/>
    <w:rsid w:val="002C6F80"/>
    <w:rsid w:val="002C7136"/>
    <w:rsid w:val="002D022E"/>
    <w:rsid w:val="002D0C90"/>
    <w:rsid w:val="002D0E2F"/>
    <w:rsid w:val="002D22C4"/>
    <w:rsid w:val="002D236F"/>
    <w:rsid w:val="002D2636"/>
    <w:rsid w:val="002D2C5A"/>
    <w:rsid w:val="002D2FDB"/>
    <w:rsid w:val="002D3182"/>
    <w:rsid w:val="002D3B46"/>
    <w:rsid w:val="002D488F"/>
    <w:rsid w:val="002D4CD6"/>
    <w:rsid w:val="002D66F1"/>
    <w:rsid w:val="002D7BE1"/>
    <w:rsid w:val="002D7F37"/>
    <w:rsid w:val="002D7F76"/>
    <w:rsid w:val="002E0BEA"/>
    <w:rsid w:val="002E12F3"/>
    <w:rsid w:val="002E3642"/>
    <w:rsid w:val="002E3C3D"/>
    <w:rsid w:val="002E42B2"/>
    <w:rsid w:val="002E4984"/>
    <w:rsid w:val="002E4FC3"/>
    <w:rsid w:val="002E5045"/>
    <w:rsid w:val="002E5A4A"/>
    <w:rsid w:val="002E6BF6"/>
    <w:rsid w:val="002E6E82"/>
    <w:rsid w:val="002E7C85"/>
    <w:rsid w:val="002F0078"/>
    <w:rsid w:val="002F1740"/>
    <w:rsid w:val="002F1914"/>
    <w:rsid w:val="002F1E52"/>
    <w:rsid w:val="002F21FD"/>
    <w:rsid w:val="002F24C9"/>
    <w:rsid w:val="002F28AB"/>
    <w:rsid w:val="002F296C"/>
    <w:rsid w:val="002F333B"/>
    <w:rsid w:val="002F3589"/>
    <w:rsid w:val="002F3C43"/>
    <w:rsid w:val="002F4103"/>
    <w:rsid w:val="002F4549"/>
    <w:rsid w:val="002F4AE6"/>
    <w:rsid w:val="002F78C1"/>
    <w:rsid w:val="0030054D"/>
    <w:rsid w:val="00302278"/>
    <w:rsid w:val="00302725"/>
    <w:rsid w:val="00302C2A"/>
    <w:rsid w:val="00303B82"/>
    <w:rsid w:val="00303F53"/>
    <w:rsid w:val="003048DF"/>
    <w:rsid w:val="0030559A"/>
    <w:rsid w:val="003061AE"/>
    <w:rsid w:val="0030669D"/>
    <w:rsid w:val="0030768A"/>
    <w:rsid w:val="003076AD"/>
    <w:rsid w:val="003107B2"/>
    <w:rsid w:val="003119F7"/>
    <w:rsid w:val="003127A3"/>
    <w:rsid w:val="003127C4"/>
    <w:rsid w:val="00312C7F"/>
    <w:rsid w:val="00312EB2"/>
    <w:rsid w:val="0031364F"/>
    <w:rsid w:val="00314304"/>
    <w:rsid w:val="00314668"/>
    <w:rsid w:val="003147F4"/>
    <w:rsid w:val="00314907"/>
    <w:rsid w:val="00316497"/>
    <w:rsid w:val="00316B23"/>
    <w:rsid w:val="003171DE"/>
    <w:rsid w:val="003215B6"/>
    <w:rsid w:val="00321C81"/>
    <w:rsid w:val="00323F8C"/>
    <w:rsid w:val="00325376"/>
    <w:rsid w:val="003254F0"/>
    <w:rsid w:val="00325857"/>
    <w:rsid w:val="00325CA9"/>
    <w:rsid w:val="00325D08"/>
    <w:rsid w:val="0032710C"/>
    <w:rsid w:val="0032733B"/>
    <w:rsid w:val="003276AC"/>
    <w:rsid w:val="00327967"/>
    <w:rsid w:val="003300A8"/>
    <w:rsid w:val="003311E1"/>
    <w:rsid w:val="00331419"/>
    <w:rsid w:val="003314DD"/>
    <w:rsid w:val="00331808"/>
    <w:rsid w:val="00332738"/>
    <w:rsid w:val="0033274B"/>
    <w:rsid w:val="00332BE2"/>
    <w:rsid w:val="003333CA"/>
    <w:rsid w:val="00333B2F"/>
    <w:rsid w:val="00335102"/>
    <w:rsid w:val="0033569E"/>
    <w:rsid w:val="00335E33"/>
    <w:rsid w:val="00336809"/>
    <w:rsid w:val="00336DE7"/>
    <w:rsid w:val="00337616"/>
    <w:rsid w:val="00337951"/>
    <w:rsid w:val="00341E16"/>
    <w:rsid w:val="00341E2D"/>
    <w:rsid w:val="00342B08"/>
    <w:rsid w:val="00342CE0"/>
    <w:rsid w:val="00343377"/>
    <w:rsid w:val="00343C95"/>
    <w:rsid w:val="00345360"/>
    <w:rsid w:val="003460AC"/>
    <w:rsid w:val="00346497"/>
    <w:rsid w:val="00347357"/>
    <w:rsid w:val="003522FF"/>
    <w:rsid w:val="003526FF"/>
    <w:rsid w:val="00352E0C"/>
    <w:rsid w:val="0035352A"/>
    <w:rsid w:val="003538E7"/>
    <w:rsid w:val="00353AE9"/>
    <w:rsid w:val="00353BCC"/>
    <w:rsid w:val="00354564"/>
    <w:rsid w:val="00354FAF"/>
    <w:rsid w:val="003563CF"/>
    <w:rsid w:val="00356692"/>
    <w:rsid w:val="00356DE0"/>
    <w:rsid w:val="0036088E"/>
    <w:rsid w:val="003608DA"/>
    <w:rsid w:val="003609BB"/>
    <w:rsid w:val="003612CF"/>
    <w:rsid w:val="00362E7B"/>
    <w:rsid w:val="00363335"/>
    <w:rsid w:val="00363593"/>
    <w:rsid w:val="00364037"/>
    <w:rsid w:val="00364DF9"/>
    <w:rsid w:val="00364F54"/>
    <w:rsid w:val="00364F88"/>
    <w:rsid w:val="00365571"/>
    <w:rsid w:val="00365D7B"/>
    <w:rsid w:val="0036605D"/>
    <w:rsid w:val="00366419"/>
    <w:rsid w:val="00366456"/>
    <w:rsid w:val="003665F5"/>
    <w:rsid w:val="003676C3"/>
    <w:rsid w:val="00371146"/>
    <w:rsid w:val="003718B4"/>
    <w:rsid w:val="003725FC"/>
    <w:rsid w:val="0037382D"/>
    <w:rsid w:val="0037411F"/>
    <w:rsid w:val="003742B2"/>
    <w:rsid w:val="0037443C"/>
    <w:rsid w:val="00375991"/>
    <w:rsid w:val="00376298"/>
    <w:rsid w:val="00376D6C"/>
    <w:rsid w:val="003801FB"/>
    <w:rsid w:val="003809C0"/>
    <w:rsid w:val="00380A11"/>
    <w:rsid w:val="003820FD"/>
    <w:rsid w:val="0038217D"/>
    <w:rsid w:val="0038275F"/>
    <w:rsid w:val="003830A6"/>
    <w:rsid w:val="00383512"/>
    <w:rsid w:val="0038381A"/>
    <w:rsid w:val="00384173"/>
    <w:rsid w:val="00384454"/>
    <w:rsid w:val="00384F80"/>
    <w:rsid w:val="00385DB8"/>
    <w:rsid w:val="00386F5E"/>
    <w:rsid w:val="0038792E"/>
    <w:rsid w:val="003879A4"/>
    <w:rsid w:val="00390BFE"/>
    <w:rsid w:val="0039130C"/>
    <w:rsid w:val="00391B43"/>
    <w:rsid w:val="0039313B"/>
    <w:rsid w:val="00393963"/>
    <w:rsid w:val="00394F06"/>
    <w:rsid w:val="00395E65"/>
    <w:rsid w:val="003966DE"/>
    <w:rsid w:val="0039724D"/>
    <w:rsid w:val="0039735C"/>
    <w:rsid w:val="00397416"/>
    <w:rsid w:val="00397BB0"/>
    <w:rsid w:val="003A13DD"/>
    <w:rsid w:val="003A14C4"/>
    <w:rsid w:val="003A256B"/>
    <w:rsid w:val="003A2B94"/>
    <w:rsid w:val="003A3580"/>
    <w:rsid w:val="003A4507"/>
    <w:rsid w:val="003A48E8"/>
    <w:rsid w:val="003A5A8C"/>
    <w:rsid w:val="003A60D1"/>
    <w:rsid w:val="003A7072"/>
    <w:rsid w:val="003A7C9E"/>
    <w:rsid w:val="003A7E93"/>
    <w:rsid w:val="003B0FDB"/>
    <w:rsid w:val="003B11EA"/>
    <w:rsid w:val="003B2340"/>
    <w:rsid w:val="003B2AFF"/>
    <w:rsid w:val="003B364A"/>
    <w:rsid w:val="003B41E0"/>
    <w:rsid w:val="003B4469"/>
    <w:rsid w:val="003B449B"/>
    <w:rsid w:val="003B4DC8"/>
    <w:rsid w:val="003B527C"/>
    <w:rsid w:val="003B5CA1"/>
    <w:rsid w:val="003B5D11"/>
    <w:rsid w:val="003B5F74"/>
    <w:rsid w:val="003B63BC"/>
    <w:rsid w:val="003B680E"/>
    <w:rsid w:val="003B7D9A"/>
    <w:rsid w:val="003B7F10"/>
    <w:rsid w:val="003C02BD"/>
    <w:rsid w:val="003C1082"/>
    <w:rsid w:val="003C1316"/>
    <w:rsid w:val="003C1D7A"/>
    <w:rsid w:val="003C24DC"/>
    <w:rsid w:val="003C4D59"/>
    <w:rsid w:val="003C6088"/>
    <w:rsid w:val="003C61D2"/>
    <w:rsid w:val="003C674C"/>
    <w:rsid w:val="003C681A"/>
    <w:rsid w:val="003C7C36"/>
    <w:rsid w:val="003C7E21"/>
    <w:rsid w:val="003C7F4B"/>
    <w:rsid w:val="003D08AC"/>
    <w:rsid w:val="003D0C08"/>
    <w:rsid w:val="003D11C3"/>
    <w:rsid w:val="003D1DAC"/>
    <w:rsid w:val="003D1E9B"/>
    <w:rsid w:val="003D2A74"/>
    <w:rsid w:val="003D2A9B"/>
    <w:rsid w:val="003D3A42"/>
    <w:rsid w:val="003D3C03"/>
    <w:rsid w:val="003D4E63"/>
    <w:rsid w:val="003D54BF"/>
    <w:rsid w:val="003D73D1"/>
    <w:rsid w:val="003D7A84"/>
    <w:rsid w:val="003E0234"/>
    <w:rsid w:val="003E26E8"/>
    <w:rsid w:val="003E2ECB"/>
    <w:rsid w:val="003E33C4"/>
    <w:rsid w:val="003E3AA9"/>
    <w:rsid w:val="003E41A9"/>
    <w:rsid w:val="003E42BB"/>
    <w:rsid w:val="003E442B"/>
    <w:rsid w:val="003E495B"/>
    <w:rsid w:val="003E4E15"/>
    <w:rsid w:val="003E4F20"/>
    <w:rsid w:val="003E5D89"/>
    <w:rsid w:val="003E601F"/>
    <w:rsid w:val="003E65B8"/>
    <w:rsid w:val="003E780F"/>
    <w:rsid w:val="003E7F84"/>
    <w:rsid w:val="003F0163"/>
    <w:rsid w:val="003F04D2"/>
    <w:rsid w:val="003F19A9"/>
    <w:rsid w:val="003F1AE4"/>
    <w:rsid w:val="003F224D"/>
    <w:rsid w:val="003F2F85"/>
    <w:rsid w:val="003F3092"/>
    <w:rsid w:val="003F3AC6"/>
    <w:rsid w:val="003F4308"/>
    <w:rsid w:val="003F4356"/>
    <w:rsid w:val="003F4F0F"/>
    <w:rsid w:val="003F50F5"/>
    <w:rsid w:val="003F56C9"/>
    <w:rsid w:val="003F632D"/>
    <w:rsid w:val="003F7966"/>
    <w:rsid w:val="0040034C"/>
    <w:rsid w:val="00400972"/>
    <w:rsid w:val="0040287B"/>
    <w:rsid w:val="00402E55"/>
    <w:rsid w:val="0040572A"/>
    <w:rsid w:val="0040625E"/>
    <w:rsid w:val="0040645F"/>
    <w:rsid w:val="00406E30"/>
    <w:rsid w:val="0040747D"/>
    <w:rsid w:val="004075BB"/>
    <w:rsid w:val="0041000D"/>
    <w:rsid w:val="004100B4"/>
    <w:rsid w:val="0041012A"/>
    <w:rsid w:val="00410B44"/>
    <w:rsid w:val="00412B27"/>
    <w:rsid w:val="00413224"/>
    <w:rsid w:val="004140BE"/>
    <w:rsid w:val="00414B52"/>
    <w:rsid w:val="00415657"/>
    <w:rsid w:val="004156E3"/>
    <w:rsid w:val="00415C06"/>
    <w:rsid w:val="00415C42"/>
    <w:rsid w:val="00417057"/>
    <w:rsid w:val="00417313"/>
    <w:rsid w:val="00417999"/>
    <w:rsid w:val="00417D8E"/>
    <w:rsid w:val="00417E99"/>
    <w:rsid w:val="0042032C"/>
    <w:rsid w:val="004203F4"/>
    <w:rsid w:val="00420F23"/>
    <w:rsid w:val="00423E75"/>
    <w:rsid w:val="00423F42"/>
    <w:rsid w:val="004240C9"/>
    <w:rsid w:val="004264CF"/>
    <w:rsid w:val="00426C5D"/>
    <w:rsid w:val="00427271"/>
    <w:rsid w:val="00430B05"/>
    <w:rsid w:val="00430CC1"/>
    <w:rsid w:val="00432C1B"/>
    <w:rsid w:val="00433550"/>
    <w:rsid w:val="00435431"/>
    <w:rsid w:val="0043675D"/>
    <w:rsid w:val="00436B61"/>
    <w:rsid w:val="00436C9B"/>
    <w:rsid w:val="00437204"/>
    <w:rsid w:val="00437E61"/>
    <w:rsid w:val="00440CD9"/>
    <w:rsid w:val="0044230E"/>
    <w:rsid w:val="00442682"/>
    <w:rsid w:val="00442CF0"/>
    <w:rsid w:val="00444D74"/>
    <w:rsid w:val="00445737"/>
    <w:rsid w:val="00445F34"/>
    <w:rsid w:val="0044694D"/>
    <w:rsid w:val="00450153"/>
    <w:rsid w:val="004506D7"/>
    <w:rsid w:val="00452358"/>
    <w:rsid w:val="00452A27"/>
    <w:rsid w:val="00453212"/>
    <w:rsid w:val="00453597"/>
    <w:rsid w:val="00454AFC"/>
    <w:rsid w:val="00455886"/>
    <w:rsid w:val="00455B06"/>
    <w:rsid w:val="0045625E"/>
    <w:rsid w:val="004578DA"/>
    <w:rsid w:val="0046059E"/>
    <w:rsid w:val="00461096"/>
    <w:rsid w:val="00461310"/>
    <w:rsid w:val="004624C5"/>
    <w:rsid w:val="00463C0F"/>
    <w:rsid w:val="00464D00"/>
    <w:rsid w:val="00465436"/>
    <w:rsid w:val="00465CF8"/>
    <w:rsid w:val="00465D29"/>
    <w:rsid w:val="00466197"/>
    <w:rsid w:val="004663EA"/>
    <w:rsid w:val="00466BDC"/>
    <w:rsid w:val="00466CE9"/>
    <w:rsid w:val="004703EC"/>
    <w:rsid w:val="0047057E"/>
    <w:rsid w:val="00472B5C"/>
    <w:rsid w:val="00473309"/>
    <w:rsid w:val="00475BAD"/>
    <w:rsid w:val="0047661E"/>
    <w:rsid w:val="00476658"/>
    <w:rsid w:val="00476DDD"/>
    <w:rsid w:val="004772F1"/>
    <w:rsid w:val="0047738E"/>
    <w:rsid w:val="0047761F"/>
    <w:rsid w:val="0048003F"/>
    <w:rsid w:val="00480681"/>
    <w:rsid w:val="00480E27"/>
    <w:rsid w:val="004819FE"/>
    <w:rsid w:val="00481E82"/>
    <w:rsid w:val="00483955"/>
    <w:rsid w:val="00483D50"/>
    <w:rsid w:val="0048467D"/>
    <w:rsid w:val="00484782"/>
    <w:rsid w:val="004865B8"/>
    <w:rsid w:val="0048778E"/>
    <w:rsid w:val="00490AE0"/>
    <w:rsid w:val="00490F34"/>
    <w:rsid w:val="0049260B"/>
    <w:rsid w:val="00493985"/>
    <w:rsid w:val="00493DC9"/>
    <w:rsid w:val="00494247"/>
    <w:rsid w:val="0049484D"/>
    <w:rsid w:val="00494976"/>
    <w:rsid w:val="00494A4F"/>
    <w:rsid w:val="00495435"/>
    <w:rsid w:val="0049599B"/>
    <w:rsid w:val="00495E79"/>
    <w:rsid w:val="00496DDD"/>
    <w:rsid w:val="00497C63"/>
    <w:rsid w:val="004A0551"/>
    <w:rsid w:val="004A06FE"/>
    <w:rsid w:val="004A0DC5"/>
    <w:rsid w:val="004A122C"/>
    <w:rsid w:val="004A307B"/>
    <w:rsid w:val="004A351A"/>
    <w:rsid w:val="004A35FC"/>
    <w:rsid w:val="004A49A2"/>
    <w:rsid w:val="004A5689"/>
    <w:rsid w:val="004A5E40"/>
    <w:rsid w:val="004A6485"/>
    <w:rsid w:val="004A6E3A"/>
    <w:rsid w:val="004A7B24"/>
    <w:rsid w:val="004B010B"/>
    <w:rsid w:val="004B08FD"/>
    <w:rsid w:val="004B0C71"/>
    <w:rsid w:val="004B1652"/>
    <w:rsid w:val="004B16A4"/>
    <w:rsid w:val="004B208C"/>
    <w:rsid w:val="004B219E"/>
    <w:rsid w:val="004B2461"/>
    <w:rsid w:val="004B2B03"/>
    <w:rsid w:val="004B2F1C"/>
    <w:rsid w:val="004B31C4"/>
    <w:rsid w:val="004B343D"/>
    <w:rsid w:val="004B3B0C"/>
    <w:rsid w:val="004B5D67"/>
    <w:rsid w:val="004B6589"/>
    <w:rsid w:val="004B664F"/>
    <w:rsid w:val="004B6737"/>
    <w:rsid w:val="004B6A3B"/>
    <w:rsid w:val="004B77C6"/>
    <w:rsid w:val="004C0623"/>
    <w:rsid w:val="004C15F9"/>
    <w:rsid w:val="004C1FE8"/>
    <w:rsid w:val="004C2179"/>
    <w:rsid w:val="004C392A"/>
    <w:rsid w:val="004C4F97"/>
    <w:rsid w:val="004C5051"/>
    <w:rsid w:val="004C51DE"/>
    <w:rsid w:val="004C5C40"/>
    <w:rsid w:val="004C6494"/>
    <w:rsid w:val="004C69A8"/>
    <w:rsid w:val="004C6A6A"/>
    <w:rsid w:val="004C6DBD"/>
    <w:rsid w:val="004C77D7"/>
    <w:rsid w:val="004C7952"/>
    <w:rsid w:val="004D0053"/>
    <w:rsid w:val="004D0270"/>
    <w:rsid w:val="004D0450"/>
    <w:rsid w:val="004D13A1"/>
    <w:rsid w:val="004D1D09"/>
    <w:rsid w:val="004D2D0F"/>
    <w:rsid w:val="004D2E8C"/>
    <w:rsid w:val="004D3F25"/>
    <w:rsid w:val="004D44AD"/>
    <w:rsid w:val="004D4E3B"/>
    <w:rsid w:val="004D4F22"/>
    <w:rsid w:val="004D505A"/>
    <w:rsid w:val="004D5717"/>
    <w:rsid w:val="004D573B"/>
    <w:rsid w:val="004D67FF"/>
    <w:rsid w:val="004D7C73"/>
    <w:rsid w:val="004E1D97"/>
    <w:rsid w:val="004E53A0"/>
    <w:rsid w:val="004E5629"/>
    <w:rsid w:val="004E5A87"/>
    <w:rsid w:val="004E5DFB"/>
    <w:rsid w:val="004E7264"/>
    <w:rsid w:val="004E7479"/>
    <w:rsid w:val="004E7783"/>
    <w:rsid w:val="004F1310"/>
    <w:rsid w:val="004F1409"/>
    <w:rsid w:val="004F1C96"/>
    <w:rsid w:val="004F25B8"/>
    <w:rsid w:val="004F36AA"/>
    <w:rsid w:val="004F36DA"/>
    <w:rsid w:val="004F3C65"/>
    <w:rsid w:val="004F5518"/>
    <w:rsid w:val="004F5968"/>
    <w:rsid w:val="004F5CFD"/>
    <w:rsid w:val="004F7D2A"/>
    <w:rsid w:val="0050031B"/>
    <w:rsid w:val="005021A8"/>
    <w:rsid w:val="00503608"/>
    <w:rsid w:val="00503D71"/>
    <w:rsid w:val="005047EE"/>
    <w:rsid w:val="005054F6"/>
    <w:rsid w:val="0050566E"/>
    <w:rsid w:val="005056BC"/>
    <w:rsid w:val="00506009"/>
    <w:rsid w:val="00506E69"/>
    <w:rsid w:val="00507C82"/>
    <w:rsid w:val="0051011E"/>
    <w:rsid w:val="005106A8"/>
    <w:rsid w:val="005109D5"/>
    <w:rsid w:val="00511CB4"/>
    <w:rsid w:val="005123BF"/>
    <w:rsid w:val="0051249E"/>
    <w:rsid w:val="0051267C"/>
    <w:rsid w:val="0051275A"/>
    <w:rsid w:val="00512906"/>
    <w:rsid w:val="00512D60"/>
    <w:rsid w:val="00512DAF"/>
    <w:rsid w:val="00515783"/>
    <w:rsid w:val="0051581D"/>
    <w:rsid w:val="00515CB0"/>
    <w:rsid w:val="00517149"/>
    <w:rsid w:val="0051752D"/>
    <w:rsid w:val="005211E1"/>
    <w:rsid w:val="00521DF3"/>
    <w:rsid w:val="00521FE7"/>
    <w:rsid w:val="00522C73"/>
    <w:rsid w:val="005247F3"/>
    <w:rsid w:val="00524B98"/>
    <w:rsid w:val="00525B1D"/>
    <w:rsid w:val="00526656"/>
    <w:rsid w:val="00526875"/>
    <w:rsid w:val="00526B82"/>
    <w:rsid w:val="0052742E"/>
    <w:rsid w:val="0053015B"/>
    <w:rsid w:val="00530317"/>
    <w:rsid w:val="00530579"/>
    <w:rsid w:val="00530890"/>
    <w:rsid w:val="00530D6F"/>
    <w:rsid w:val="0053150E"/>
    <w:rsid w:val="00532695"/>
    <w:rsid w:val="00532B5C"/>
    <w:rsid w:val="00533989"/>
    <w:rsid w:val="00534101"/>
    <w:rsid w:val="005350F7"/>
    <w:rsid w:val="00535428"/>
    <w:rsid w:val="0053574E"/>
    <w:rsid w:val="00535F34"/>
    <w:rsid w:val="0053625C"/>
    <w:rsid w:val="005362F5"/>
    <w:rsid w:val="00537EBF"/>
    <w:rsid w:val="0054015C"/>
    <w:rsid w:val="00540A6B"/>
    <w:rsid w:val="005412B6"/>
    <w:rsid w:val="0054185A"/>
    <w:rsid w:val="005428F8"/>
    <w:rsid w:val="00542A03"/>
    <w:rsid w:val="00542DFA"/>
    <w:rsid w:val="005434E8"/>
    <w:rsid w:val="00543827"/>
    <w:rsid w:val="00544286"/>
    <w:rsid w:val="00544C30"/>
    <w:rsid w:val="00545409"/>
    <w:rsid w:val="00546A0A"/>
    <w:rsid w:val="00546D4F"/>
    <w:rsid w:val="0054701D"/>
    <w:rsid w:val="0054D22F"/>
    <w:rsid w:val="0055051B"/>
    <w:rsid w:val="00550C7F"/>
    <w:rsid w:val="005527B5"/>
    <w:rsid w:val="00552CF5"/>
    <w:rsid w:val="00553114"/>
    <w:rsid w:val="0055381C"/>
    <w:rsid w:val="00553D7D"/>
    <w:rsid w:val="00554720"/>
    <w:rsid w:val="00554A19"/>
    <w:rsid w:val="00554B91"/>
    <w:rsid w:val="0055512C"/>
    <w:rsid w:val="005564B1"/>
    <w:rsid w:val="00557488"/>
    <w:rsid w:val="005579B0"/>
    <w:rsid w:val="005609E6"/>
    <w:rsid w:val="00560A27"/>
    <w:rsid w:val="00560FA7"/>
    <w:rsid w:val="0056138D"/>
    <w:rsid w:val="00561EBF"/>
    <w:rsid w:val="0056239D"/>
    <w:rsid w:val="0056242F"/>
    <w:rsid w:val="0056245E"/>
    <w:rsid w:val="00562BF8"/>
    <w:rsid w:val="00562CE6"/>
    <w:rsid w:val="00563482"/>
    <w:rsid w:val="00563CFF"/>
    <w:rsid w:val="0056583D"/>
    <w:rsid w:val="00565B78"/>
    <w:rsid w:val="00566590"/>
    <w:rsid w:val="00566F09"/>
    <w:rsid w:val="0056796C"/>
    <w:rsid w:val="0057000D"/>
    <w:rsid w:val="00570DA4"/>
    <w:rsid w:val="00571080"/>
    <w:rsid w:val="005714D9"/>
    <w:rsid w:val="00571D08"/>
    <w:rsid w:val="005728A5"/>
    <w:rsid w:val="00572B21"/>
    <w:rsid w:val="0057395C"/>
    <w:rsid w:val="00574A4C"/>
    <w:rsid w:val="00575DAF"/>
    <w:rsid w:val="005771AC"/>
    <w:rsid w:val="00580478"/>
    <w:rsid w:val="0058081F"/>
    <w:rsid w:val="005809F0"/>
    <w:rsid w:val="00581F2F"/>
    <w:rsid w:val="00582675"/>
    <w:rsid w:val="005830F0"/>
    <w:rsid w:val="00585E19"/>
    <w:rsid w:val="0058612E"/>
    <w:rsid w:val="00586362"/>
    <w:rsid w:val="00586798"/>
    <w:rsid w:val="00586B78"/>
    <w:rsid w:val="00586F3E"/>
    <w:rsid w:val="0058785E"/>
    <w:rsid w:val="00587D99"/>
    <w:rsid w:val="00590D14"/>
    <w:rsid w:val="0059235F"/>
    <w:rsid w:val="00593FC8"/>
    <w:rsid w:val="0059413D"/>
    <w:rsid w:val="00594597"/>
    <w:rsid w:val="00594AC1"/>
    <w:rsid w:val="00595EFB"/>
    <w:rsid w:val="00596767"/>
    <w:rsid w:val="0059677D"/>
    <w:rsid w:val="00597523"/>
    <w:rsid w:val="0059753A"/>
    <w:rsid w:val="00597B36"/>
    <w:rsid w:val="00597FE8"/>
    <w:rsid w:val="005A010F"/>
    <w:rsid w:val="005A0645"/>
    <w:rsid w:val="005A0846"/>
    <w:rsid w:val="005A2105"/>
    <w:rsid w:val="005A26A8"/>
    <w:rsid w:val="005A4DC1"/>
    <w:rsid w:val="005A6883"/>
    <w:rsid w:val="005A75EF"/>
    <w:rsid w:val="005A760E"/>
    <w:rsid w:val="005A7BA6"/>
    <w:rsid w:val="005B091A"/>
    <w:rsid w:val="005B1200"/>
    <w:rsid w:val="005B1CE9"/>
    <w:rsid w:val="005B2D7B"/>
    <w:rsid w:val="005B37B2"/>
    <w:rsid w:val="005B38DC"/>
    <w:rsid w:val="005B39C4"/>
    <w:rsid w:val="005B40B0"/>
    <w:rsid w:val="005B4423"/>
    <w:rsid w:val="005B6139"/>
    <w:rsid w:val="005B6940"/>
    <w:rsid w:val="005B6A48"/>
    <w:rsid w:val="005B7090"/>
    <w:rsid w:val="005C13C8"/>
    <w:rsid w:val="005C1712"/>
    <w:rsid w:val="005C1D1F"/>
    <w:rsid w:val="005C1E7C"/>
    <w:rsid w:val="005C2093"/>
    <w:rsid w:val="005C2649"/>
    <w:rsid w:val="005C2EED"/>
    <w:rsid w:val="005C310F"/>
    <w:rsid w:val="005C3573"/>
    <w:rsid w:val="005C394A"/>
    <w:rsid w:val="005C3B83"/>
    <w:rsid w:val="005C3D69"/>
    <w:rsid w:val="005C4375"/>
    <w:rsid w:val="005C43EF"/>
    <w:rsid w:val="005C5569"/>
    <w:rsid w:val="005C5E61"/>
    <w:rsid w:val="005C64D1"/>
    <w:rsid w:val="005C6B99"/>
    <w:rsid w:val="005C73FD"/>
    <w:rsid w:val="005D0244"/>
    <w:rsid w:val="005D0BF3"/>
    <w:rsid w:val="005D0D50"/>
    <w:rsid w:val="005D1077"/>
    <w:rsid w:val="005D114A"/>
    <w:rsid w:val="005D11E1"/>
    <w:rsid w:val="005D13B6"/>
    <w:rsid w:val="005D14BF"/>
    <w:rsid w:val="005D14F0"/>
    <w:rsid w:val="005D181C"/>
    <w:rsid w:val="005D1E83"/>
    <w:rsid w:val="005D1F34"/>
    <w:rsid w:val="005D2171"/>
    <w:rsid w:val="005D258F"/>
    <w:rsid w:val="005D3109"/>
    <w:rsid w:val="005D3882"/>
    <w:rsid w:val="005D3B77"/>
    <w:rsid w:val="005D3D5A"/>
    <w:rsid w:val="005D3EEE"/>
    <w:rsid w:val="005D434F"/>
    <w:rsid w:val="005D5B82"/>
    <w:rsid w:val="005D5C22"/>
    <w:rsid w:val="005D617F"/>
    <w:rsid w:val="005E0A5E"/>
    <w:rsid w:val="005E160F"/>
    <w:rsid w:val="005E23AF"/>
    <w:rsid w:val="005E283B"/>
    <w:rsid w:val="005E2A17"/>
    <w:rsid w:val="005E38D6"/>
    <w:rsid w:val="005E3B55"/>
    <w:rsid w:val="005E3B74"/>
    <w:rsid w:val="005E5687"/>
    <w:rsid w:val="005E57D8"/>
    <w:rsid w:val="005E6082"/>
    <w:rsid w:val="005E62AB"/>
    <w:rsid w:val="005F14F5"/>
    <w:rsid w:val="005F2A33"/>
    <w:rsid w:val="005F2FAC"/>
    <w:rsid w:val="005F30F5"/>
    <w:rsid w:val="005F360C"/>
    <w:rsid w:val="005F3A0F"/>
    <w:rsid w:val="005F3D74"/>
    <w:rsid w:val="005F534C"/>
    <w:rsid w:val="005F576F"/>
    <w:rsid w:val="005F71F1"/>
    <w:rsid w:val="005F7DCD"/>
    <w:rsid w:val="00600CF6"/>
    <w:rsid w:val="0060169C"/>
    <w:rsid w:val="00602487"/>
    <w:rsid w:val="00602761"/>
    <w:rsid w:val="00602C06"/>
    <w:rsid w:val="006042B4"/>
    <w:rsid w:val="006043E5"/>
    <w:rsid w:val="006053A4"/>
    <w:rsid w:val="006055A2"/>
    <w:rsid w:val="00605FAF"/>
    <w:rsid w:val="00606ABD"/>
    <w:rsid w:val="00607155"/>
    <w:rsid w:val="00610523"/>
    <w:rsid w:val="006107A3"/>
    <w:rsid w:val="006112D3"/>
    <w:rsid w:val="006115D8"/>
    <w:rsid w:val="00612463"/>
    <w:rsid w:val="00612885"/>
    <w:rsid w:val="006135B2"/>
    <w:rsid w:val="00613827"/>
    <w:rsid w:val="0061403F"/>
    <w:rsid w:val="00614A51"/>
    <w:rsid w:val="00615376"/>
    <w:rsid w:val="006154B7"/>
    <w:rsid w:val="00615687"/>
    <w:rsid w:val="00615CD1"/>
    <w:rsid w:val="00615FE0"/>
    <w:rsid w:val="00620DDD"/>
    <w:rsid w:val="0062105B"/>
    <w:rsid w:val="006212F0"/>
    <w:rsid w:val="006214C3"/>
    <w:rsid w:val="0062181A"/>
    <w:rsid w:val="00621B7D"/>
    <w:rsid w:val="00621CC2"/>
    <w:rsid w:val="00622DED"/>
    <w:rsid w:val="0062332D"/>
    <w:rsid w:val="00623AC1"/>
    <w:rsid w:val="006241C8"/>
    <w:rsid w:val="006248CE"/>
    <w:rsid w:val="006264B6"/>
    <w:rsid w:val="0062684B"/>
    <w:rsid w:val="006269A3"/>
    <w:rsid w:val="006269FA"/>
    <w:rsid w:val="006277AA"/>
    <w:rsid w:val="0063007C"/>
    <w:rsid w:val="006309E4"/>
    <w:rsid w:val="00630C18"/>
    <w:rsid w:val="00632198"/>
    <w:rsid w:val="00632330"/>
    <w:rsid w:val="0063262C"/>
    <w:rsid w:val="00633855"/>
    <w:rsid w:val="00634770"/>
    <w:rsid w:val="00634D2E"/>
    <w:rsid w:val="0063503D"/>
    <w:rsid w:val="006354A6"/>
    <w:rsid w:val="00636562"/>
    <w:rsid w:val="006369DE"/>
    <w:rsid w:val="00636A99"/>
    <w:rsid w:val="00636BE8"/>
    <w:rsid w:val="006374CD"/>
    <w:rsid w:val="00637918"/>
    <w:rsid w:val="00640AFA"/>
    <w:rsid w:val="00641844"/>
    <w:rsid w:val="00641C84"/>
    <w:rsid w:val="006425D9"/>
    <w:rsid w:val="006433BC"/>
    <w:rsid w:val="00643D3C"/>
    <w:rsid w:val="00643F0C"/>
    <w:rsid w:val="00645337"/>
    <w:rsid w:val="0064539F"/>
    <w:rsid w:val="00646633"/>
    <w:rsid w:val="00647670"/>
    <w:rsid w:val="00650427"/>
    <w:rsid w:val="00650ACA"/>
    <w:rsid w:val="0065290D"/>
    <w:rsid w:val="00652F0B"/>
    <w:rsid w:val="0065365F"/>
    <w:rsid w:val="00653AD9"/>
    <w:rsid w:val="00653BE8"/>
    <w:rsid w:val="00653D92"/>
    <w:rsid w:val="00653EC0"/>
    <w:rsid w:val="0065424A"/>
    <w:rsid w:val="00654A3D"/>
    <w:rsid w:val="00655691"/>
    <w:rsid w:val="00656E5E"/>
    <w:rsid w:val="00656FBA"/>
    <w:rsid w:val="006577BD"/>
    <w:rsid w:val="00657B50"/>
    <w:rsid w:val="00660F76"/>
    <w:rsid w:val="00661C27"/>
    <w:rsid w:val="006621F4"/>
    <w:rsid w:val="006630A6"/>
    <w:rsid w:val="006633E8"/>
    <w:rsid w:val="00663719"/>
    <w:rsid w:val="006642F5"/>
    <w:rsid w:val="0066530D"/>
    <w:rsid w:val="00665740"/>
    <w:rsid w:val="00665925"/>
    <w:rsid w:val="006661EB"/>
    <w:rsid w:val="0066639C"/>
    <w:rsid w:val="00666578"/>
    <w:rsid w:val="00667247"/>
    <w:rsid w:val="00670232"/>
    <w:rsid w:val="00670927"/>
    <w:rsid w:val="006724D6"/>
    <w:rsid w:val="00673D82"/>
    <w:rsid w:val="00676CD8"/>
    <w:rsid w:val="006775E3"/>
    <w:rsid w:val="00677966"/>
    <w:rsid w:val="006805A6"/>
    <w:rsid w:val="006809D2"/>
    <w:rsid w:val="0068140C"/>
    <w:rsid w:val="00681485"/>
    <w:rsid w:val="00681AC7"/>
    <w:rsid w:val="006847CA"/>
    <w:rsid w:val="0068507E"/>
    <w:rsid w:val="00686025"/>
    <w:rsid w:val="006873EA"/>
    <w:rsid w:val="00690210"/>
    <w:rsid w:val="00690E39"/>
    <w:rsid w:val="006915A5"/>
    <w:rsid w:val="00691DC0"/>
    <w:rsid w:val="00693B22"/>
    <w:rsid w:val="0069446A"/>
    <w:rsid w:val="00694737"/>
    <w:rsid w:val="006950AE"/>
    <w:rsid w:val="006955CA"/>
    <w:rsid w:val="0069766B"/>
    <w:rsid w:val="006A05E5"/>
    <w:rsid w:val="006A0BC5"/>
    <w:rsid w:val="006A1710"/>
    <w:rsid w:val="006A1EEF"/>
    <w:rsid w:val="006A1F20"/>
    <w:rsid w:val="006A2AC5"/>
    <w:rsid w:val="006A4D87"/>
    <w:rsid w:val="006A50FE"/>
    <w:rsid w:val="006A593A"/>
    <w:rsid w:val="006A61DE"/>
    <w:rsid w:val="006A6843"/>
    <w:rsid w:val="006A7C9B"/>
    <w:rsid w:val="006B1407"/>
    <w:rsid w:val="006B1940"/>
    <w:rsid w:val="006B2A6E"/>
    <w:rsid w:val="006B2AC3"/>
    <w:rsid w:val="006B3522"/>
    <w:rsid w:val="006B50F6"/>
    <w:rsid w:val="006B540B"/>
    <w:rsid w:val="006B54C4"/>
    <w:rsid w:val="006B68CB"/>
    <w:rsid w:val="006B6BE5"/>
    <w:rsid w:val="006B7413"/>
    <w:rsid w:val="006B785A"/>
    <w:rsid w:val="006B7C0A"/>
    <w:rsid w:val="006C16E8"/>
    <w:rsid w:val="006C1957"/>
    <w:rsid w:val="006C4784"/>
    <w:rsid w:val="006C4865"/>
    <w:rsid w:val="006C4E83"/>
    <w:rsid w:val="006C5E09"/>
    <w:rsid w:val="006C5E48"/>
    <w:rsid w:val="006C6CA7"/>
    <w:rsid w:val="006D1B70"/>
    <w:rsid w:val="006D27F3"/>
    <w:rsid w:val="006D281A"/>
    <w:rsid w:val="006D4550"/>
    <w:rsid w:val="006D4917"/>
    <w:rsid w:val="006D5542"/>
    <w:rsid w:val="006D575E"/>
    <w:rsid w:val="006D669E"/>
    <w:rsid w:val="006D7107"/>
    <w:rsid w:val="006D75EA"/>
    <w:rsid w:val="006D7E0B"/>
    <w:rsid w:val="006E05D8"/>
    <w:rsid w:val="006E0CA4"/>
    <w:rsid w:val="006E104A"/>
    <w:rsid w:val="006E165A"/>
    <w:rsid w:val="006E2519"/>
    <w:rsid w:val="006E2592"/>
    <w:rsid w:val="006E272C"/>
    <w:rsid w:val="006E3207"/>
    <w:rsid w:val="006E37C1"/>
    <w:rsid w:val="006E40F4"/>
    <w:rsid w:val="006E433A"/>
    <w:rsid w:val="006E4498"/>
    <w:rsid w:val="006E486F"/>
    <w:rsid w:val="006E4DA8"/>
    <w:rsid w:val="006E500F"/>
    <w:rsid w:val="006E5067"/>
    <w:rsid w:val="006E5C43"/>
    <w:rsid w:val="006E6C59"/>
    <w:rsid w:val="006E6DF0"/>
    <w:rsid w:val="006E74DF"/>
    <w:rsid w:val="006E78E6"/>
    <w:rsid w:val="006F0014"/>
    <w:rsid w:val="006F0186"/>
    <w:rsid w:val="006F12C5"/>
    <w:rsid w:val="006F1730"/>
    <w:rsid w:val="006F1DA1"/>
    <w:rsid w:val="006F2B5B"/>
    <w:rsid w:val="006F5473"/>
    <w:rsid w:val="006F5A9E"/>
    <w:rsid w:val="006F6506"/>
    <w:rsid w:val="006F6B14"/>
    <w:rsid w:val="006F77DA"/>
    <w:rsid w:val="00701020"/>
    <w:rsid w:val="00704148"/>
    <w:rsid w:val="00704586"/>
    <w:rsid w:val="00704A80"/>
    <w:rsid w:val="00705545"/>
    <w:rsid w:val="00705A2D"/>
    <w:rsid w:val="0070606D"/>
    <w:rsid w:val="00706797"/>
    <w:rsid w:val="00706F32"/>
    <w:rsid w:val="007070A6"/>
    <w:rsid w:val="0070720D"/>
    <w:rsid w:val="0071082B"/>
    <w:rsid w:val="00710EE0"/>
    <w:rsid w:val="00711D9F"/>
    <w:rsid w:val="00712044"/>
    <w:rsid w:val="007120C0"/>
    <w:rsid w:val="00712A19"/>
    <w:rsid w:val="00712C1A"/>
    <w:rsid w:val="0071518B"/>
    <w:rsid w:val="007159BD"/>
    <w:rsid w:val="00716DF2"/>
    <w:rsid w:val="00717027"/>
    <w:rsid w:val="00717AC9"/>
    <w:rsid w:val="00720404"/>
    <w:rsid w:val="007205A1"/>
    <w:rsid w:val="00720880"/>
    <w:rsid w:val="00720949"/>
    <w:rsid w:val="00721D1B"/>
    <w:rsid w:val="00722794"/>
    <w:rsid w:val="00722A4D"/>
    <w:rsid w:val="00723C89"/>
    <w:rsid w:val="00723EB6"/>
    <w:rsid w:val="00724462"/>
    <w:rsid w:val="007259C1"/>
    <w:rsid w:val="00725CFF"/>
    <w:rsid w:val="0072620D"/>
    <w:rsid w:val="0072688B"/>
    <w:rsid w:val="007269CF"/>
    <w:rsid w:val="00727428"/>
    <w:rsid w:val="007275F1"/>
    <w:rsid w:val="00730779"/>
    <w:rsid w:val="00730CDC"/>
    <w:rsid w:val="00733ACF"/>
    <w:rsid w:val="00734E93"/>
    <w:rsid w:val="00734F2F"/>
    <w:rsid w:val="00736FB1"/>
    <w:rsid w:val="0073724B"/>
    <w:rsid w:val="00737FDB"/>
    <w:rsid w:val="0074054E"/>
    <w:rsid w:val="007406E9"/>
    <w:rsid w:val="00740870"/>
    <w:rsid w:val="00740E7E"/>
    <w:rsid w:val="007423A3"/>
    <w:rsid w:val="00742BA7"/>
    <w:rsid w:val="00742F28"/>
    <w:rsid w:val="00744434"/>
    <w:rsid w:val="0074533E"/>
    <w:rsid w:val="00745576"/>
    <w:rsid w:val="00746174"/>
    <w:rsid w:val="00747000"/>
    <w:rsid w:val="00747787"/>
    <w:rsid w:val="0075079D"/>
    <w:rsid w:val="00751EEF"/>
    <w:rsid w:val="00752C47"/>
    <w:rsid w:val="007530AD"/>
    <w:rsid w:val="0075362A"/>
    <w:rsid w:val="00754A01"/>
    <w:rsid w:val="00755D6E"/>
    <w:rsid w:val="00756406"/>
    <w:rsid w:val="00756827"/>
    <w:rsid w:val="00756B42"/>
    <w:rsid w:val="00756CC6"/>
    <w:rsid w:val="00756D04"/>
    <w:rsid w:val="00761543"/>
    <w:rsid w:val="007615BD"/>
    <w:rsid w:val="00763847"/>
    <w:rsid w:val="007657E3"/>
    <w:rsid w:val="007658C2"/>
    <w:rsid w:val="00765A01"/>
    <w:rsid w:val="00765BB1"/>
    <w:rsid w:val="00766544"/>
    <w:rsid w:val="00767BC3"/>
    <w:rsid w:val="00770D83"/>
    <w:rsid w:val="007723B9"/>
    <w:rsid w:val="00772E8B"/>
    <w:rsid w:val="00772FA6"/>
    <w:rsid w:val="00773DE5"/>
    <w:rsid w:val="0077423A"/>
    <w:rsid w:val="0077468F"/>
    <w:rsid w:val="0077513B"/>
    <w:rsid w:val="007755EB"/>
    <w:rsid w:val="00775715"/>
    <w:rsid w:val="00776096"/>
    <w:rsid w:val="0077623F"/>
    <w:rsid w:val="00777121"/>
    <w:rsid w:val="00777ED8"/>
    <w:rsid w:val="0078009D"/>
    <w:rsid w:val="00780AE0"/>
    <w:rsid w:val="00780C16"/>
    <w:rsid w:val="0078171F"/>
    <w:rsid w:val="00782B25"/>
    <w:rsid w:val="0078319F"/>
    <w:rsid w:val="00783F0C"/>
    <w:rsid w:val="00784697"/>
    <w:rsid w:val="0078527E"/>
    <w:rsid w:val="00785AA7"/>
    <w:rsid w:val="00785D0D"/>
    <w:rsid w:val="007864BB"/>
    <w:rsid w:val="00786502"/>
    <w:rsid w:val="007865D2"/>
    <w:rsid w:val="00786F35"/>
    <w:rsid w:val="0078713B"/>
    <w:rsid w:val="007879C8"/>
    <w:rsid w:val="00787E6C"/>
    <w:rsid w:val="00787FD3"/>
    <w:rsid w:val="00790253"/>
    <w:rsid w:val="00790677"/>
    <w:rsid w:val="0079199C"/>
    <w:rsid w:val="00791DFD"/>
    <w:rsid w:val="00792308"/>
    <w:rsid w:val="00792713"/>
    <w:rsid w:val="0079276D"/>
    <w:rsid w:val="0079341B"/>
    <w:rsid w:val="0079405F"/>
    <w:rsid w:val="007942E9"/>
    <w:rsid w:val="00795D13"/>
    <w:rsid w:val="00796076"/>
    <w:rsid w:val="007965AE"/>
    <w:rsid w:val="00796CA0"/>
    <w:rsid w:val="00797E2D"/>
    <w:rsid w:val="007A1318"/>
    <w:rsid w:val="007A159E"/>
    <w:rsid w:val="007A188D"/>
    <w:rsid w:val="007A1F83"/>
    <w:rsid w:val="007A3862"/>
    <w:rsid w:val="007A3C2E"/>
    <w:rsid w:val="007A3C45"/>
    <w:rsid w:val="007A3C62"/>
    <w:rsid w:val="007A3E66"/>
    <w:rsid w:val="007A4041"/>
    <w:rsid w:val="007A41A6"/>
    <w:rsid w:val="007A48C7"/>
    <w:rsid w:val="007A4D62"/>
    <w:rsid w:val="007A4EEB"/>
    <w:rsid w:val="007A4F68"/>
    <w:rsid w:val="007A632B"/>
    <w:rsid w:val="007A7305"/>
    <w:rsid w:val="007B087A"/>
    <w:rsid w:val="007B0B6D"/>
    <w:rsid w:val="007B19D8"/>
    <w:rsid w:val="007B20C0"/>
    <w:rsid w:val="007B2DF4"/>
    <w:rsid w:val="007B30E1"/>
    <w:rsid w:val="007B39DF"/>
    <w:rsid w:val="007B3A0A"/>
    <w:rsid w:val="007B3F5D"/>
    <w:rsid w:val="007B43D7"/>
    <w:rsid w:val="007B46D4"/>
    <w:rsid w:val="007B49EE"/>
    <w:rsid w:val="007B4F30"/>
    <w:rsid w:val="007B56B3"/>
    <w:rsid w:val="007B663A"/>
    <w:rsid w:val="007C03DC"/>
    <w:rsid w:val="007C0956"/>
    <w:rsid w:val="007C0BE3"/>
    <w:rsid w:val="007C1171"/>
    <w:rsid w:val="007C1542"/>
    <w:rsid w:val="007C163C"/>
    <w:rsid w:val="007C183D"/>
    <w:rsid w:val="007C2649"/>
    <w:rsid w:val="007C2B28"/>
    <w:rsid w:val="007C2F20"/>
    <w:rsid w:val="007C309B"/>
    <w:rsid w:val="007C482A"/>
    <w:rsid w:val="007C4CF5"/>
    <w:rsid w:val="007C4F9B"/>
    <w:rsid w:val="007C537D"/>
    <w:rsid w:val="007C5BB2"/>
    <w:rsid w:val="007C5ED3"/>
    <w:rsid w:val="007C5F70"/>
    <w:rsid w:val="007C72EC"/>
    <w:rsid w:val="007C7638"/>
    <w:rsid w:val="007D083F"/>
    <w:rsid w:val="007D0B7E"/>
    <w:rsid w:val="007D1016"/>
    <w:rsid w:val="007D4AEF"/>
    <w:rsid w:val="007D4DB3"/>
    <w:rsid w:val="007D5B34"/>
    <w:rsid w:val="007D64E5"/>
    <w:rsid w:val="007D7027"/>
    <w:rsid w:val="007E03C1"/>
    <w:rsid w:val="007E1151"/>
    <w:rsid w:val="007E1735"/>
    <w:rsid w:val="007E1C93"/>
    <w:rsid w:val="007E21A1"/>
    <w:rsid w:val="007E3174"/>
    <w:rsid w:val="007E373C"/>
    <w:rsid w:val="007E39D2"/>
    <w:rsid w:val="007E4253"/>
    <w:rsid w:val="007E4508"/>
    <w:rsid w:val="007E4AE8"/>
    <w:rsid w:val="007E4F03"/>
    <w:rsid w:val="007E537C"/>
    <w:rsid w:val="007E62A3"/>
    <w:rsid w:val="007E650B"/>
    <w:rsid w:val="007E6A3B"/>
    <w:rsid w:val="007E6A6E"/>
    <w:rsid w:val="007E78A3"/>
    <w:rsid w:val="007E7BAE"/>
    <w:rsid w:val="007E7D7B"/>
    <w:rsid w:val="007F036D"/>
    <w:rsid w:val="007F0892"/>
    <w:rsid w:val="007F0D79"/>
    <w:rsid w:val="007F271A"/>
    <w:rsid w:val="007F2869"/>
    <w:rsid w:val="007F28BC"/>
    <w:rsid w:val="007F3880"/>
    <w:rsid w:val="007F3DBE"/>
    <w:rsid w:val="007F3F0B"/>
    <w:rsid w:val="007F41AA"/>
    <w:rsid w:val="007F46C8"/>
    <w:rsid w:val="007F48BA"/>
    <w:rsid w:val="007F4F81"/>
    <w:rsid w:val="007F5348"/>
    <w:rsid w:val="007F54D1"/>
    <w:rsid w:val="007F5761"/>
    <w:rsid w:val="007F5CF9"/>
    <w:rsid w:val="007F7272"/>
    <w:rsid w:val="007F7676"/>
    <w:rsid w:val="008007F4"/>
    <w:rsid w:val="00801226"/>
    <w:rsid w:val="00801278"/>
    <w:rsid w:val="0080168E"/>
    <w:rsid w:val="00801F8B"/>
    <w:rsid w:val="00801FC1"/>
    <w:rsid w:val="00804E26"/>
    <w:rsid w:val="00804F35"/>
    <w:rsid w:val="00805780"/>
    <w:rsid w:val="00805E3F"/>
    <w:rsid w:val="008065A0"/>
    <w:rsid w:val="00806691"/>
    <w:rsid w:val="0081151F"/>
    <w:rsid w:val="00811754"/>
    <w:rsid w:val="00811D66"/>
    <w:rsid w:val="00812ED0"/>
    <w:rsid w:val="00813670"/>
    <w:rsid w:val="00813959"/>
    <w:rsid w:val="00815C7E"/>
    <w:rsid w:val="00815C96"/>
    <w:rsid w:val="00815CD0"/>
    <w:rsid w:val="00816384"/>
    <w:rsid w:val="0081672C"/>
    <w:rsid w:val="00816A6F"/>
    <w:rsid w:val="008173C5"/>
    <w:rsid w:val="00817813"/>
    <w:rsid w:val="00817C25"/>
    <w:rsid w:val="00817FF9"/>
    <w:rsid w:val="0082078A"/>
    <w:rsid w:val="00820AEA"/>
    <w:rsid w:val="00821232"/>
    <w:rsid w:val="00821494"/>
    <w:rsid w:val="008218C2"/>
    <w:rsid w:val="00821F9C"/>
    <w:rsid w:val="00822237"/>
    <w:rsid w:val="00822FA7"/>
    <w:rsid w:val="0082385A"/>
    <w:rsid w:val="008246D5"/>
    <w:rsid w:val="00824EC8"/>
    <w:rsid w:val="008250AF"/>
    <w:rsid w:val="00825893"/>
    <w:rsid w:val="008258A3"/>
    <w:rsid w:val="00825F76"/>
    <w:rsid w:val="00826557"/>
    <w:rsid w:val="00826C42"/>
    <w:rsid w:val="00826FE3"/>
    <w:rsid w:val="008276FF"/>
    <w:rsid w:val="00830EE4"/>
    <w:rsid w:val="0083182B"/>
    <w:rsid w:val="00832535"/>
    <w:rsid w:val="00832FDA"/>
    <w:rsid w:val="00833701"/>
    <w:rsid w:val="00833F88"/>
    <w:rsid w:val="008350D7"/>
    <w:rsid w:val="00836E88"/>
    <w:rsid w:val="00836ED2"/>
    <w:rsid w:val="00837893"/>
    <w:rsid w:val="00837A41"/>
    <w:rsid w:val="0083F34D"/>
    <w:rsid w:val="0084031C"/>
    <w:rsid w:val="00840D03"/>
    <w:rsid w:val="008414AA"/>
    <w:rsid w:val="008423C8"/>
    <w:rsid w:val="00843555"/>
    <w:rsid w:val="0084402B"/>
    <w:rsid w:val="00844DA6"/>
    <w:rsid w:val="00845EC0"/>
    <w:rsid w:val="0084672C"/>
    <w:rsid w:val="008469AD"/>
    <w:rsid w:val="00847E8F"/>
    <w:rsid w:val="008516D0"/>
    <w:rsid w:val="00852C66"/>
    <w:rsid w:val="0085361C"/>
    <w:rsid w:val="00854859"/>
    <w:rsid w:val="00855D40"/>
    <w:rsid w:val="0085662C"/>
    <w:rsid w:val="008568CB"/>
    <w:rsid w:val="00857D04"/>
    <w:rsid w:val="008602FC"/>
    <w:rsid w:val="00860A7C"/>
    <w:rsid w:val="00860C07"/>
    <w:rsid w:val="008615B9"/>
    <w:rsid w:val="00861C9B"/>
    <w:rsid w:val="008627CD"/>
    <w:rsid w:val="00863231"/>
    <w:rsid w:val="008649E0"/>
    <w:rsid w:val="00864DB4"/>
    <w:rsid w:val="00865288"/>
    <w:rsid w:val="00865996"/>
    <w:rsid w:val="00866493"/>
    <w:rsid w:val="008675C4"/>
    <w:rsid w:val="0086798C"/>
    <w:rsid w:val="00867DB0"/>
    <w:rsid w:val="00867F45"/>
    <w:rsid w:val="008708A5"/>
    <w:rsid w:val="00870B7E"/>
    <w:rsid w:val="00871D3B"/>
    <w:rsid w:val="00871D6F"/>
    <w:rsid w:val="0087230A"/>
    <w:rsid w:val="00872376"/>
    <w:rsid w:val="008741E4"/>
    <w:rsid w:val="00874D0E"/>
    <w:rsid w:val="00874F9B"/>
    <w:rsid w:val="00877D6D"/>
    <w:rsid w:val="008800FE"/>
    <w:rsid w:val="00880149"/>
    <w:rsid w:val="008807E6"/>
    <w:rsid w:val="00880925"/>
    <w:rsid w:val="00880ED3"/>
    <w:rsid w:val="00881419"/>
    <w:rsid w:val="0088145E"/>
    <w:rsid w:val="008829C2"/>
    <w:rsid w:val="008831C3"/>
    <w:rsid w:val="008841C5"/>
    <w:rsid w:val="00884A15"/>
    <w:rsid w:val="00885B5B"/>
    <w:rsid w:val="00885BCB"/>
    <w:rsid w:val="00885C67"/>
    <w:rsid w:val="00885C68"/>
    <w:rsid w:val="00886689"/>
    <w:rsid w:val="00886741"/>
    <w:rsid w:val="00887683"/>
    <w:rsid w:val="00887BFB"/>
    <w:rsid w:val="008902B8"/>
    <w:rsid w:val="00890D14"/>
    <w:rsid w:val="00890EB1"/>
    <w:rsid w:val="00891039"/>
    <w:rsid w:val="008912C8"/>
    <w:rsid w:val="00891449"/>
    <w:rsid w:val="00891472"/>
    <w:rsid w:val="008919E9"/>
    <w:rsid w:val="00891B06"/>
    <w:rsid w:val="00892869"/>
    <w:rsid w:val="00892D61"/>
    <w:rsid w:val="008938CE"/>
    <w:rsid w:val="00894927"/>
    <w:rsid w:val="008949C7"/>
    <w:rsid w:val="00895D70"/>
    <w:rsid w:val="008963C7"/>
    <w:rsid w:val="008964B7"/>
    <w:rsid w:val="00896EB9"/>
    <w:rsid w:val="00897100"/>
    <w:rsid w:val="0089750C"/>
    <w:rsid w:val="00897C25"/>
    <w:rsid w:val="008A31D0"/>
    <w:rsid w:val="008A329D"/>
    <w:rsid w:val="008A32E7"/>
    <w:rsid w:val="008A33CD"/>
    <w:rsid w:val="008A3F8B"/>
    <w:rsid w:val="008A49FE"/>
    <w:rsid w:val="008A4D78"/>
    <w:rsid w:val="008A5C1F"/>
    <w:rsid w:val="008A6829"/>
    <w:rsid w:val="008A7702"/>
    <w:rsid w:val="008A79CE"/>
    <w:rsid w:val="008B08F2"/>
    <w:rsid w:val="008B0A7D"/>
    <w:rsid w:val="008B1EAD"/>
    <w:rsid w:val="008B2522"/>
    <w:rsid w:val="008B373C"/>
    <w:rsid w:val="008B472A"/>
    <w:rsid w:val="008B49A6"/>
    <w:rsid w:val="008B54D5"/>
    <w:rsid w:val="008B5F9E"/>
    <w:rsid w:val="008B67F1"/>
    <w:rsid w:val="008B6C00"/>
    <w:rsid w:val="008B6C6D"/>
    <w:rsid w:val="008C05A2"/>
    <w:rsid w:val="008C0D16"/>
    <w:rsid w:val="008C1538"/>
    <w:rsid w:val="008C1C92"/>
    <w:rsid w:val="008C20B7"/>
    <w:rsid w:val="008C2406"/>
    <w:rsid w:val="008C265B"/>
    <w:rsid w:val="008C2D40"/>
    <w:rsid w:val="008C322F"/>
    <w:rsid w:val="008C4807"/>
    <w:rsid w:val="008C4AFB"/>
    <w:rsid w:val="008C5437"/>
    <w:rsid w:val="008C5442"/>
    <w:rsid w:val="008C6309"/>
    <w:rsid w:val="008C6D7B"/>
    <w:rsid w:val="008C70F8"/>
    <w:rsid w:val="008C71D0"/>
    <w:rsid w:val="008C7C69"/>
    <w:rsid w:val="008D0609"/>
    <w:rsid w:val="008D0DA6"/>
    <w:rsid w:val="008D0DD4"/>
    <w:rsid w:val="008D0F4D"/>
    <w:rsid w:val="008D13F2"/>
    <w:rsid w:val="008D1AB7"/>
    <w:rsid w:val="008D1E17"/>
    <w:rsid w:val="008D2403"/>
    <w:rsid w:val="008D2A79"/>
    <w:rsid w:val="008D2DA8"/>
    <w:rsid w:val="008D3059"/>
    <w:rsid w:val="008D353E"/>
    <w:rsid w:val="008D3D27"/>
    <w:rsid w:val="008D476C"/>
    <w:rsid w:val="008D49A5"/>
    <w:rsid w:val="008D49B9"/>
    <w:rsid w:val="008D52B6"/>
    <w:rsid w:val="008D5F99"/>
    <w:rsid w:val="008D5FD5"/>
    <w:rsid w:val="008D678C"/>
    <w:rsid w:val="008D6A86"/>
    <w:rsid w:val="008D75D3"/>
    <w:rsid w:val="008D7E39"/>
    <w:rsid w:val="008E0428"/>
    <w:rsid w:val="008E042D"/>
    <w:rsid w:val="008E1EB1"/>
    <w:rsid w:val="008E2036"/>
    <w:rsid w:val="008E2640"/>
    <w:rsid w:val="008E2D21"/>
    <w:rsid w:val="008E4504"/>
    <w:rsid w:val="008E519A"/>
    <w:rsid w:val="008E6F80"/>
    <w:rsid w:val="008E7FC3"/>
    <w:rsid w:val="008F03D9"/>
    <w:rsid w:val="008F07E1"/>
    <w:rsid w:val="008F231A"/>
    <w:rsid w:val="008F2A70"/>
    <w:rsid w:val="008F3116"/>
    <w:rsid w:val="008F5AB6"/>
    <w:rsid w:val="008F5F92"/>
    <w:rsid w:val="008F67C7"/>
    <w:rsid w:val="008F6E2C"/>
    <w:rsid w:val="009003BA"/>
    <w:rsid w:val="0090098B"/>
    <w:rsid w:val="00901F51"/>
    <w:rsid w:val="00902714"/>
    <w:rsid w:val="00902A7C"/>
    <w:rsid w:val="0090305E"/>
    <w:rsid w:val="0090354C"/>
    <w:rsid w:val="00903AF8"/>
    <w:rsid w:val="00903DBF"/>
    <w:rsid w:val="009040B5"/>
    <w:rsid w:val="009041AB"/>
    <w:rsid w:val="00904A2D"/>
    <w:rsid w:val="00904E00"/>
    <w:rsid w:val="00905107"/>
    <w:rsid w:val="0090529A"/>
    <w:rsid w:val="00905653"/>
    <w:rsid w:val="0090721B"/>
    <w:rsid w:val="00910CEE"/>
    <w:rsid w:val="0091149C"/>
    <w:rsid w:val="009117E8"/>
    <w:rsid w:val="00911ABF"/>
    <w:rsid w:val="00913775"/>
    <w:rsid w:val="0091397C"/>
    <w:rsid w:val="009139C2"/>
    <w:rsid w:val="00913E14"/>
    <w:rsid w:val="00913EBB"/>
    <w:rsid w:val="00915A08"/>
    <w:rsid w:val="009168BE"/>
    <w:rsid w:val="009174B8"/>
    <w:rsid w:val="009174F9"/>
    <w:rsid w:val="0091794C"/>
    <w:rsid w:val="00920003"/>
    <w:rsid w:val="009203A0"/>
    <w:rsid w:val="00920562"/>
    <w:rsid w:val="0092083B"/>
    <w:rsid w:val="00921C7A"/>
    <w:rsid w:val="00922894"/>
    <w:rsid w:val="00922FCC"/>
    <w:rsid w:val="00924CD3"/>
    <w:rsid w:val="009254C0"/>
    <w:rsid w:val="00925F0E"/>
    <w:rsid w:val="009262B3"/>
    <w:rsid w:val="00926B6D"/>
    <w:rsid w:val="009272E4"/>
    <w:rsid w:val="00927755"/>
    <w:rsid w:val="00927A32"/>
    <w:rsid w:val="00927D28"/>
    <w:rsid w:val="00931479"/>
    <w:rsid w:val="009337B6"/>
    <w:rsid w:val="0093403F"/>
    <w:rsid w:val="00934DBD"/>
    <w:rsid w:val="009353FE"/>
    <w:rsid w:val="009358FA"/>
    <w:rsid w:val="0093615E"/>
    <w:rsid w:val="0093668E"/>
    <w:rsid w:val="00936BC0"/>
    <w:rsid w:val="009378EC"/>
    <w:rsid w:val="00940319"/>
    <w:rsid w:val="009403E3"/>
    <w:rsid w:val="00940CB4"/>
    <w:rsid w:val="009412C1"/>
    <w:rsid w:val="009425D5"/>
    <w:rsid w:val="00942A88"/>
    <w:rsid w:val="00943626"/>
    <w:rsid w:val="00944706"/>
    <w:rsid w:val="009448F6"/>
    <w:rsid w:val="00945EFC"/>
    <w:rsid w:val="00947938"/>
    <w:rsid w:val="00950C66"/>
    <w:rsid w:val="009513E2"/>
    <w:rsid w:val="0095170F"/>
    <w:rsid w:val="00951B11"/>
    <w:rsid w:val="00951E02"/>
    <w:rsid w:val="009528BE"/>
    <w:rsid w:val="009551FE"/>
    <w:rsid w:val="009567F7"/>
    <w:rsid w:val="00962A82"/>
    <w:rsid w:val="00963436"/>
    <w:rsid w:val="009634EC"/>
    <w:rsid w:val="00963F5D"/>
    <w:rsid w:val="00964F23"/>
    <w:rsid w:val="00964F5E"/>
    <w:rsid w:val="009652AD"/>
    <w:rsid w:val="009657E7"/>
    <w:rsid w:val="00965B33"/>
    <w:rsid w:val="0097058F"/>
    <w:rsid w:val="00970DB0"/>
    <w:rsid w:val="00971F4F"/>
    <w:rsid w:val="00973D92"/>
    <w:rsid w:val="009745F5"/>
    <w:rsid w:val="00974D9C"/>
    <w:rsid w:val="0097507C"/>
    <w:rsid w:val="0097510E"/>
    <w:rsid w:val="0097523E"/>
    <w:rsid w:val="00975C6A"/>
    <w:rsid w:val="0097608B"/>
    <w:rsid w:val="00976DCB"/>
    <w:rsid w:val="00977656"/>
    <w:rsid w:val="00977B0A"/>
    <w:rsid w:val="00977FBF"/>
    <w:rsid w:val="009805F7"/>
    <w:rsid w:val="009808B7"/>
    <w:rsid w:val="00980E78"/>
    <w:rsid w:val="00981159"/>
    <w:rsid w:val="00983B30"/>
    <w:rsid w:val="00983F4D"/>
    <w:rsid w:val="0098516B"/>
    <w:rsid w:val="009853D5"/>
    <w:rsid w:val="00985711"/>
    <w:rsid w:val="0098597A"/>
    <w:rsid w:val="00985DA5"/>
    <w:rsid w:val="009861DB"/>
    <w:rsid w:val="00986AE0"/>
    <w:rsid w:val="00986B64"/>
    <w:rsid w:val="00987133"/>
    <w:rsid w:val="00987267"/>
    <w:rsid w:val="0098739D"/>
    <w:rsid w:val="00987DEF"/>
    <w:rsid w:val="00990687"/>
    <w:rsid w:val="00990844"/>
    <w:rsid w:val="00990A82"/>
    <w:rsid w:val="00991D86"/>
    <w:rsid w:val="00992227"/>
    <w:rsid w:val="00992813"/>
    <w:rsid w:val="00993962"/>
    <w:rsid w:val="0099441F"/>
    <w:rsid w:val="009951DC"/>
    <w:rsid w:val="009962F2"/>
    <w:rsid w:val="00996308"/>
    <w:rsid w:val="009A0414"/>
    <w:rsid w:val="009A1B7F"/>
    <w:rsid w:val="009A1BA2"/>
    <w:rsid w:val="009A2B3B"/>
    <w:rsid w:val="009A4A8D"/>
    <w:rsid w:val="009A4BEC"/>
    <w:rsid w:val="009A52A0"/>
    <w:rsid w:val="009A5D04"/>
    <w:rsid w:val="009A5F93"/>
    <w:rsid w:val="009A5FBF"/>
    <w:rsid w:val="009A76CF"/>
    <w:rsid w:val="009A7BEB"/>
    <w:rsid w:val="009A7D9F"/>
    <w:rsid w:val="009B0C8C"/>
    <w:rsid w:val="009B356A"/>
    <w:rsid w:val="009B6050"/>
    <w:rsid w:val="009B65CA"/>
    <w:rsid w:val="009B7141"/>
    <w:rsid w:val="009B76AF"/>
    <w:rsid w:val="009B7B12"/>
    <w:rsid w:val="009B7F5B"/>
    <w:rsid w:val="009B7FFE"/>
    <w:rsid w:val="009C03BA"/>
    <w:rsid w:val="009C0767"/>
    <w:rsid w:val="009C1094"/>
    <w:rsid w:val="009C143F"/>
    <w:rsid w:val="009C14FC"/>
    <w:rsid w:val="009C241B"/>
    <w:rsid w:val="009C2955"/>
    <w:rsid w:val="009C3705"/>
    <w:rsid w:val="009C582C"/>
    <w:rsid w:val="009C5894"/>
    <w:rsid w:val="009C5BBE"/>
    <w:rsid w:val="009C5EBA"/>
    <w:rsid w:val="009C65D9"/>
    <w:rsid w:val="009C7C47"/>
    <w:rsid w:val="009D0B6F"/>
    <w:rsid w:val="009D1257"/>
    <w:rsid w:val="009D14B7"/>
    <w:rsid w:val="009D2622"/>
    <w:rsid w:val="009D28D1"/>
    <w:rsid w:val="009D2AD1"/>
    <w:rsid w:val="009D35BD"/>
    <w:rsid w:val="009D3832"/>
    <w:rsid w:val="009D4D73"/>
    <w:rsid w:val="009D4DB2"/>
    <w:rsid w:val="009D4DDD"/>
    <w:rsid w:val="009D63FA"/>
    <w:rsid w:val="009D6A5A"/>
    <w:rsid w:val="009D7CE6"/>
    <w:rsid w:val="009E11C7"/>
    <w:rsid w:val="009E19A3"/>
    <w:rsid w:val="009E19EC"/>
    <w:rsid w:val="009E1B59"/>
    <w:rsid w:val="009E23E4"/>
    <w:rsid w:val="009E36DA"/>
    <w:rsid w:val="009E435C"/>
    <w:rsid w:val="009E527C"/>
    <w:rsid w:val="009E5DCC"/>
    <w:rsid w:val="009E6348"/>
    <w:rsid w:val="009E63A6"/>
    <w:rsid w:val="009E7058"/>
    <w:rsid w:val="009E7C56"/>
    <w:rsid w:val="009E7D6B"/>
    <w:rsid w:val="009F0908"/>
    <w:rsid w:val="009F093C"/>
    <w:rsid w:val="009F09A2"/>
    <w:rsid w:val="009F20F3"/>
    <w:rsid w:val="009F232D"/>
    <w:rsid w:val="009F2C76"/>
    <w:rsid w:val="009F334D"/>
    <w:rsid w:val="009F4760"/>
    <w:rsid w:val="009F48CB"/>
    <w:rsid w:val="009F599E"/>
    <w:rsid w:val="009F5A8E"/>
    <w:rsid w:val="009F7329"/>
    <w:rsid w:val="009F74D2"/>
    <w:rsid w:val="009F77F0"/>
    <w:rsid w:val="009F7894"/>
    <w:rsid w:val="009F78EE"/>
    <w:rsid w:val="009F7FA0"/>
    <w:rsid w:val="00A00977"/>
    <w:rsid w:val="00A00DBC"/>
    <w:rsid w:val="00A01DAC"/>
    <w:rsid w:val="00A01F53"/>
    <w:rsid w:val="00A0235E"/>
    <w:rsid w:val="00A03079"/>
    <w:rsid w:val="00A03124"/>
    <w:rsid w:val="00A03887"/>
    <w:rsid w:val="00A03CA0"/>
    <w:rsid w:val="00A04C6A"/>
    <w:rsid w:val="00A04E1E"/>
    <w:rsid w:val="00A04F48"/>
    <w:rsid w:val="00A054D2"/>
    <w:rsid w:val="00A05996"/>
    <w:rsid w:val="00A0661B"/>
    <w:rsid w:val="00A07399"/>
    <w:rsid w:val="00A102E5"/>
    <w:rsid w:val="00A1184F"/>
    <w:rsid w:val="00A119B0"/>
    <w:rsid w:val="00A121A8"/>
    <w:rsid w:val="00A12473"/>
    <w:rsid w:val="00A12F53"/>
    <w:rsid w:val="00A132FE"/>
    <w:rsid w:val="00A14390"/>
    <w:rsid w:val="00A14D35"/>
    <w:rsid w:val="00A16174"/>
    <w:rsid w:val="00A16287"/>
    <w:rsid w:val="00A1690A"/>
    <w:rsid w:val="00A16E20"/>
    <w:rsid w:val="00A17BDA"/>
    <w:rsid w:val="00A17F64"/>
    <w:rsid w:val="00A204AF"/>
    <w:rsid w:val="00A2199C"/>
    <w:rsid w:val="00A21CDC"/>
    <w:rsid w:val="00A22440"/>
    <w:rsid w:val="00A23061"/>
    <w:rsid w:val="00A23274"/>
    <w:rsid w:val="00A2439F"/>
    <w:rsid w:val="00A24F0F"/>
    <w:rsid w:val="00A26538"/>
    <w:rsid w:val="00A31692"/>
    <w:rsid w:val="00A32228"/>
    <w:rsid w:val="00A3293F"/>
    <w:rsid w:val="00A32A45"/>
    <w:rsid w:val="00A335C2"/>
    <w:rsid w:val="00A33A4E"/>
    <w:rsid w:val="00A33CA3"/>
    <w:rsid w:val="00A349EC"/>
    <w:rsid w:val="00A34BC9"/>
    <w:rsid w:val="00A422DE"/>
    <w:rsid w:val="00A42582"/>
    <w:rsid w:val="00A42620"/>
    <w:rsid w:val="00A43E2F"/>
    <w:rsid w:val="00A442C0"/>
    <w:rsid w:val="00A44C3E"/>
    <w:rsid w:val="00A45193"/>
    <w:rsid w:val="00A45A3E"/>
    <w:rsid w:val="00A46B05"/>
    <w:rsid w:val="00A4747B"/>
    <w:rsid w:val="00A509C0"/>
    <w:rsid w:val="00A509C9"/>
    <w:rsid w:val="00A51F9C"/>
    <w:rsid w:val="00A52298"/>
    <w:rsid w:val="00A540EA"/>
    <w:rsid w:val="00A5433B"/>
    <w:rsid w:val="00A55EE5"/>
    <w:rsid w:val="00A5611E"/>
    <w:rsid w:val="00A56E37"/>
    <w:rsid w:val="00A5779E"/>
    <w:rsid w:val="00A57EE9"/>
    <w:rsid w:val="00A602B2"/>
    <w:rsid w:val="00A60C1A"/>
    <w:rsid w:val="00A611C9"/>
    <w:rsid w:val="00A61486"/>
    <w:rsid w:val="00A6198F"/>
    <w:rsid w:val="00A61DF2"/>
    <w:rsid w:val="00A6246A"/>
    <w:rsid w:val="00A62E41"/>
    <w:rsid w:val="00A63177"/>
    <w:rsid w:val="00A6497D"/>
    <w:rsid w:val="00A64A8C"/>
    <w:rsid w:val="00A64C93"/>
    <w:rsid w:val="00A64F9C"/>
    <w:rsid w:val="00A6622B"/>
    <w:rsid w:val="00A66C38"/>
    <w:rsid w:val="00A66F87"/>
    <w:rsid w:val="00A672A2"/>
    <w:rsid w:val="00A672CF"/>
    <w:rsid w:val="00A67CA3"/>
    <w:rsid w:val="00A72764"/>
    <w:rsid w:val="00A73B80"/>
    <w:rsid w:val="00A74D39"/>
    <w:rsid w:val="00A75BD2"/>
    <w:rsid w:val="00A7636B"/>
    <w:rsid w:val="00A7751B"/>
    <w:rsid w:val="00A815C5"/>
    <w:rsid w:val="00A816E8"/>
    <w:rsid w:val="00A81A80"/>
    <w:rsid w:val="00A81AF8"/>
    <w:rsid w:val="00A82538"/>
    <w:rsid w:val="00A8293C"/>
    <w:rsid w:val="00A83414"/>
    <w:rsid w:val="00A83444"/>
    <w:rsid w:val="00A839B2"/>
    <w:rsid w:val="00A83A50"/>
    <w:rsid w:val="00A83AD9"/>
    <w:rsid w:val="00A84D87"/>
    <w:rsid w:val="00A84F34"/>
    <w:rsid w:val="00A85D59"/>
    <w:rsid w:val="00A8642E"/>
    <w:rsid w:val="00A87A53"/>
    <w:rsid w:val="00A90FCC"/>
    <w:rsid w:val="00A9128E"/>
    <w:rsid w:val="00A91D1F"/>
    <w:rsid w:val="00A925EB"/>
    <w:rsid w:val="00A92C5E"/>
    <w:rsid w:val="00A92CBA"/>
    <w:rsid w:val="00A934F9"/>
    <w:rsid w:val="00A9415C"/>
    <w:rsid w:val="00A94248"/>
    <w:rsid w:val="00A9492E"/>
    <w:rsid w:val="00A9535F"/>
    <w:rsid w:val="00A969F9"/>
    <w:rsid w:val="00A97D85"/>
    <w:rsid w:val="00AA025E"/>
    <w:rsid w:val="00AA077E"/>
    <w:rsid w:val="00AA264B"/>
    <w:rsid w:val="00AA3039"/>
    <w:rsid w:val="00AA4A9E"/>
    <w:rsid w:val="00AA4B91"/>
    <w:rsid w:val="00AA4D0F"/>
    <w:rsid w:val="00AA563A"/>
    <w:rsid w:val="00AA595B"/>
    <w:rsid w:val="00AA5F79"/>
    <w:rsid w:val="00AA68A0"/>
    <w:rsid w:val="00AA7924"/>
    <w:rsid w:val="00AA7F52"/>
    <w:rsid w:val="00AB08F8"/>
    <w:rsid w:val="00AB09DB"/>
    <w:rsid w:val="00AB123F"/>
    <w:rsid w:val="00AB1AD9"/>
    <w:rsid w:val="00AB2D24"/>
    <w:rsid w:val="00AB332C"/>
    <w:rsid w:val="00AB3FCC"/>
    <w:rsid w:val="00AB5CCD"/>
    <w:rsid w:val="00AB6939"/>
    <w:rsid w:val="00AB6A06"/>
    <w:rsid w:val="00AB6EA5"/>
    <w:rsid w:val="00AC0678"/>
    <w:rsid w:val="00AC0DEB"/>
    <w:rsid w:val="00AC23BD"/>
    <w:rsid w:val="00AC31CC"/>
    <w:rsid w:val="00AC4A8A"/>
    <w:rsid w:val="00AC502C"/>
    <w:rsid w:val="00AC51F9"/>
    <w:rsid w:val="00AC6298"/>
    <w:rsid w:val="00AC6EEF"/>
    <w:rsid w:val="00AC7105"/>
    <w:rsid w:val="00AD1BE0"/>
    <w:rsid w:val="00AD35F4"/>
    <w:rsid w:val="00AD448C"/>
    <w:rsid w:val="00AD4CBE"/>
    <w:rsid w:val="00AD54D2"/>
    <w:rsid w:val="00AD5E3C"/>
    <w:rsid w:val="00AD63A5"/>
    <w:rsid w:val="00AD65DF"/>
    <w:rsid w:val="00AD6B6B"/>
    <w:rsid w:val="00AD7209"/>
    <w:rsid w:val="00AE0818"/>
    <w:rsid w:val="00AE171B"/>
    <w:rsid w:val="00AE1A0B"/>
    <w:rsid w:val="00AE1B8E"/>
    <w:rsid w:val="00AE2AF3"/>
    <w:rsid w:val="00AE2EBF"/>
    <w:rsid w:val="00AE368A"/>
    <w:rsid w:val="00AE36AF"/>
    <w:rsid w:val="00AE3A42"/>
    <w:rsid w:val="00AE485B"/>
    <w:rsid w:val="00AE517C"/>
    <w:rsid w:val="00AE6257"/>
    <w:rsid w:val="00AE68F1"/>
    <w:rsid w:val="00AE72C5"/>
    <w:rsid w:val="00AE756A"/>
    <w:rsid w:val="00AE7FF4"/>
    <w:rsid w:val="00AF0A48"/>
    <w:rsid w:val="00AF1278"/>
    <w:rsid w:val="00AF2DE2"/>
    <w:rsid w:val="00AF2E64"/>
    <w:rsid w:val="00AF37DE"/>
    <w:rsid w:val="00AF3C5B"/>
    <w:rsid w:val="00AF5100"/>
    <w:rsid w:val="00AF5A84"/>
    <w:rsid w:val="00AF6F76"/>
    <w:rsid w:val="00B000C6"/>
    <w:rsid w:val="00B01E36"/>
    <w:rsid w:val="00B022D0"/>
    <w:rsid w:val="00B04DE3"/>
    <w:rsid w:val="00B050D7"/>
    <w:rsid w:val="00B05382"/>
    <w:rsid w:val="00B05416"/>
    <w:rsid w:val="00B054F9"/>
    <w:rsid w:val="00B06027"/>
    <w:rsid w:val="00B06575"/>
    <w:rsid w:val="00B0658A"/>
    <w:rsid w:val="00B06D32"/>
    <w:rsid w:val="00B0708A"/>
    <w:rsid w:val="00B10037"/>
    <w:rsid w:val="00B10245"/>
    <w:rsid w:val="00B1069E"/>
    <w:rsid w:val="00B10C7F"/>
    <w:rsid w:val="00B10FBB"/>
    <w:rsid w:val="00B11468"/>
    <w:rsid w:val="00B1230D"/>
    <w:rsid w:val="00B127B2"/>
    <w:rsid w:val="00B137E4"/>
    <w:rsid w:val="00B14119"/>
    <w:rsid w:val="00B14A89"/>
    <w:rsid w:val="00B15FCC"/>
    <w:rsid w:val="00B16BBD"/>
    <w:rsid w:val="00B1767C"/>
    <w:rsid w:val="00B22368"/>
    <w:rsid w:val="00B231E6"/>
    <w:rsid w:val="00B234E5"/>
    <w:rsid w:val="00B259B0"/>
    <w:rsid w:val="00B25BA0"/>
    <w:rsid w:val="00B261AF"/>
    <w:rsid w:val="00B262C3"/>
    <w:rsid w:val="00B2694F"/>
    <w:rsid w:val="00B26D69"/>
    <w:rsid w:val="00B270CB"/>
    <w:rsid w:val="00B2716D"/>
    <w:rsid w:val="00B27175"/>
    <w:rsid w:val="00B279BA"/>
    <w:rsid w:val="00B3100A"/>
    <w:rsid w:val="00B3183E"/>
    <w:rsid w:val="00B31CFC"/>
    <w:rsid w:val="00B32130"/>
    <w:rsid w:val="00B32380"/>
    <w:rsid w:val="00B32617"/>
    <w:rsid w:val="00B33167"/>
    <w:rsid w:val="00B340A8"/>
    <w:rsid w:val="00B340B6"/>
    <w:rsid w:val="00B35308"/>
    <w:rsid w:val="00B35C73"/>
    <w:rsid w:val="00B35DC2"/>
    <w:rsid w:val="00B364B4"/>
    <w:rsid w:val="00B37D0C"/>
    <w:rsid w:val="00B400F6"/>
    <w:rsid w:val="00B404D1"/>
    <w:rsid w:val="00B4075A"/>
    <w:rsid w:val="00B4182F"/>
    <w:rsid w:val="00B42FF3"/>
    <w:rsid w:val="00B43682"/>
    <w:rsid w:val="00B438D1"/>
    <w:rsid w:val="00B4436D"/>
    <w:rsid w:val="00B445FF"/>
    <w:rsid w:val="00B469A9"/>
    <w:rsid w:val="00B46A3B"/>
    <w:rsid w:val="00B46BAD"/>
    <w:rsid w:val="00B471B8"/>
    <w:rsid w:val="00B4765F"/>
    <w:rsid w:val="00B47B6D"/>
    <w:rsid w:val="00B47F0D"/>
    <w:rsid w:val="00B50133"/>
    <w:rsid w:val="00B50C8B"/>
    <w:rsid w:val="00B50F1F"/>
    <w:rsid w:val="00B51471"/>
    <w:rsid w:val="00B529A8"/>
    <w:rsid w:val="00B52A75"/>
    <w:rsid w:val="00B53783"/>
    <w:rsid w:val="00B542E1"/>
    <w:rsid w:val="00B54B57"/>
    <w:rsid w:val="00B552F8"/>
    <w:rsid w:val="00B56145"/>
    <w:rsid w:val="00B568B3"/>
    <w:rsid w:val="00B5711F"/>
    <w:rsid w:val="00B57AFC"/>
    <w:rsid w:val="00B57D6A"/>
    <w:rsid w:val="00B60120"/>
    <w:rsid w:val="00B604F6"/>
    <w:rsid w:val="00B6071E"/>
    <w:rsid w:val="00B60A7A"/>
    <w:rsid w:val="00B612DC"/>
    <w:rsid w:val="00B65921"/>
    <w:rsid w:val="00B66CE2"/>
    <w:rsid w:val="00B6707B"/>
    <w:rsid w:val="00B677ED"/>
    <w:rsid w:val="00B67EB4"/>
    <w:rsid w:val="00B7002A"/>
    <w:rsid w:val="00B706BC"/>
    <w:rsid w:val="00B706BF"/>
    <w:rsid w:val="00B709DB"/>
    <w:rsid w:val="00B70F3D"/>
    <w:rsid w:val="00B72417"/>
    <w:rsid w:val="00B72E5B"/>
    <w:rsid w:val="00B7306B"/>
    <w:rsid w:val="00B7349A"/>
    <w:rsid w:val="00B73F1C"/>
    <w:rsid w:val="00B73F3B"/>
    <w:rsid w:val="00B75F4F"/>
    <w:rsid w:val="00B76164"/>
    <w:rsid w:val="00B76E37"/>
    <w:rsid w:val="00B77638"/>
    <w:rsid w:val="00B778ED"/>
    <w:rsid w:val="00B77E2E"/>
    <w:rsid w:val="00B804C2"/>
    <w:rsid w:val="00B80A4B"/>
    <w:rsid w:val="00B80AAF"/>
    <w:rsid w:val="00B81041"/>
    <w:rsid w:val="00B8244D"/>
    <w:rsid w:val="00B82506"/>
    <w:rsid w:val="00B82EF6"/>
    <w:rsid w:val="00B83114"/>
    <w:rsid w:val="00B8325C"/>
    <w:rsid w:val="00B8347B"/>
    <w:rsid w:val="00B848F9"/>
    <w:rsid w:val="00B849DF"/>
    <w:rsid w:val="00B9051F"/>
    <w:rsid w:val="00B917B8"/>
    <w:rsid w:val="00B922CC"/>
    <w:rsid w:val="00B929D1"/>
    <w:rsid w:val="00B938DF"/>
    <w:rsid w:val="00B93DCA"/>
    <w:rsid w:val="00B944CF"/>
    <w:rsid w:val="00B94629"/>
    <w:rsid w:val="00B94A28"/>
    <w:rsid w:val="00B95353"/>
    <w:rsid w:val="00B956C4"/>
    <w:rsid w:val="00B95F4F"/>
    <w:rsid w:val="00B961F4"/>
    <w:rsid w:val="00B9683A"/>
    <w:rsid w:val="00BA0A65"/>
    <w:rsid w:val="00BA1A2B"/>
    <w:rsid w:val="00BA28AA"/>
    <w:rsid w:val="00BA2D71"/>
    <w:rsid w:val="00BA310F"/>
    <w:rsid w:val="00BA386E"/>
    <w:rsid w:val="00BA3B9A"/>
    <w:rsid w:val="00BA5901"/>
    <w:rsid w:val="00BB06AD"/>
    <w:rsid w:val="00BB06E6"/>
    <w:rsid w:val="00BB1219"/>
    <w:rsid w:val="00BB1AFD"/>
    <w:rsid w:val="00BB22A1"/>
    <w:rsid w:val="00BB29D2"/>
    <w:rsid w:val="00BB468A"/>
    <w:rsid w:val="00BB4AA7"/>
    <w:rsid w:val="00BB4E5D"/>
    <w:rsid w:val="00BB5086"/>
    <w:rsid w:val="00BB5205"/>
    <w:rsid w:val="00BB5850"/>
    <w:rsid w:val="00BB5C47"/>
    <w:rsid w:val="00BB669D"/>
    <w:rsid w:val="00BC0285"/>
    <w:rsid w:val="00BC02B5"/>
    <w:rsid w:val="00BC06DA"/>
    <w:rsid w:val="00BC2000"/>
    <w:rsid w:val="00BC2E39"/>
    <w:rsid w:val="00BC3A6A"/>
    <w:rsid w:val="00BC3BA0"/>
    <w:rsid w:val="00BC4C63"/>
    <w:rsid w:val="00BC5600"/>
    <w:rsid w:val="00BC5693"/>
    <w:rsid w:val="00BC59D4"/>
    <w:rsid w:val="00BC7175"/>
    <w:rsid w:val="00BC78B1"/>
    <w:rsid w:val="00BD13F0"/>
    <w:rsid w:val="00BD14C9"/>
    <w:rsid w:val="00BD2357"/>
    <w:rsid w:val="00BD24FF"/>
    <w:rsid w:val="00BD342D"/>
    <w:rsid w:val="00BD3A0F"/>
    <w:rsid w:val="00BD4415"/>
    <w:rsid w:val="00BD4647"/>
    <w:rsid w:val="00BD515C"/>
    <w:rsid w:val="00BD51E0"/>
    <w:rsid w:val="00BD5C7F"/>
    <w:rsid w:val="00BD6BE2"/>
    <w:rsid w:val="00BD7530"/>
    <w:rsid w:val="00BD79F0"/>
    <w:rsid w:val="00BD7CF7"/>
    <w:rsid w:val="00BDBC66"/>
    <w:rsid w:val="00BE1A57"/>
    <w:rsid w:val="00BE1B19"/>
    <w:rsid w:val="00BE1FEF"/>
    <w:rsid w:val="00BE2B20"/>
    <w:rsid w:val="00BE361C"/>
    <w:rsid w:val="00BE3F0B"/>
    <w:rsid w:val="00BE452D"/>
    <w:rsid w:val="00BE4816"/>
    <w:rsid w:val="00BE4E23"/>
    <w:rsid w:val="00BE537D"/>
    <w:rsid w:val="00BE53A1"/>
    <w:rsid w:val="00BE7796"/>
    <w:rsid w:val="00BE7E8F"/>
    <w:rsid w:val="00BF0B4E"/>
    <w:rsid w:val="00BF1511"/>
    <w:rsid w:val="00BF2419"/>
    <w:rsid w:val="00BF2B3A"/>
    <w:rsid w:val="00BF34EB"/>
    <w:rsid w:val="00BF501A"/>
    <w:rsid w:val="00BF53F3"/>
    <w:rsid w:val="00BF5F2D"/>
    <w:rsid w:val="00BF6206"/>
    <w:rsid w:val="00BF63F9"/>
    <w:rsid w:val="00BF7122"/>
    <w:rsid w:val="00C00328"/>
    <w:rsid w:val="00C010B8"/>
    <w:rsid w:val="00C012D3"/>
    <w:rsid w:val="00C02249"/>
    <w:rsid w:val="00C023A9"/>
    <w:rsid w:val="00C02794"/>
    <w:rsid w:val="00C03155"/>
    <w:rsid w:val="00C037D9"/>
    <w:rsid w:val="00C04B67"/>
    <w:rsid w:val="00C04BB9"/>
    <w:rsid w:val="00C04EBF"/>
    <w:rsid w:val="00C075A8"/>
    <w:rsid w:val="00C0789B"/>
    <w:rsid w:val="00C07C8F"/>
    <w:rsid w:val="00C103EB"/>
    <w:rsid w:val="00C10A7C"/>
    <w:rsid w:val="00C1163F"/>
    <w:rsid w:val="00C11830"/>
    <w:rsid w:val="00C12457"/>
    <w:rsid w:val="00C131C5"/>
    <w:rsid w:val="00C14ABB"/>
    <w:rsid w:val="00C1513D"/>
    <w:rsid w:val="00C151DE"/>
    <w:rsid w:val="00C163C0"/>
    <w:rsid w:val="00C17441"/>
    <w:rsid w:val="00C1767C"/>
    <w:rsid w:val="00C17D8C"/>
    <w:rsid w:val="00C20766"/>
    <w:rsid w:val="00C20AAB"/>
    <w:rsid w:val="00C20D57"/>
    <w:rsid w:val="00C2125C"/>
    <w:rsid w:val="00C2186B"/>
    <w:rsid w:val="00C219C6"/>
    <w:rsid w:val="00C21A20"/>
    <w:rsid w:val="00C23549"/>
    <w:rsid w:val="00C2394D"/>
    <w:rsid w:val="00C2394F"/>
    <w:rsid w:val="00C23EF8"/>
    <w:rsid w:val="00C24758"/>
    <w:rsid w:val="00C249AB"/>
    <w:rsid w:val="00C2507A"/>
    <w:rsid w:val="00C2566F"/>
    <w:rsid w:val="00C2587C"/>
    <w:rsid w:val="00C258B4"/>
    <w:rsid w:val="00C25ADC"/>
    <w:rsid w:val="00C25BBE"/>
    <w:rsid w:val="00C26723"/>
    <w:rsid w:val="00C27287"/>
    <w:rsid w:val="00C27AB3"/>
    <w:rsid w:val="00C27B48"/>
    <w:rsid w:val="00C30AF8"/>
    <w:rsid w:val="00C30E8B"/>
    <w:rsid w:val="00C31572"/>
    <w:rsid w:val="00C3346D"/>
    <w:rsid w:val="00C33A1E"/>
    <w:rsid w:val="00C3487A"/>
    <w:rsid w:val="00C3535B"/>
    <w:rsid w:val="00C3548A"/>
    <w:rsid w:val="00C35CDA"/>
    <w:rsid w:val="00C35F22"/>
    <w:rsid w:val="00C362AF"/>
    <w:rsid w:val="00C365E6"/>
    <w:rsid w:val="00C368E4"/>
    <w:rsid w:val="00C36B7E"/>
    <w:rsid w:val="00C36F64"/>
    <w:rsid w:val="00C3712E"/>
    <w:rsid w:val="00C37B3A"/>
    <w:rsid w:val="00C405D0"/>
    <w:rsid w:val="00C4109C"/>
    <w:rsid w:val="00C41889"/>
    <w:rsid w:val="00C429E3"/>
    <w:rsid w:val="00C42C12"/>
    <w:rsid w:val="00C42F4F"/>
    <w:rsid w:val="00C435B4"/>
    <w:rsid w:val="00C4457E"/>
    <w:rsid w:val="00C457E7"/>
    <w:rsid w:val="00C460CC"/>
    <w:rsid w:val="00C464A7"/>
    <w:rsid w:val="00C465BA"/>
    <w:rsid w:val="00C468D1"/>
    <w:rsid w:val="00C47CA8"/>
    <w:rsid w:val="00C5074F"/>
    <w:rsid w:val="00C50906"/>
    <w:rsid w:val="00C50B85"/>
    <w:rsid w:val="00C50C5A"/>
    <w:rsid w:val="00C50CF0"/>
    <w:rsid w:val="00C50FF3"/>
    <w:rsid w:val="00C51C8D"/>
    <w:rsid w:val="00C532BA"/>
    <w:rsid w:val="00C53C15"/>
    <w:rsid w:val="00C54421"/>
    <w:rsid w:val="00C5524A"/>
    <w:rsid w:val="00C55D5D"/>
    <w:rsid w:val="00C562B0"/>
    <w:rsid w:val="00C56446"/>
    <w:rsid w:val="00C565D3"/>
    <w:rsid w:val="00C569E1"/>
    <w:rsid w:val="00C57690"/>
    <w:rsid w:val="00C6054A"/>
    <w:rsid w:val="00C610A6"/>
    <w:rsid w:val="00C62295"/>
    <w:rsid w:val="00C62334"/>
    <w:rsid w:val="00C63D1D"/>
    <w:rsid w:val="00C64EC8"/>
    <w:rsid w:val="00C650B7"/>
    <w:rsid w:val="00C656AB"/>
    <w:rsid w:val="00C65A7B"/>
    <w:rsid w:val="00C65CF4"/>
    <w:rsid w:val="00C66A52"/>
    <w:rsid w:val="00C66D52"/>
    <w:rsid w:val="00C67B13"/>
    <w:rsid w:val="00C67CA0"/>
    <w:rsid w:val="00C7008C"/>
    <w:rsid w:val="00C70E5C"/>
    <w:rsid w:val="00C72C39"/>
    <w:rsid w:val="00C7342A"/>
    <w:rsid w:val="00C73450"/>
    <w:rsid w:val="00C74AD2"/>
    <w:rsid w:val="00C75DCF"/>
    <w:rsid w:val="00C7740C"/>
    <w:rsid w:val="00C77CAE"/>
    <w:rsid w:val="00C82074"/>
    <w:rsid w:val="00C83001"/>
    <w:rsid w:val="00C837F4"/>
    <w:rsid w:val="00C839AB"/>
    <w:rsid w:val="00C83BD0"/>
    <w:rsid w:val="00C849B5"/>
    <w:rsid w:val="00C865B7"/>
    <w:rsid w:val="00C8685D"/>
    <w:rsid w:val="00C87490"/>
    <w:rsid w:val="00C8775B"/>
    <w:rsid w:val="00C90409"/>
    <w:rsid w:val="00C90935"/>
    <w:rsid w:val="00C90C98"/>
    <w:rsid w:val="00C90E12"/>
    <w:rsid w:val="00C92CA0"/>
    <w:rsid w:val="00C93EF7"/>
    <w:rsid w:val="00C94142"/>
    <w:rsid w:val="00C94312"/>
    <w:rsid w:val="00C94AB5"/>
    <w:rsid w:val="00C96A4C"/>
    <w:rsid w:val="00C96DEE"/>
    <w:rsid w:val="00CA05AF"/>
    <w:rsid w:val="00CA0B09"/>
    <w:rsid w:val="00CA0DEA"/>
    <w:rsid w:val="00CA0F94"/>
    <w:rsid w:val="00CA16AC"/>
    <w:rsid w:val="00CA16F8"/>
    <w:rsid w:val="00CA1863"/>
    <w:rsid w:val="00CA1CEE"/>
    <w:rsid w:val="00CA38BE"/>
    <w:rsid w:val="00CA4218"/>
    <w:rsid w:val="00CA6191"/>
    <w:rsid w:val="00CA7644"/>
    <w:rsid w:val="00CA7A0C"/>
    <w:rsid w:val="00CA7D02"/>
    <w:rsid w:val="00CB1141"/>
    <w:rsid w:val="00CB3D68"/>
    <w:rsid w:val="00CB4DEF"/>
    <w:rsid w:val="00CB4F93"/>
    <w:rsid w:val="00CB5028"/>
    <w:rsid w:val="00CB5846"/>
    <w:rsid w:val="00CB61E7"/>
    <w:rsid w:val="00CB6B9B"/>
    <w:rsid w:val="00CB6D03"/>
    <w:rsid w:val="00CB6DBB"/>
    <w:rsid w:val="00CB7623"/>
    <w:rsid w:val="00CC022A"/>
    <w:rsid w:val="00CC0B55"/>
    <w:rsid w:val="00CC17F2"/>
    <w:rsid w:val="00CC24CD"/>
    <w:rsid w:val="00CC38C5"/>
    <w:rsid w:val="00CC3B78"/>
    <w:rsid w:val="00CC40F3"/>
    <w:rsid w:val="00CC4151"/>
    <w:rsid w:val="00CC4579"/>
    <w:rsid w:val="00CC6114"/>
    <w:rsid w:val="00CC69EE"/>
    <w:rsid w:val="00CC7054"/>
    <w:rsid w:val="00CD0E59"/>
    <w:rsid w:val="00CD1004"/>
    <w:rsid w:val="00CD110E"/>
    <w:rsid w:val="00CD1211"/>
    <w:rsid w:val="00CD167A"/>
    <w:rsid w:val="00CD1F12"/>
    <w:rsid w:val="00CD21C3"/>
    <w:rsid w:val="00CD3060"/>
    <w:rsid w:val="00CD319D"/>
    <w:rsid w:val="00CD3736"/>
    <w:rsid w:val="00CD4417"/>
    <w:rsid w:val="00CD4B8C"/>
    <w:rsid w:val="00CD4E92"/>
    <w:rsid w:val="00CD5D07"/>
    <w:rsid w:val="00CD5EFA"/>
    <w:rsid w:val="00CD6521"/>
    <w:rsid w:val="00CD69FB"/>
    <w:rsid w:val="00CD6BFE"/>
    <w:rsid w:val="00CD70B5"/>
    <w:rsid w:val="00CD73C2"/>
    <w:rsid w:val="00CD7B1A"/>
    <w:rsid w:val="00CE1376"/>
    <w:rsid w:val="00CE1C1D"/>
    <w:rsid w:val="00CE2841"/>
    <w:rsid w:val="00CE2F3B"/>
    <w:rsid w:val="00CE5175"/>
    <w:rsid w:val="00CE549A"/>
    <w:rsid w:val="00CE558F"/>
    <w:rsid w:val="00CE5910"/>
    <w:rsid w:val="00CE6A79"/>
    <w:rsid w:val="00CEC65D"/>
    <w:rsid w:val="00CF0197"/>
    <w:rsid w:val="00CF1564"/>
    <w:rsid w:val="00CF183D"/>
    <w:rsid w:val="00CF1A03"/>
    <w:rsid w:val="00CF1DB2"/>
    <w:rsid w:val="00CF20EF"/>
    <w:rsid w:val="00CF24EA"/>
    <w:rsid w:val="00CF2E72"/>
    <w:rsid w:val="00CF3028"/>
    <w:rsid w:val="00CF3638"/>
    <w:rsid w:val="00CF5584"/>
    <w:rsid w:val="00CF62F2"/>
    <w:rsid w:val="00D006F5"/>
    <w:rsid w:val="00D009AE"/>
    <w:rsid w:val="00D011AB"/>
    <w:rsid w:val="00D01725"/>
    <w:rsid w:val="00D0254A"/>
    <w:rsid w:val="00D038ED"/>
    <w:rsid w:val="00D03F30"/>
    <w:rsid w:val="00D0435C"/>
    <w:rsid w:val="00D051EE"/>
    <w:rsid w:val="00D053C2"/>
    <w:rsid w:val="00D0571B"/>
    <w:rsid w:val="00D10EE6"/>
    <w:rsid w:val="00D12B18"/>
    <w:rsid w:val="00D12F0F"/>
    <w:rsid w:val="00D141AC"/>
    <w:rsid w:val="00D15F72"/>
    <w:rsid w:val="00D160DA"/>
    <w:rsid w:val="00D20F50"/>
    <w:rsid w:val="00D21509"/>
    <w:rsid w:val="00D21B73"/>
    <w:rsid w:val="00D21C0A"/>
    <w:rsid w:val="00D22CA4"/>
    <w:rsid w:val="00D232AA"/>
    <w:rsid w:val="00D24AB4"/>
    <w:rsid w:val="00D25E99"/>
    <w:rsid w:val="00D2618D"/>
    <w:rsid w:val="00D266D1"/>
    <w:rsid w:val="00D26EDA"/>
    <w:rsid w:val="00D31606"/>
    <w:rsid w:val="00D3199B"/>
    <w:rsid w:val="00D31CDD"/>
    <w:rsid w:val="00D33991"/>
    <w:rsid w:val="00D33FCF"/>
    <w:rsid w:val="00D3495A"/>
    <w:rsid w:val="00D34C72"/>
    <w:rsid w:val="00D34FAB"/>
    <w:rsid w:val="00D35886"/>
    <w:rsid w:val="00D35A9E"/>
    <w:rsid w:val="00D3733A"/>
    <w:rsid w:val="00D37E6F"/>
    <w:rsid w:val="00D4051F"/>
    <w:rsid w:val="00D40C84"/>
    <w:rsid w:val="00D40F29"/>
    <w:rsid w:val="00D41C21"/>
    <w:rsid w:val="00D42F27"/>
    <w:rsid w:val="00D451E4"/>
    <w:rsid w:val="00D45B1B"/>
    <w:rsid w:val="00D46487"/>
    <w:rsid w:val="00D464CE"/>
    <w:rsid w:val="00D466FA"/>
    <w:rsid w:val="00D46A1D"/>
    <w:rsid w:val="00D46DC8"/>
    <w:rsid w:val="00D4702F"/>
    <w:rsid w:val="00D4746F"/>
    <w:rsid w:val="00D50812"/>
    <w:rsid w:val="00D512E8"/>
    <w:rsid w:val="00D52A4F"/>
    <w:rsid w:val="00D52C4F"/>
    <w:rsid w:val="00D52C5B"/>
    <w:rsid w:val="00D52E15"/>
    <w:rsid w:val="00D53168"/>
    <w:rsid w:val="00D539D6"/>
    <w:rsid w:val="00D53AE1"/>
    <w:rsid w:val="00D53B60"/>
    <w:rsid w:val="00D53CA7"/>
    <w:rsid w:val="00D54EFD"/>
    <w:rsid w:val="00D55DFD"/>
    <w:rsid w:val="00D56039"/>
    <w:rsid w:val="00D57B60"/>
    <w:rsid w:val="00D57DE2"/>
    <w:rsid w:val="00D60575"/>
    <w:rsid w:val="00D607D4"/>
    <w:rsid w:val="00D60CCE"/>
    <w:rsid w:val="00D60FDB"/>
    <w:rsid w:val="00D6197F"/>
    <w:rsid w:val="00D62136"/>
    <w:rsid w:val="00D62C60"/>
    <w:rsid w:val="00D639AF"/>
    <w:rsid w:val="00D641B9"/>
    <w:rsid w:val="00D6441E"/>
    <w:rsid w:val="00D6487E"/>
    <w:rsid w:val="00D64B60"/>
    <w:rsid w:val="00D6507E"/>
    <w:rsid w:val="00D66CB9"/>
    <w:rsid w:val="00D66F12"/>
    <w:rsid w:val="00D708C9"/>
    <w:rsid w:val="00D70C8A"/>
    <w:rsid w:val="00D70D9C"/>
    <w:rsid w:val="00D70DF7"/>
    <w:rsid w:val="00D70ECF"/>
    <w:rsid w:val="00D71013"/>
    <w:rsid w:val="00D71504"/>
    <w:rsid w:val="00D71EF7"/>
    <w:rsid w:val="00D728B1"/>
    <w:rsid w:val="00D7314C"/>
    <w:rsid w:val="00D73199"/>
    <w:rsid w:val="00D732E3"/>
    <w:rsid w:val="00D736D6"/>
    <w:rsid w:val="00D73C75"/>
    <w:rsid w:val="00D73C90"/>
    <w:rsid w:val="00D751A1"/>
    <w:rsid w:val="00D75483"/>
    <w:rsid w:val="00D754C8"/>
    <w:rsid w:val="00D7570B"/>
    <w:rsid w:val="00D760E7"/>
    <w:rsid w:val="00D7662B"/>
    <w:rsid w:val="00D768AA"/>
    <w:rsid w:val="00D76EA7"/>
    <w:rsid w:val="00D77868"/>
    <w:rsid w:val="00D77FD7"/>
    <w:rsid w:val="00D8076A"/>
    <w:rsid w:val="00D812EA"/>
    <w:rsid w:val="00D830E7"/>
    <w:rsid w:val="00D833CB"/>
    <w:rsid w:val="00D83D6C"/>
    <w:rsid w:val="00D843F4"/>
    <w:rsid w:val="00D84C3A"/>
    <w:rsid w:val="00D8536C"/>
    <w:rsid w:val="00D854BF"/>
    <w:rsid w:val="00D861D6"/>
    <w:rsid w:val="00D86374"/>
    <w:rsid w:val="00D866C6"/>
    <w:rsid w:val="00D87177"/>
    <w:rsid w:val="00D8790A"/>
    <w:rsid w:val="00D87C7B"/>
    <w:rsid w:val="00D9077E"/>
    <w:rsid w:val="00D90880"/>
    <w:rsid w:val="00D929A2"/>
    <w:rsid w:val="00D939E7"/>
    <w:rsid w:val="00D93E74"/>
    <w:rsid w:val="00D9408A"/>
    <w:rsid w:val="00D94497"/>
    <w:rsid w:val="00D95563"/>
    <w:rsid w:val="00D9565A"/>
    <w:rsid w:val="00D95E5E"/>
    <w:rsid w:val="00D96E18"/>
    <w:rsid w:val="00D9775B"/>
    <w:rsid w:val="00D9780D"/>
    <w:rsid w:val="00DA0510"/>
    <w:rsid w:val="00DA0EDF"/>
    <w:rsid w:val="00DA1814"/>
    <w:rsid w:val="00DA1BF5"/>
    <w:rsid w:val="00DA2266"/>
    <w:rsid w:val="00DA23D4"/>
    <w:rsid w:val="00DA2A0B"/>
    <w:rsid w:val="00DA2EB8"/>
    <w:rsid w:val="00DA5664"/>
    <w:rsid w:val="00DA5A95"/>
    <w:rsid w:val="00DA73B0"/>
    <w:rsid w:val="00DA7582"/>
    <w:rsid w:val="00DB0FB5"/>
    <w:rsid w:val="00DB13E5"/>
    <w:rsid w:val="00DB2A07"/>
    <w:rsid w:val="00DB2DB1"/>
    <w:rsid w:val="00DB2E21"/>
    <w:rsid w:val="00DB38D7"/>
    <w:rsid w:val="00DB38FB"/>
    <w:rsid w:val="00DB4183"/>
    <w:rsid w:val="00DB41C6"/>
    <w:rsid w:val="00DB56F2"/>
    <w:rsid w:val="00DC0698"/>
    <w:rsid w:val="00DC06F6"/>
    <w:rsid w:val="00DC0A42"/>
    <w:rsid w:val="00DC0BAD"/>
    <w:rsid w:val="00DC134D"/>
    <w:rsid w:val="00DC1900"/>
    <w:rsid w:val="00DC28AD"/>
    <w:rsid w:val="00DC2F3C"/>
    <w:rsid w:val="00DC365B"/>
    <w:rsid w:val="00DC3F65"/>
    <w:rsid w:val="00DC4849"/>
    <w:rsid w:val="00DC4F8B"/>
    <w:rsid w:val="00DC57E0"/>
    <w:rsid w:val="00DC661B"/>
    <w:rsid w:val="00DC6A97"/>
    <w:rsid w:val="00DC7051"/>
    <w:rsid w:val="00DD171A"/>
    <w:rsid w:val="00DD1DCD"/>
    <w:rsid w:val="00DD23E7"/>
    <w:rsid w:val="00DD2965"/>
    <w:rsid w:val="00DD3F40"/>
    <w:rsid w:val="00DD61CA"/>
    <w:rsid w:val="00DD62C1"/>
    <w:rsid w:val="00DD65F3"/>
    <w:rsid w:val="00DD7C6D"/>
    <w:rsid w:val="00DD7CE7"/>
    <w:rsid w:val="00DE16F6"/>
    <w:rsid w:val="00DE1E48"/>
    <w:rsid w:val="00DE2964"/>
    <w:rsid w:val="00DE3FE8"/>
    <w:rsid w:val="00DE4C42"/>
    <w:rsid w:val="00DE4D49"/>
    <w:rsid w:val="00DE4D67"/>
    <w:rsid w:val="00DE5019"/>
    <w:rsid w:val="00DE5910"/>
    <w:rsid w:val="00DE5C18"/>
    <w:rsid w:val="00DE600A"/>
    <w:rsid w:val="00DE6F65"/>
    <w:rsid w:val="00DE7BB7"/>
    <w:rsid w:val="00DF092C"/>
    <w:rsid w:val="00DF0E91"/>
    <w:rsid w:val="00DF1CAA"/>
    <w:rsid w:val="00DF1CB6"/>
    <w:rsid w:val="00DF1D58"/>
    <w:rsid w:val="00DF2361"/>
    <w:rsid w:val="00DF2413"/>
    <w:rsid w:val="00DF271C"/>
    <w:rsid w:val="00DF2D5A"/>
    <w:rsid w:val="00DF3C18"/>
    <w:rsid w:val="00DF402D"/>
    <w:rsid w:val="00DF488D"/>
    <w:rsid w:val="00DF4DE8"/>
    <w:rsid w:val="00DF4F86"/>
    <w:rsid w:val="00DF5314"/>
    <w:rsid w:val="00DF5549"/>
    <w:rsid w:val="00DF56AC"/>
    <w:rsid w:val="00DF5CC2"/>
    <w:rsid w:val="00DF763B"/>
    <w:rsid w:val="00E00AE6"/>
    <w:rsid w:val="00E01E29"/>
    <w:rsid w:val="00E01EB4"/>
    <w:rsid w:val="00E01FF5"/>
    <w:rsid w:val="00E023A8"/>
    <w:rsid w:val="00E03356"/>
    <w:rsid w:val="00E0501D"/>
    <w:rsid w:val="00E0519C"/>
    <w:rsid w:val="00E05872"/>
    <w:rsid w:val="00E10028"/>
    <w:rsid w:val="00E10878"/>
    <w:rsid w:val="00E1101D"/>
    <w:rsid w:val="00E11985"/>
    <w:rsid w:val="00E11DAA"/>
    <w:rsid w:val="00E11E49"/>
    <w:rsid w:val="00E14147"/>
    <w:rsid w:val="00E1435B"/>
    <w:rsid w:val="00E158AA"/>
    <w:rsid w:val="00E15F64"/>
    <w:rsid w:val="00E176A9"/>
    <w:rsid w:val="00E20BD2"/>
    <w:rsid w:val="00E2115B"/>
    <w:rsid w:val="00E22E4E"/>
    <w:rsid w:val="00E23144"/>
    <w:rsid w:val="00E24161"/>
    <w:rsid w:val="00E24AE8"/>
    <w:rsid w:val="00E25ABC"/>
    <w:rsid w:val="00E25BDE"/>
    <w:rsid w:val="00E300CC"/>
    <w:rsid w:val="00E32492"/>
    <w:rsid w:val="00E32EF9"/>
    <w:rsid w:val="00E3392B"/>
    <w:rsid w:val="00E33BE4"/>
    <w:rsid w:val="00E33E62"/>
    <w:rsid w:val="00E368A9"/>
    <w:rsid w:val="00E40601"/>
    <w:rsid w:val="00E408CD"/>
    <w:rsid w:val="00E41FC6"/>
    <w:rsid w:val="00E43024"/>
    <w:rsid w:val="00E43105"/>
    <w:rsid w:val="00E4416A"/>
    <w:rsid w:val="00E4480E"/>
    <w:rsid w:val="00E44DBB"/>
    <w:rsid w:val="00E455E6"/>
    <w:rsid w:val="00E4595A"/>
    <w:rsid w:val="00E45B54"/>
    <w:rsid w:val="00E464A3"/>
    <w:rsid w:val="00E46A91"/>
    <w:rsid w:val="00E46DC7"/>
    <w:rsid w:val="00E47445"/>
    <w:rsid w:val="00E4763F"/>
    <w:rsid w:val="00E50E43"/>
    <w:rsid w:val="00E50EA7"/>
    <w:rsid w:val="00E516A9"/>
    <w:rsid w:val="00E51FB6"/>
    <w:rsid w:val="00E52CBC"/>
    <w:rsid w:val="00E54424"/>
    <w:rsid w:val="00E5448D"/>
    <w:rsid w:val="00E549F2"/>
    <w:rsid w:val="00E54FF4"/>
    <w:rsid w:val="00E55B2B"/>
    <w:rsid w:val="00E55F6C"/>
    <w:rsid w:val="00E56D2D"/>
    <w:rsid w:val="00E57725"/>
    <w:rsid w:val="00E57D4C"/>
    <w:rsid w:val="00E60025"/>
    <w:rsid w:val="00E6012F"/>
    <w:rsid w:val="00E609B2"/>
    <w:rsid w:val="00E624D8"/>
    <w:rsid w:val="00E641FB"/>
    <w:rsid w:val="00E64D05"/>
    <w:rsid w:val="00E6532F"/>
    <w:rsid w:val="00E6603F"/>
    <w:rsid w:val="00E66737"/>
    <w:rsid w:val="00E66BEE"/>
    <w:rsid w:val="00E66DE1"/>
    <w:rsid w:val="00E670C8"/>
    <w:rsid w:val="00E70085"/>
    <w:rsid w:val="00E700C2"/>
    <w:rsid w:val="00E70D57"/>
    <w:rsid w:val="00E715E2"/>
    <w:rsid w:val="00E7184C"/>
    <w:rsid w:val="00E72330"/>
    <w:rsid w:val="00E7294D"/>
    <w:rsid w:val="00E73108"/>
    <w:rsid w:val="00E7389F"/>
    <w:rsid w:val="00E73BC2"/>
    <w:rsid w:val="00E73CBE"/>
    <w:rsid w:val="00E741AA"/>
    <w:rsid w:val="00E7529D"/>
    <w:rsid w:val="00E755A5"/>
    <w:rsid w:val="00E774FF"/>
    <w:rsid w:val="00E77AA7"/>
    <w:rsid w:val="00E8049F"/>
    <w:rsid w:val="00E8067A"/>
    <w:rsid w:val="00E806F1"/>
    <w:rsid w:val="00E809A7"/>
    <w:rsid w:val="00E81485"/>
    <w:rsid w:val="00E82162"/>
    <w:rsid w:val="00E83B02"/>
    <w:rsid w:val="00E84191"/>
    <w:rsid w:val="00E844A6"/>
    <w:rsid w:val="00E84D2A"/>
    <w:rsid w:val="00E8561E"/>
    <w:rsid w:val="00E857A8"/>
    <w:rsid w:val="00E86B6B"/>
    <w:rsid w:val="00E87085"/>
    <w:rsid w:val="00E8755D"/>
    <w:rsid w:val="00E8776F"/>
    <w:rsid w:val="00E900A9"/>
    <w:rsid w:val="00E90BCB"/>
    <w:rsid w:val="00E90E23"/>
    <w:rsid w:val="00E91BC4"/>
    <w:rsid w:val="00E92799"/>
    <w:rsid w:val="00E92FEC"/>
    <w:rsid w:val="00E94155"/>
    <w:rsid w:val="00E94C5E"/>
    <w:rsid w:val="00E95EDC"/>
    <w:rsid w:val="00E96322"/>
    <w:rsid w:val="00E9747E"/>
    <w:rsid w:val="00E97946"/>
    <w:rsid w:val="00EA02E5"/>
    <w:rsid w:val="00EA06F4"/>
    <w:rsid w:val="00EA1F5B"/>
    <w:rsid w:val="00EA2130"/>
    <w:rsid w:val="00EA270D"/>
    <w:rsid w:val="00EA3837"/>
    <w:rsid w:val="00EA4ECF"/>
    <w:rsid w:val="00EA604E"/>
    <w:rsid w:val="00EA643D"/>
    <w:rsid w:val="00EA723D"/>
    <w:rsid w:val="00EA7909"/>
    <w:rsid w:val="00EB011D"/>
    <w:rsid w:val="00EB02DA"/>
    <w:rsid w:val="00EB1189"/>
    <w:rsid w:val="00EB1330"/>
    <w:rsid w:val="00EB15AB"/>
    <w:rsid w:val="00EB2219"/>
    <w:rsid w:val="00EB29D4"/>
    <w:rsid w:val="00EB3050"/>
    <w:rsid w:val="00EB31B0"/>
    <w:rsid w:val="00EB326D"/>
    <w:rsid w:val="00EB353B"/>
    <w:rsid w:val="00EB3C1B"/>
    <w:rsid w:val="00EB3CB0"/>
    <w:rsid w:val="00EB59E4"/>
    <w:rsid w:val="00EB5EEA"/>
    <w:rsid w:val="00EB793C"/>
    <w:rsid w:val="00EC058E"/>
    <w:rsid w:val="00EC09B4"/>
    <w:rsid w:val="00EC28DB"/>
    <w:rsid w:val="00EC33F8"/>
    <w:rsid w:val="00EC33FF"/>
    <w:rsid w:val="00EC398C"/>
    <w:rsid w:val="00EC498E"/>
    <w:rsid w:val="00EC51A4"/>
    <w:rsid w:val="00EC5A29"/>
    <w:rsid w:val="00EC5B21"/>
    <w:rsid w:val="00EC6142"/>
    <w:rsid w:val="00EC6EF8"/>
    <w:rsid w:val="00EC73DD"/>
    <w:rsid w:val="00EC7E87"/>
    <w:rsid w:val="00ECCC80"/>
    <w:rsid w:val="00ED0FF3"/>
    <w:rsid w:val="00ED1901"/>
    <w:rsid w:val="00ED422B"/>
    <w:rsid w:val="00ED5DD5"/>
    <w:rsid w:val="00ED64D4"/>
    <w:rsid w:val="00ED6FE5"/>
    <w:rsid w:val="00EE0BD1"/>
    <w:rsid w:val="00EE1900"/>
    <w:rsid w:val="00EE1ED0"/>
    <w:rsid w:val="00EE28D1"/>
    <w:rsid w:val="00EE2B0E"/>
    <w:rsid w:val="00EE2D79"/>
    <w:rsid w:val="00EE400A"/>
    <w:rsid w:val="00EE49C5"/>
    <w:rsid w:val="00EF0419"/>
    <w:rsid w:val="00EF1239"/>
    <w:rsid w:val="00EF1787"/>
    <w:rsid w:val="00EF22B9"/>
    <w:rsid w:val="00EF24A8"/>
    <w:rsid w:val="00EF2799"/>
    <w:rsid w:val="00EF2BE9"/>
    <w:rsid w:val="00EF2E93"/>
    <w:rsid w:val="00EF324D"/>
    <w:rsid w:val="00EF3BE8"/>
    <w:rsid w:val="00EF3CDD"/>
    <w:rsid w:val="00EF465D"/>
    <w:rsid w:val="00EF4AD0"/>
    <w:rsid w:val="00EF515C"/>
    <w:rsid w:val="00EF5238"/>
    <w:rsid w:val="00EF5664"/>
    <w:rsid w:val="00EF5854"/>
    <w:rsid w:val="00EF5E05"/>
    <w:rsid w:val="00EF6FC9"/>
    <w:rsid w:val="00EF7CAD"/>
    <w:rsid w:val="00F000A9"/>
    <w:rsid w:val="00F00F98"/>
    <w:rsid w:val="00F0142E"/>
    <w:rsid w:val="00F01597"/>
    <w:rsid w:val="00F016B3"/>
    <w:rsid w:val="00F018D7"/>
    <w:rsid w:val="00F019C8"/>
    <w:rsid w:val="00F01AC4"/>
    <w:rsid w:val="00F02D13"/>
    <w:rsid w:val="00F04ABB"/>
    <w:rsid w:val="00F04ACF"/>
    <w:rsid w:val="00F0508B"/>
    <w:rsid w:val="00F05B30"/>
    <w:rsid w:val="00F05DA5"/>
    <w:rsid w:val="00F05EF3"/>
    <w:rsid w:val="00F05FC8"/>
    <w:rsid w:val="00F06424"/>
    <w:rsid w:val="00F06B58"/>
    <w:rsid w:val="00F07402"/>
    <w:rsid w:val="00F07D9F"/>
    <w:rsid w:val="00F104EA"/>
    <w:rsid w:val="00F10978"/>
    <w:rsid w:val="00F10FE7"/>
    <w:rsid w:val="00F12455"/>
    <w:rsid w:val="00F1255C"/>
    <w:rsid w:val="00F125B4"/>
    <w:rsid w:val="00F12A34"/>
    <w:rsid w:val="00F13E6B"/>
    <w:rsid w:val="00F141D7"/>
    <w:rsid w:val="00F14963"/>
    <w:rsid w:val="00F14A7F"/>
    <w:rsid w:val="00F1529F"/>
    <w:rsid w:val="00F157D2"/>
    <w:rsid w:val="00F15911"/>
    <w:rsid w:val="00F16063"/>
    <w:rsid w:val="00F169D8"/>
    <w:rsid w:val="00F16C56"/>
    <w:rsid w:val="00F17751"/>
    <w:rsid w:val="00F20116"/>
    <w:rsid w:val="00F20320"/>
    <w:rsid w:val="00F20982"/>
    <w:rsid w:val="00F21337"/>
    <w:rsid w:val="00F215FF"/>
    <w:rsid w:val="00F21ACA"/>
    <w:rsid w:val="00F21F13"/>
    <w:rsid w:val="00F238AA"/>
    <w:rsid w:val="00F23AC2"/>
    <w:rsid w:val="00F25F32"/>
    <w:rsid w:val="00F268E7"/>
    <w:rsid w:val="00F27AFA"/>
    <w:rsid w:val="00F27FAE"/>
    <w:rsid w:val="00F30761"/>
    <w:rsid w:val="00F315C4"/>
    <w:rsid w:val="00F31808"/>
    <w:rsid w:val="00F31BFC"/>
    <w:rsid w:val="00F32085"/>
    <w:rsid w:val="00F33BEC"/>
    <w:rsid w:val="00F34323"/>
    <w:rsid w:val="00F34C02"/>
    <w:rsid w:val="00F37031"/>
    <w:rsid w:val="00F374F0"/>
    <w:rsid w:val="00F3775D"/>
    <w:rsid w:val="00F40064"/>
    <w:rsid w:val="00F40F2B"/>
    <w:rsid w:val="00F413A3"/>
    <w:rsid w:val="00F42056"/>
    <w:rsid w:val="00F437B9"/>
    <w:rsid w:val="00F442D2"/>
    <w:rsid w:val="00F4436E"/>
    <w:rsid w:val="00F4542F"/>
    <w:rsid w:val="00F45A3D"/>
    <w:rsid w:val="00F45E25"/>
    <w:rsid w:val="00F462D0"/>
    <w:rsid w:val="00F464E4"/>
    <w:rsid w:val="00F46A43"/>
    <w:rsid w:val="00F470D5"/>
    <w:rsid w:val="00F51453"/>
    <w:rsid w:val="00F51875"/>
    <w:rsid w:val="00F51D4E"/>
    <w:rsid w:val="00F523C2"/>
    <w:rsid w:val="00F52E6A"/>
    <w:rsid w:val="00F53D45"/>
    <w:rsid w:val="00F54105"/>
    <w:rsid w:val="00F54231"/>
    <w:rsid w:val="00F5473C"/>
    <w:rsid w:val="00F5492E"/>
    <w:rsid w:val="00F552E4"/>
    <w:rsid w:val="00F55389"/>
    <w:rsid w:val="00F553A5"/>
    <w:rsid w:val="00F56C70"/>
    <w:rsid w:val="00F579A8"/>
    <w:rsid w:val="00F602F1"/>
    <w:rsid w:val="00F61305"/>
    <w:rsid w:val="00F626D8"/>
    <w:rsid w:val="00F62E59"/>
    <w:rsid w:val="00F63D0A"/>
    <w:rsid w:val="00F65D7F"/>
    <w:rsid w:val="00F663C8"/>
    <w:rsid w:val="00F670E6"/>
    <w:rsid w:val="00F677B8"/>
    <w:rsid w:val="00F67988"/>
    <w:rsid w:val="00F70398"/>
    <w:rsid w:val="00F7104C"/>
    <w:rsid w:val="00F7195A"/>
    <w:rsid w:val="00F71D4F"/>
    <w:rsid w:val="00F728A5"/>
    <w:rsid w:val="00F7321A"/>
    <w:rsid w:val="00F74006"/>
    <w:rsid w:val="00F74778"/>
    <w:rsid w:val="00F750A2"/>
    <w:rsid w:val="00F75780"/>
    <w:rsid w:val="00F75833"/>
    <w:rsid w:val="00F77F21"/>
    <w:rsid w:val="00F8006C"/>
    <w:rsid w:val="00F81A97"/>
    <w:rsid w:val="00F81F26"/>
    <w:rsid w:val="00F822ED"/>
    <w:rsid w:val="00F826FC"/>
    <w:rsid w:val="00F82D2B"/>
    <w:rsid w:val="00F833AD"/>
    <w:rsid w:val="00F83FA4"/>
    <w:rsid w:val="00F84211"/>
    <w:rsid w:val="00F8509C"/>
    <w:rsid w:val="00F855F9"/>
    <w:rsid w:val="00F86227"/>
    <w:rsid w:val="00F863AD"/>
    <w:rsid w:val="00F878BC"/>
    <w:rsid w:val="00F87C62"/>
    <w:rsid w:val="00F90629"/>
    <w:rsid w:val="00F90F5D"/>
    <w:rsid w:val="00F92760"/>
    <w:rsid w:val="00F92A9C"/>
    <w:rsid w:val="00F931C6"/>
    <w:rsid w:val="00F9353D"/>
    <w:rsid w:val="00F941C5"/>
    <w:rsid w:val="00F95714"/>
    <w:rsid w:val="00F95F75"/>
    <w:rsid w:val="00F968A3"/>
    <w:rsid w:val="00F96ED2"/>
    <w:rsid w:val="00F96F91"/>
    <w:rsid w:val="00F97957"/>
    <w:rsid w:val="00FA1A1E"/>
    <w:rsid w:val="00FA1EE8"/>
    <w:rsid w:val="00FA2778"/>
    <w:rsid w:val="00FA30D1"/>
    <w:rsid w:val="00FA3931"/>
    <w:rsid w:val="00FA3F17"/>
    <w:rsid w:val="00FA4535"/>
    <w:rsid w:val="00FA5C1E"/>
    <w:rsid w:val="00FB07BA"/>
    <w:rsid w:val="00FB0A73"/>
    <w:rsid w:val="00FB2D19"/>
    <w:rsid w:val="00FB2F27"/>
    <w:rsid w:val="00FB3638"/>
    <w:rsid w:val="00FB3AFA"/>
    <w:rsid w:val="00FB5127"/>
    <w:rsid w:val="00FB54C4"/>
    <w:rsid w:val="00FB5F15"/>
    <w:rsid w:val="00FB63D0"/>
    <w:rsid w:val="00FB6668"/>
    <w:rsid w:val="00FC02F3"/>
    <w:rsid w:val="00FC0BB7"/>
    <w:rsid w:val="00FC0DEF"/>
    <w:rsid w:val="00FC1BE4"/>
    <w:rsid w:val="00FC1C63"/>
    <w:rsid w:val="00FC237A"/>
    <w:rsid w:val="00FC2977"/>
    <w:rsid w:val="00FC2D17"/>
    <w:rsid w:val="00FC30D4"/>
    <w:rsid w:val="00FC31D0"/>
    <w:rsid w:val="00FC35C5"/>
    <w:rsid w:val="00FC378C"/>
    <w:rsid w:val="00FC3ACD"/>
    <w:rsid w:val="00FC3B79"/>
    <w:rsid w:val="00FC3B83"/>
    <w:rsid w:val="00FC3E23"/>
    <w:rsid w:val="00FC427B"/>
    <w:rsid w:val="00FC5189"/>
    <w:rsid w:val="00FC627B"/>
    <w:rsid w:val="00FC7CB0"/>
    <w:rsid w:val="00FD08F0"/>
    <w:rsid w:val="00FD0B11"/>
    <w:rsid w:val="00FD1514"/>
    <w:rsid w:val="00FD1579"/>
    <w:rsid w:val="00FD15F8"/>
    <w:rsid w:val="00FD1AC9"/>
    <w:rsid w:val="00FD1E3D"/>
    <w:rsid w:val="00FD1FB0"/>
    <w:rsid w:val="00FD2BCC"/>
    <w:rsid w:val="00FD3103"/>
    <w:rsid w:val="00FD3E92"/>
    <w:rsid w:val="00FD525D"/>
    <w:rsid w:val="00FD565B"/>
    <w:rsid w:val="00FD5A3F"/>
    <w:rsid w:val="00FD69C5"/>
    <w:rsid w:val="00FD6FC2"/>
    <w:rsid w:val="00FD7BAD"/>
    <w:rsid w:val="00FE029A"/>
    <w:rsid w:val="00FE112A"/>
    <w:rsid w:val="00FE1199"/>
    <w:rsid w:val="00FE26FA"/>
    <w:rsid w:val="00FE404D"/>
    <w:rsid w:val="00FE4661"/>
    <w:rsid w:val="00FE4BA6"/>
    <w:rsid w:val="00FE4EA1"/>
    <w:rsid w:val="00FE5FCD"/>
    <w:rsid w:val="00FE6031"/>
    <w:rsid w:val="00FE6D11"/>
    <w:rsid w:val="00FE7839"/>
    <w:rsid w:val="00FE8665"/>
    <w:rsid w:val="00FF1FCF"/>
    <w:rsid w:val="00FF235A"/>
    <w:rsid w:val="00FF3611"/>
    <w:rsid w:val="00FF37EE"/>
    <w:rsid w:val="00FF3828"/>
    <w:rsid w:val="00FF38E9"/>
    <w:rsid w:val="00FF4B57"/>
    <w:rsid w:val="00FF4E5A"/>
    <w:rsid w:val="00FF639A"/>
    <w:rsid w:val="00FF6927"/>
    <w:rsid w:val="00FF73D5"/>
    <w:rsid w:val="00FF7718"/>
    <w:rsid w:val="01077C93"/>
    <w:rsid w:val="01094407"/>
    <w:rsid w:val="011ADF51"/>
    <w:rsid w:val="0132318C"/>
    <w:rsid w:val="0138DFE0"/>
    <w:rsid w:val="01425341"/>
    <w:rsid w:val="01459774"/>
    <w:rsid w:val="01491B6B"/>
    <w:rsid w:val="0159C49A"/>
    <w:rsid w:val="015C4EC2"/>
    <w:rsid w:val="017461A1"/>
    <w:rsid w:val="017BBE98"/>
    <w:rsid w:val="0199FD65"/>
    <w:rsid w:val="019C40AC"/>
    <w:rsid w:val="019D83ED"/>
    <w:rsid w:val="01AA14CC"/>
    <w:rsid w:val="01BEA8AF"/>
    <w:rsid w:val="01D8C8B0"/>
    <w:rsid w:val="01E90547"/>
    <w:rsid w:val="01F038C0"/>
    <w:rsid w:val="02269D73"/>
    <w:rsid w:val="0233EED5"/>
    <w:rsid w:val="023B24F4"/>
    <w:rsid w:val="023B4E50"/>
    <w:rsid w:val="023D4056"/>
    <w:rsid w:val="02856D3F"/>
    <w:rsid w:val="028AA292"/>
    <w:rsid w:val="028B5A54"/>
    <w:rsid w:val="028BE27C"/>
    <w:rsid w:val="02A5F319"/>
    <w:rsid w:val="02A89D42"/>
    <w:rsid w:val="02A9F237"/>
    <w:rsid w:val="02DDD2A9"/>
    <w:rsid w:val="02E35DE6"/>
    <w:rsid w:val="02EC8DCD"/>
    <w:rsid w:val="02F7EE42"/>
    <w:rsid w:val="02FC00B0"/>
    <w:rsid w:val="0304A7EB"/>
    <w:rsid w:val="03086555"/>
    <w:rsid w:val="03099D89"/>
    <w:rsid w:val="0311AD5B"/>
    <w:rsid w:val="03207C1D"/>
    <w:rsid w:val="033DBDC0"/>
    <w:rsid w:val="037BFA96"/>
    <w:rsid w:val="037E7AAF"/>
    <w:rsid w:val="037E9E46"/>
    <w:rsid w:val="03858A81"/>
    <w:rsid w:val="03927697"/>
    <w:rsid w:val="03BA1501"/>
    <w:rsid w:val="03CB2EE4"/>
    <w:rsid w:val="03CCB744"/>
    <w:rsid w:val="03CEADC0"/>
    <w:rsid w:val="03DC86AC"/>
    <w:rsid w:val="0405E36C"/>
    <w:rsid w:val="040FAABE"/>
    <w:rsid w:val="0413B125"/>
    <w:rsid w:val="04172590"/>
    <w:rsid w:val="041AD4E5"/>
    <w:rsid w:val="041E3575"/>
    <w:rsid w:val="043CC3F0"/>
    <w:rsid w:val="045D962D"/>
    <w:rsid w:val="04697C66"/>
    <w:rsid w:val="0480E4CA"/>
    <w:rsid w:val="048E0D49"/>
    <w:rsid w:val="04923367"/>
    <w:rsid w:val="04A497B1"/>
    <w:rsid w:val="04AEE49E"/>
    <w:rsid w:val="04B2C71A"/>
    <w:rsid w:val="04C6D502"/>
    <w:rsid w:val="04E2563E"/>
    <w:rsid w:val="04E42DC5"/>
    <w:rsid w:val="05037F8B"/>
    <w:rsid w:val="05054CDD"/>
    <w:rsid w:val="05432FAF"/>
    <w:rsid w:val="054BE4AC"/>
    <w:rsid w:val="055A26CD"/>
    <w:rsid w:val="056A7E21"/>
    <w:rsid w:val="0585329D"/>
    <w:rsid w:val="0585B246"/>
    <w:rsid w:val="05944D41"/>
    <w:rsid w:val="05A7A558"/>
    <w:rsid w:val="05B69624"/>
    <w:rsid w:val="05B6A3E0"/>
    <w:rsid w:val="05E93A3D"/>
    <w:rsid w:val="05EA0C64"/>
    <w:rsid w:val="05F0D592"/>
    <w:rsid w:val="06144340"/>
    <w:rsid w:val="061D4868"/>
    <w:rsid w:val="06249310"/>
    <w:rsid w:val="0640C03F"/>
    <w:rsid w:val="065D3C5D"/>
    <w:rsid w:val="065DE464"/>
    <w:rsid w:val="06667396"/>
    <w:rsid w:val="066E0F94"/>
    <w:rsid w:val="06A30750"/>
    <w:rsid w:val="06CE7018"/>
    <w:rsid w:val="06EB114C"/>
    <w:rsid w:val="06EBA20D"/>
    <w:rsid w:val="06F676FB"/>
    <w:rsid w:val="06FCB944"/>
    <w:rsid w:val="070A0BE6"/>
    <w:rsid w:val="070C2089"/>
    <w:rsid w:val="0712E79C"/>
    <w:rsid w:val="072FB80F"/>
    <w:rsid w:val="07326FF7"/>
    <w:rsid w:val="074AC6E7"/>
    <w:rsid w:val="0754BE62"/>
    <w:rsid w:val="076C8CB6"/>
    <w:rsid w:val="076C9FF0"/>
    <w:rsid w:val="077B7587"/>
    <w:rsid w:val="07BA3198"/>
    <w:rsid w:val="07BBA3CB"/>
    <w:rsid w:val="07C06371"/>
    <w:rsid w:val="07C21CE0"/>
    <w:rsid w:val="07EB03CB"/>
    <w:rsid w:val="07F2B9D3"/>
    <w:rsid w:val="0800D00B"/>
    <w:rsid w:val="080F6D43"/>
    <w:rsid w:val="0812EDB1"/>
    <w:rsid w:val="0820E19F"/>
    <w:rsid w:val="083975B7"/>
    <w:rsid w:val="084A164B"/>
    <w:rsid w:val="08532A35"/>
    <w:rsid w:val="0857EA2F"/>
    <w:rsid w:val="0859B318"/>
    <w:rsid w:val="089E0483"/>
    <w:rsid w:val="08A02867"/>
    <w:rsid w:val="08B9599A"/>
    <w:rsid w:val="08B976BB"/>
    <w:rsid w:val="08BD5308"/>
    <w:rsid w:val="08CB761E"/>
    <w:rsid w:val="08CBD75B"/>
    <w:rsid w:val="08E03832"/>
    <w:rsid w:val="08E19354"/>
    <w:rsid w:val="08E31BE1"/>
    <w:rsid w:val="08EE44A2"/>
    <w:rsid w:val="08F3E42E"/>
    <w:rsid w:val="08FA101C"/>
    <w:rsid w:val="09201AB2"/>
    <w:rsid w:val="0923A1FC"/>
    <w:rsid w:val="09285F34"/>
    <w:rsid w:val="094191D4"/>
    <w:rsid w:val="094E5B31"/>
    <w:rsid w:val="095C33D2"/>
    <w:rsid w:val="096D10C7"/>
    <w:rsid w:val="096EF27C"/>
    <w:rsid w:val="0974B761"/>
    <w:rsid w:val="09755C2F"/>
    <w:rsid w:val="097A08D6"/>
    <w:rsid w:val="09B91926"/>
    <w:rsid w:val="09B9E849"/>
    <w:rsid w:val="09D0D525"/>
    <w:rsid w:val="09E8E084"/>
    <w:rsid w:val="09FDB9CC"/>
    <w:rsid w:val="0A13067C"/>
    <w:rsid w:val="0A592D71"/>
    <w:rsid w:val="0A67A7BC"/>
    <w:rsid w:val="0A7E04AF"/>
    <w:rsid w:val="0A859D07"/>
    <w:rsid w:val="0AA7996B"/>
    <w:rsid w:val="0ACCC6F9"/>
    <w:rsid w:val="0ACFDC24"/>
    <w:rsid w:val="0AD550D9"/>
    <w:rsid w:val="0AE0AB70"/>
    <w:rsid w:val="0AE13F52"/>
    <w:rsid w:val="0AEE7867"/>
    <w:rsid w:val="0AEEE17D"/>
    <w:rsid w:val="0AF28782"/>
    <w:rsid w:val="0AF3F217"/>
    <w:rsid w:val="0B2E335B"/>
    <w:rsid w:val="0B309F44"/>
    <w:rsid w:val="0B5CC213"/>
    <w:rsid w:val="0B75D404"/>
    <w:rsid w:val="0B767873"/>
    <w:rsid w:val="0B7FC636"/>
    <w:rsid w:val="0B822A52"/>
    <w:rsid w:val="0BAE888B"/>
    <w:rsid w:val="0BB9B8E7"/>
    <w:rsid w:val="0BDCA774"/>
    <w:rsid w:val="0C03781D"/>
    <w:rsid w:val="0C07F6CB"/>
    <w:rsid w:val="0C517C56"/>
    <w:rsid w:val="0C57BB74"/>
    <w:rsid w:val="0C5D2D51"/>
    <w:rsid w:val="0C5E837F"/>
    <w:rsid w:val="0C71213A"/>
    <w:rsid w:val="0C748E4B"/>
    <w:rsid w:val="0C7D0A08"/>
    <w:rsid w:val="0CB1C9D2"/>
    <w:rsid w:val="0CB62036"/>
    <w:rsid w:val="0CC4ADE8"/>
    <w:rsid w:val="0CF90AEB"/>
    <w:rsid w:val="0CFA4F52"/>
    <w:rsid w:val="0D048F7D"/>
    <w:rsid w:val="0D35A56E"/>
    <w:rsid w:val="0D3B87F3"/>
    <w:rsid w:val="0D4A0C50"/>
    <w:rsid w:val="0D4AB778"/>
    <w:rsid w:val="0D8BDFD3"/>
    <w:rsid w:val="0DA3131F"/>
    <w:rsid w:val="0DAB3211"/>
    <w:rsid w:val="0DACAB47"/>
    <w:rsid w:val="0DB93F4A"/>
    <w:rsid w:val="0DC56441"/>
    <w:rsid w:val="0DED0860"/>
    <w:rsid w:val="0E060BC7"/>
    <w:rsid w:val="0E0BDB14"/>
    <w:rsid w:val="0E0CF19B"/>
    <w:rsid w:val="0E102A35"/>
    <w:rsid w:val="0E1F2C58"/>
    <w:rsid w:val="0E3346F5"/>
    <w:rsid w:val="0E34FFA4"/>
    <w:rsid w:val="0E3DE388"/>
    <w:rsid w:val="0E449D20"/>
    <w:rsid w:val="0E4DC2C3"/>
    <w:rsid w:val="0E55FFE7"/>
    <w:rsid w:val="0E5918B5"/>
    <w:rsid w:val="0E5C8CB5"/>
    <w:rsid w:val="0E5E5BF2"/>
    <w:rsid w:val="0E6704B8"/>
    <w:rsid w:val="0E69087A"/>
    <w:rsid w:val="0E7ABA01"/>
    <w:rsid w:val="0EA5EFF0"/>
    <w:rsid w:val="0EAD2A54"/>
    <w:rsid w:val="0EBE5B14"/>
    <w:rsid w:val="0EC53B6A"/>
    <w:rsid w:val="0EEC6C3A"/>
    <w:rsid w:val="0F2927FE"/>
    <w:rsid w:val="0F46564D"/>
    <w:rsid w:val="0F61E068"/>
    <w:rsid w:val="0F79B91F"/>
    <w:rsid w:val="0F801DDE"/>
    <w:rsid w:val="0F9271F5"/>
    <w:rsid w:val="0F97D220"/>
    <w:rsid w:val="0FAB53FD"/>
    <w:rsid w:val="0FB9C8DF"/>
    <w:rsid w:val="0FC00FEC"/>
    <w:rsid w:val="0FC5B608"/>
    <w:rsid w:val="0FCBC213"/>
    <w:rsid w:val="0FD55DFA"/>
    <w:rsid w:val="0FD72037"/>
    <w:rsid w:val="0FE06D81"/>
    <w:rsid w:val="0FE4F627"/>
    <w:rsid w:val="0FE74CF8"/>
    <w:rsid w:val="0FE96D7B"/>
    <w:rsid w:val="0FEC999A"/>
    <w:rsid w:val="103C303F"/>
    <w:rsid w:val="1042D7C5"/>
    <w:rsid w:val="104A3CF4"/>
    <w:rsid w:val="10563776"/>
    <w:rsid w:val="107BE66E"/>
    <w:rsid w:val="107C8554"/>
    <w:rsid w:val="109828BC"/>
    <w:rsid w:val="109CF699"/>
    <w:rsid w:val="10CFCEAF"/>
    <w:rsid w:val="10D6C534"/>
    <w:rsid w:val="1109D49F"/>
    <w:rsid w:val="110B9A49"/>
    <w:rsid w:val="1124842C"/>
    <w:rsid w:val="1157A843"/>
    <w:rsid w:val="115E5C07"/>
    <w:rsid w:val="116745B7"/>
    <w:rsid w:val="117713F2"/>
    <w:rsid w:val="117E0CDC"/>
    <w:rsid w:val="119EF879"/>
    <w:rsid w:val="11ACC725"/>
    <w:rsid w:val="11BBA41C"/>
    <w:rsid w:val="11C5FC5F"/>
    <w:rsid w:val="11CCECE7"/>
    <w:rsid w:val="11D96014"/>
    <w:rsid w:val="11EE6757"/>
    <w:rsid w:val="11F65513"/>
    <w:rsid w:val="1214E1FF"/>
    <w:rsid w:val="1226B408"/>
    <w:rsid w:val="122E3DC8"/>
    <w:rsid w:val="123CCD69"/>
    <w:rsid w:val="1240871F"/>
    <w:rsid w:val="1245CEC5"/>
    <w:rsid w:val="12486AAC"/>
    <w:rsid w:val="12567523"/>
    <w:rsid w:val="1272FE91"/>
    <w:rsid w:val="127C32AE"/>
    <w:rsid w:val="128536AC"/>
    <w:rsid w:val="12930041"/>
    <w:rsid w:val="12BB046E"/>
    <w:rsid w:val="12C6C989"/>
    <w:rsid w:val="12E22A22"/>
    <w:rsid w:val="12F36C97"/>
    <w:rsid w:val="13008CF3"/>
    <w:rsid w:val="1306B818"/>
    <w:rsid w:val="131B17BC"/>
    <w:rsid w:val="1325453D"/>
    <w:rsid w:val="13265244"/>
    <w:rsid w:val="135CBD9C"/>
    <w:rsid w:val="1360C2F6"/>
    <w:rsid w:val="1371CE43"/>
    <w:rsid w:val="1376814D"/>
    <w:rsid w:val="138AC90A"/>
    <w:rsid w:val="13928F3B"/>
    <w:rsid w:val="1394894F"/>
    <w:rsid w:val="13A1A298"/>
    <w:rsid w:val="13A4FDDE"/>
    <w:rsid w:val="13AF0FFB"/>
    <w:rsid w:val="13B204C6"/>
    <w:rsid w:val="13B70E94"/>
    <w:rsid w:val="13B8DB98"/>
    <w:rsid w:val="13C31A92"/>
    <w:rsid w:val="13E8E082"/>
    <w:rsid w:val="13FEE288"/>
    <w:rsid w:val="140CA8D5"/>
    <w:rsid w:val="141E4B71"/>
    <w:rsid w:val="144B3837"/>
    <w:rsid w:val="145C24EE"/>
    <w:rsid w:val="1468B618"/>
    <w:rsid w:val="1482A4CD"/>
    <w:rsid w:val="1482BA25"/>
    <w:rsid w:val="1484BC43"/>
    <w:rsid w:val="14887577"/>
    <w:rsid w:val="148E91F2"/>
    <w:rsid w:val="14913E4D"/>
    <w:rsid w:val="149B89AC"/>
    <w:rsid w:val="14A082C4"/>
    <w:rsid w:val="14CEFDEE"/>
    <w:rsid w:val="14CFBFCD"/>
    <w:rsid w:val="14DF51AB"/>
    <w:rsid w:val="14EA9B32"/>
    <w:rsid w:val="15074EF2"/>
    <w:rsid w:val="151884E0"/>
    <w:rsid w:val="1531A699"/>
    <w:rsid w:val="1540952B"/>
    <w:rsid w:val="15513C2B"/>
    <w:rsid w:val="1551824C"/>
    <w:rsid w:val="155C259A"/>
    <w:rsid w:val="15803684"/>
    <w:rsid w:val="1581AB32"/>
    <w:rsid w:val="158698F5"/>
    <w:rsid w:val="158DE5BD"/>
    <w:rsid w:val="158F2790"/>
    <w:rsid w:val="15BB953A"/>
    <w:rsid w:val="15E34C9F"/>
    <w:rsid w:val="160491F3"/>
    <w:rsid w:val="160844D9"/>
    <w:rsid w:val="16199DEE"/>
    <w:rsid w:val="1630E33A"/>
    <w:rsid w:val="163E28E7"/>
    <w:rsid w:val="1647FD6F"/>
    <w:rsid w:val="164D953E"/>
    <w:rsid w:val="1663AD72"/>
    <w:rsid w:val="166B902E"/>
    <w:rsid w:val="167F7AF7"/>
    <w:rsid w:val="168735AD"/>
    <w:rsid w:val="1693425C"/>
    <w:rsid w:val="1693B4F3"/>
    <w:rsid w:val="169702C5"/>
    <w:rsid w:val="16A8ABD4"/>
    <w:rsid w:val="16B21949"/>
    <w:rsid w:val="16E0C12F"/>
    <w:rsid w:val="16E69E00"/>
    <w:rsid w:val="16EF529B"/>
    <w:rsid w:val="16F0753D"/>
    <w:rsid w:val="16FE2180"/>
    <w:rsid w:val="16FFB206"/>
    <w:rsid w:val="170AB710"/>
    <w:rsid w:val="171B1186"/>
    <w:rsid w:val="17226956"/>
    <w:rsid w:val="17245FD2"/>
    <w:rsid w:val="1727E4E8"/>
    <w:rsid w:val="172B5867"/>
    <w:rsid w:val="17321BCD"/>
    <w:rsid w:val="17344BEC"/>
    <w:rsid w:val="173EAD2D"/>
    <w:rsid w:val="17462AC4"/>
    <w:rsid w:val="1758102D"/>
    <w:rsid w:val="17583743"/>
    <w:rsid w:val="17647614"/>
    <w:rsid w:val="177086F7"/>
    <w:rsid w:val="1777D029"/>
    <w:rsid w:val="179210EB"/>
    <w:rsid w:val="17B31095"/>
    <w:rsid w:val="17E0AB49"/>
    <w:rsid w:val="17FAFF21"/>
    <w:rsid w:val="18220E87"/>
    <w:rsid w:val="182E7716"/>
    <w:rsid w:val="18343419"/>
    <w:rsid w:val="185DB923"/>
    <w:rsid w:val="186873B5"/>
    <w:rsid w:val="186F1341"/>
    <w:rsid w:val="188AD8E3"/>
    <w:rsid w:val="18BDDBD4"/>
    <w:rsid w:val="18BF78B4"/>
    <w:rsid w:val="18E1FB25"/>
    <w:rsid w:val="19059280"/>
    <w:rsid w:val="190E3521"/>
    <w:rsid w:val="1929E9DB"/>
    <w:rsid w:val="1938C7CD"/>
    <w:rsid w:val="193D0D2A"/>
    <w:rsid w:val="195AC305"/>
    <w:rsid w:val="19714E47"/>
    <w:rsid w:val="1977F9A4"/>
    <w:rsid w:val="19804599"/>
    <w:rsid w:val="1984B85C"/>
    <w:rsid w:val="199967A6"/>
    <w:rsid w:val="19A0D8F1"/>
    <w:rsid w:val="19B33BEC"/>
    <w:rsid w:val="19BC0889"/>
    <w:rsid w:val="19C652AD"/>
    <w:rsid w:val="19EE11C0"/>
    <w:rsid w:val="19F1415E"/>
    <w:rsid w:val="1A02C2FA"/>
    <w:rsid w:val="1A08F7E3"/>
    <w:rsid w:val="1A1861F1"/>
    <w:rsid w:val="1A20BE2D"/>
    <w:rsid w:val="1A2FCF87"/>
    <w:rsid w:val="1A46D435"/>
    <w:rsid w:val="1A4CF232"/>
    <w:rsid w:val="1A513DD4"/>
    <w:rsid w:val="1A5841EE"/>
    <w:rsid w:val="1A59BD0B"/>
    <w:rsid w:val="1A640AC8"/>
    <w:rsid w:val="1A6685C7"/>
    <w:rsid w:val="1A69CB17"/>
    <w:rsid w:val="1A76FBB3"/>
    <w:rsid w:val="1A89D2A6"/>
    <w:rsid w:val="1A8EA21B"/>
    <w:rsid w:val="1AA79EC9"/>
    <w:rsid w:val="1ABB903E"/>
    <w:rsid w:val="1AC9636B"/>
    <w:rsid w:val="1ACA6600"/>
    <w:rsid w:val="1AED61ED"/>
    <w:rsid w:val="1AEEDA08"/>
    <w:rsid w:val="1AFB25F2"/>
    <w:rsid w:val="1B088A11"/>
    <w:rsid w:val="1B378295"/>
    <w:rsid w:val="1B47D601"/>
    <w:rsid w:val="1B4F00E4"/>
    <w:rsid w:val="1B5B1341"/>
    <w:rsid w:val="1B5C0753"/>
    <w:rsid w:val="1B69654E"/>
    <w:rsid w:val="1B6CBEB4"/>
    <w:rsid w:val="1B6FAAA2"/>
    <w:rsid w:val="1B7EE2E6"/>
    <w:rsid w:val="1B9A8815"/>
    <w:rsid w:val="1BAB3D18"/>
    <w:rsid w:val="1BC43621"/>
    <w:rsid w:val="1BD55F6B"/>
    <w:rsid w:val="1BF19669"/>
    <w:rsid w:val="1C0E90EE"/>
    <w:rsid w:val="1C14D3A3"/>
    <w:rsid w:val="1C21896D"/>
    <w:rsid w:val="1C5B3F83"/>
    <w:rsid w:val="1C5F5BB0"/>
    <w:rsid w:val="1C72248C"/>
    <w:rsid w:val="1C75C564"/>
    <w:rsid w:val="1C78D1C0"/>
    <w:rsid w:val="1C7D96CD"/>
    <w:rsid w:val="1C942A00"/>
    <w:rsid w:val="1C945D89"/>
    <w:rsid w:val="1CBB3E5A"/>
    <w:rsid w:val="1CD3160F"/>
    <w:rsid w:val="1CD6E8BD"/>
    <w:rsid w:val="1CE1AFE6"/>
    <w:rsid w:val="1CE23731"/>
    <w:rsid w:val="1CE4B650"/>
    <w:rsid w:val="1CE985AC"/>
    <w:rsid w:val="1CF83226"/>
    <w:rsid w:val="1CF8DAB1"/>
    <w:rsid w:val="1D1D4DC8"/>
    <w:rsid w:val="1D2128D5"/>
    <w:rsid w:val="1D251DDA"/>
    <w:rsid w:val="1D305A24"/>
    <w:rsid w:val="1D422865"/>
    <w:rsid w:val="1D42EDBD"/>
    <w:rsid w:val="1D50D576"/>
    <w:rsid w:val="1D614861"/>
    <w:rsid w:val="1D7E4091"/>
    <w:rsid w:val="1D7F7A19"/>
    <w:rsid w:val="1D8EF5C1"/>
    <w:rsid w:val="1D8EFF71"/>
    <w:rsid w:val="1D909F76"/>
    <w:rsid w:val="1D9115BD"/>
    <w:rsid w:val="1D9A5E84"/>
    <w:rsid w:val="1DA72938"/>
    <w:rsid w:val="1DB80F18"/>
    <w:rsid w:val="1DD0F4F4"/>
    <w:rsid w:val="1DD3EA79"/>
    <w:rsid w:val="1DF5E555"/>
    <w:rsid w:val="1DFA117B"/>
    <w:rsid w:val="1E009263"/>
    <w:rsid w:val="1E06C9B2"/>
    <w:rsid w:val="1E10DB58"/>
    <w:rsid w:val="1E2E6FFC"/>
    <w:rsid w:val="1E42094D"/>
    <w:rsid w:val="1E42C2C4"/>
    <w:rsid w:val="1E4AF62C"/>
    <w:rsid w:val="1E66DC95"/>
    <w:rsid w:val="1E732B17"/>
    <w:rsid w:val="1E82C437"/>
    <w:rsid w:val="1E87A318"/>
    <w:rsid w:val="1E9AFF1D"/>
    <w:rsid w:val="1EA2DDD0"/>
    <w:rsid w:val="1EB2EC9C"/>
    <w:rsid w:val="1EB5FFFA"/>
    <w:rsid w:val="1EBC8F05"/>
    <w:rsid w:val="1ECF3D8D"/>
    <w:rsid w:val="1EDCBE8D"/>
    <w:rsid w:val="1EDFD112"/>
    <w:rsid w:val="1EE3713B"/>
    <w:rsid w:val="1EF06358"/>
    <w:rsid w:val="1EF10DBB"/>
    <w:rsid w:val="1EF8D48D"/>
    <w:rsid w:val="1EFB65BB"/>
    <w:rsid w:val="1F027E9B"/>
    <w:rsid w:val="1F1933B9"/>
    <w:rsid w:val="1F4A1FD1"/>
    <w:rsid w:val="1F5D45B5"/>
    <w:rsid w:val="1F61DC04"/>
    <w:rsid w:val="1F8B1CEB"/>
    <w:rsid w:val="1FAD6D86"/>
    <w:rsid w:val="1FB0336B"/>
    <w:rsid w:val="1FC0D310"/>
    <w:rsid w:val="1FC15BD0"/>
    <w:rsid w:val="1FF0D980"/>
    <w:rsid w:val="1FFEC955"/>
    <w:rsid w:val="203436B6"/>
    <w:rsid w:val="2038E3E4"/>
    <w:rsid w:val="203DA6A2"/>
    <w:rsid w:val="204C361D"/>
    <w:rsid w:val="20602900"/>
    <w:rsid w:val="2074F54B"/>
    <w:rsid w:val="2081BF52"/>
    <w:rsid w:val="209AE270"/>
    <w:rsid w:val="20AD6A99"/>
    <w:rsid w:val="20C225E7"/>
    <w:rsid w:val="20C5078C"/>
    <w:rsid w:val="20C94B9C"/>
    <w:rsid w:val="20D1FF46"/>
    <w:rsid w:val="20D651FA"/>
    <w:rsid w:val="20DBB02F"/>
    <w:rsid w:val="20E9999B"/>
    <w:rsid w:val="21009AF8"/>
    <w:rsid w:val="210590F1"/>
    <w:rsid w:val="2106D26C"/>
    <w:rsid w:val="210C3F16"/>
    <w:rsid w:val="212363A1"/>
    <w:rsid w:val="213B504F"/>
    <w:rsid w:val="2143D9B2"/>
    <w:rsid w:val="2145D59E"/>
    <w:rsid w:val="2149FAD6"/>
    <w:rsid w:val="214F510C"/>
    <w:rsid w:val="2159DE9F"/>
    <w:rsid w:val="21641A42"/>
    <w:rsid w:val="21715278"/>
    <w:rsid w:val="217FF6D6"/>
    <w:rsid w:val="21830153"/>
    <w:rsid w:val="218A03AE"/>
    <w:rsid w:val="21913A6D"/>
    <w:rsid w:val="2197B49C"/>
    <w:rsid w:val="2199A386"/>
    <w:rsid w:val="21A53C01"/>
    <w:rsid w:val="21A795C3"/>
    <w:rsid w:val="21ABB264"/>
    <w:rsid w:val="21BCF57D"/>
    <w:rsid w:val="21BD0E8F"/>
    <w:rsid w:val="21E694F2"/>
    <w:rsid w:val="22100E9B"/>
    <w:rsid w:val="2216554D"/>
    <w:rsid w:val="22165E6D"/>
    <w:rsid w:val="2222F41A"/>
    <w:rsid w:val="2237AD1B"/>
    <w:rsid w:val="22498924"/>
    <w:rsid w:val="2250B96F"/>
    <w:rsid w:val="22767678"/>
    <w:rsid w:val="22865206"/>
    <w:rsid w:val="229D2DB7"/>
    <w:rsid w:val="229DEC4A"/>
    <w:rsid w:val="22D27CBA"/>
    <w:rsid w:val="22E8B8C2"/>
    <w:rsid w:val="22E9D296"/>
    <w:rsid w:val="231AC4D0"/>
    <w:rsid w:val="2349D486"/>
    <w:rsid w:val="2349F60A"/>
    <w:rsid w:val="235A4C3C"/>
    <w:rsid w:val="235FF9F3"/>
    <w:rsid w:val="2361929A"/>
    <w:rsid w:val="2362A6FD"/>
    <w:rsid w:val="23744510"/>
    <w:rsid w:val="23898FE1"/>
    <w:rsid w:val="239889D7"/>
    <w:rsid w:val="239A1B34"/>
    <w:rsid w:val="23A89A5F"/>
    <w:rsid w:val="23A8D033"/>
    <w:rsid w:val="23ACFE66"/>
    <w:rsid w:val="23BD060B"/>
    <w:rsid w:val="23C267DE"/>
    <w:rsid w:val="23CE805B"/>
    <w:rsid w:val="23D1FCD3"/>
    <w:rsid w:val="23EC89D0"/>
    <w:rsid w:val="23FA5AF9"/>
    <w:rsid w:val="2417142C"/>
    <w:rsid w:val="24171CF8"/>
    <w:rsid w:val="241E898D"/>
    <w:rsid w:val="2433FEB5"/>
    <w:rsid w:val="246E7912"/>
    <w:rsid w:val="24CBE81D"/>
    <w:rsid w:val="24CD014F"/>
    <w:rsid w:val="24CE6FC6"/>
    <w:rsid w:val="250B2BE9"/>
    <w:rsid w:val="2511562E"/>
    <w:rsid w:val="254FBFEC"/>
    <w:rsid w:val="2552A0F4"/>
    <w:rsid w:val="256FBE15"/>
    <w:rsid w:val="25702A19"/>
    <w:rsid w:val="257180BD"/>
    <w:rsid w:val="25D19A72"/>
    <w:rsid w:val="25E09B95"/>
    <w:rsid w:val="25EB8D4B"/>
    <w:rsid w:val="25FA8FDF"/>
    <w:rsid w:val="25FC84D1"/>
    <w:rsid w:val="25FD0338"/>
    <w:rsid w:val="2605C941"/>
    <w:rsid w:val="260A8D5A"/>
    <w:rsid w:val="260B931B"/>
    <w:rsid w:val="26205984"/>
    <w:rsid w:val="263791F2"/>
    <w:rsid w:val="2642F9CC"/>
    <w:rsid w:val="26455FE3"/>
    <w:rsid w:val="2652F49A"/>
    <w:rsid w:val="268367CC"/>
    <w:rsid w:val="268927E2"/>
    <w:rsid w:val="268C2EBC"/>
    <w:rsid w:val="26A13CD0"/>
    <w:rsid w:val="26D0317D"/>
    <w:rsid w:val="26E5A607"/>
    <w:rsid w:val="26E94882"/>
    <w:rsid w:val="26EB073A"/>
    <w:rsid w:val="26F6A2BB"/>
    <w:rsid w:val="26FEB455"/>
    <w:rsid w:val="26FEE19B"/>
    <w:rsid w:val="27049E0A"/>
    <w:rsid w:val="2704C20D"/>
    <w:rsid w:val="270B0235"/>
    <w:rsid w:val="270CE107"/>
    <w:rsid w:val="271D28F8"/>
    <w:rsid w:val="2743B341"/>
    <w:rsid w:val="2753C58C"/>
    <w:rsid w:val="275E2185"/>
    <w:rsid w:val="275E3E4D"/>
    <w:rsid w:val="276433CE"/>
    <w:rsid w:val="276D6AD3"/>
    <w:rsid w:val="27D4324A"/>
    <w:rsid w:val="27D6A0F6"/>
    <w:rsid w:val="27F6492E"/>
    <w:rsid w:val="27FCA596"/>
    <w:rsid w:val="280328A5"/>
    <w:rsid w:val="280CFFA0"/>
    <w:rsid w:val="280FB7D0"/>
    <w:rsid w:val="2834F2B5"/>
    <w:rsid w:val="283DF480"/>
    <w:rsid w:val="2855D006"/>
    <w:rsid w:val="285D0104"/>
    <w:rsid w:val="2860639C"/>
    <w:rsid w:val="286FC800"/>
    <w:rsid w:val="28980037"/>
    <w:rsid w:val="28993F88"/>
    <w:rsid w:val="28AFECD8"/>
    <w:rsid w:val="28C99390"/>
    <w:rsid w:val="28E31272"/>
    <w:rsid w:val="28E7F37B"/>
    <w:rsid w:val="28F9149C"/>
    <w:rsid w:val="29232791"/>
    <w:rsid w:val="29279AF6"/>
    <w:rsid w:val="294534AE"/>
    <w:rsid w:val="294A4973"/>
    <w:rsid w:val="294EA729"/>
    <w:rsid w:val="2958CEBA"/>
    <w:rsid w:val="295FB7F9"/>
    <w:rsid w:val="29686C07"/>
    <w:rsid w:val="29CFC40C"/>
    <w:rsid w:val="29D85326"/>
    <w:rsid w:val="29D9F006"/>
    <w:rsid w:val="2A156553"/>
    <w:rsid w:val="2A1AA446"/>
    <w:rsid w:val="2A385AB0"/>
    <w:rsid w:val="2A3FD700"/>
    <w:rsid w:val="2A52E3CC"/>
    <w:rsid w:val="2A9FCD54"/>
    <w:rsid w:val="2AA98C8C"/>
    <w:rsid w:val="2ABB7046"/>
    <w:rsid w:val="2AD1ED64"/>
    <w:rsid w:val="2AD470F6"/>
    <w:rsid w:val="2AF48933"/>
    <w:rsid w:val="2B185786"/>
    <w:rsid w:val="2B209FA0"/>
    <w:rsid w:val="2B2E83F7"/>
    <w:rsid w:val="2B58EE2F"/>
    <w:rsid w:val="2B61BE91"/>
    <w:rsid w:val="2B782B40"/>
    <w:rsid w:val="2B7DD041"/>
    <w:rsid w:val="2B805A49"/>
    <w:rsid w:val="2B843149"/>
    <w:rsid w:val="2B8BCD24"/>
    <w:rsid w:val="2B9A863E"/>
    <w:rsid w:val="2B9C6EE4"/>
    <w:rsid w:val="2BAF0A1A"/>
    <w:rsid w:val="2BB35EAF"/>
    <w:rsid w:val="2BBB00A9"/>
    <w:rsid w:val="2BDD420A"/>
    <w:rsid w:val="2BFEE65D"/>
    <w:rsid w:val="2C032D09"/>
    <w:rsid w:val="2C24A8E7"/>
    <w:rsid w:val="2C29BA5C"/>
    <w:rsid w:val="2C2DE80C"/>
    <w:rsid w:val="2C369DE5"/>
    <w:rsid w:val="2C59EEB1"/>
    <w:rsid w:val="2C7B44B2"/>
    <w:rsid w:val="2C9332C7"/>
    <w:rsid w:val="2C9BDD44"/>
    <w:rsid w:val="2CAE436C"/>
    <w:rsid w:val="2CBB129E"/>
    <w:rsid w:val="2CCA5458"/>
    <w:rsid w:val="2CCB9AF0"/>
    <w:rsid w:val="2CCE7FCE"/>
    <w:rsid w:val="2CD281C8"/>
    <w:rsid w:val="2CD7D7E9"/>
    <w:rsid w:val="2D086814"/>
    <w:rsid w:val="2D4DD0E3"/>
    <w:rsid w:val="2D72A471"/>
    <w:rsid w:val="2D82450C"/>
    <w:rsid w:val="2D921C0D"/>
    <w:rsid w:val="2DBC6B76"/>
    <w:rsid w:val="2DBFCF14"/>
    <w:rsid w:val="2DC07B33"/>
    <w:rsid w:val="2DE990E6"/>
    <w:rsid w:val="2DEB1F0C"/>
    <w:rsid w:val="2DF5B974"/>
    <w:rsid w:val="2DF9C402"/>
    <w:rsid w:val="2E54372F"/>
    <w:rsid w:val="2E6CC5AF"/>
    <w:rsid w:val="2E847205"/>
    <w:rsid w:val="2E8AE850"/>
    <w:rsid w:val="2EC1B354"/>
    <w:rsid w:val="2ED9DE33"/>
    <w:rsid w:val="2EDA994D"/>
    <w:rsid w:val="2EDF8D54"/>
    <w:rsid w:val="2EED901A"/>
    <w:rsid w:val="2F41F5BD"/>
    <w:rsid w:val="2F616FBD"/>
    <w:rsid w:val="2F97F626"/>
    <w:rsid w:val="2FAE2914"/>
    <w:rsid w:val="2FB6B5E8"/>
    <w:rsid w:val="2FDD192C"/>
    <w:rsid w:val="2FE2739F"/>
    <w:rsid w:val="2FF5FAFB"/>
    <w:rsid w:val="2FFE4641"/>
    <w:rsid w:val="302C0381"/>
    <w:rsid w:val="302DE6A4"/>
    <w:rsid w:val="30314147"/>
    <w:rsid w:val="303532D2"/>
    <w:rsid w:val="3044A1EB"/>
    <w:rsid w:val="308A52E0"/>
    <w:rsid w:val="30DD4104"/>
    <w:rsid w:val="30F93EED"/>
    <w:rsid w:val="30FB4705"/>
    <w:rsid w:val="31088599"/>
    <w:rsid w:val="31089873"/>
    <w:rsid w:val="313524C5"/>
    <w:rsid w:val="3158B946"/>
    <w:rsid w:val="317C5CC0"/>
    <w:rsid w:val="317ED326"/>
    <w:rsid w:val="3181C594"/>
    <w:rsid w:val="3188230B"/>
    <w:rsid w:val="3191B89B"/>
    <w:rsid w:val="319D70AE"/>
    <w:rsid w:val="31A66F9F"/>
    <w:rsid w:val="31AB490C"/>
    <w:rsid w:val="31B60B89"/>
    <w:rsid w:val="31B79BD1"/>
    <w:rsid w:val="31C090ED"/>
    <w:rsid w:val="31C58632"/>
    <w:rsid w:val="3201AB9B"/>
    <w:rsid w:val="320B6430"/>
    <w:rsid w:val="3239D635"/>
    <w:rsid w:val="3239FC47"/>
    <w:rsid w:val="324DB4DC"/>
    <w:rsid w:val="325BC7CC"/>
    <w:rsid w:val="32756E19"/>
    <w:rsid w:val="32759709"/>
    <w:rsid w:val="3278FE50"/>
    <w:rsid w:val="3293EA6B"/>
    <w:rsid w:val="32A468D4"/>
    <w:rsid w:val="32BAA6B4"/>
    <w:rsid w:val="32C3566B"/>
    <w:rsid w:val="32DD80F2"/>
    <w:rsid w:val="32F9C92B"/>
    <w:rsid w:val="33085477"/>
    <w:rsid w:val="3309B53D"/>
    <w:rsid w:val="330F447F"/>
    <w:rsid w:val="3310DE0F"/>
    <w:rsid w:val="33176A38"/>
    <w:rsid w:val="332DF110"/>
    <w:rsid w:val="3331EB01"/>
    <w:rsid w:val="336891D5"/>
    <w:rsid w:val="336FDD12"/>
    <w:rsid w:val="33800B03"/>
    <w:rsid w:val="33958544"/>
    <w:rsid w:val="33CAC0FC"/>
    <w:rsid w:val="33DB01B6"/>
    <w:rsid w:val="33DE8A24"/>
    <w:rsid w:val="33F9937B"/>
    <w:rsid w:val="3403D5F3"/>
    <w:rsid w:val="340F7E6D"/>
    <w:rsid w:val="3420F219"/>
    <w:rsid w:val="343AD196"/>
    <w:rsid w:val="3442BF1C"/>
    <w:rsid w:val="3458996F"/>
    <w:rsid w:val="346FA12E"/>
    <w:rsid w:val="347BC43C"/>
    <w:rsid w:val="348CE3B5"/>
    <w:rsid w:val="34B16E67"/>
    <w:rsid w:val="34C8E360"/>
    <w:rsid w:val="34C9C171"/>
    <w:rsid w:val="34DE1061"/>
    <w:rsid w:val="34F1AABE"/>
    <w:rsid w:val="350ECAEC"/>
    <w:rsid w:val="351B72E7"/>
    <w:rsid w:val="352C5300"/>
    <w:rsid w:val="3532AC72"/>
    <w:rsid w:val="354A63DA"/>
    <w:rsid w:val="3555DA0F"/>
    <w:rsid w:val="357AF3CF"/>
    <w:rsid w:val="35B072D8"/>
    <w:rsid w:val="35B15829"/>
    <w:rsid w:val="35B4ED87"/>
    <w:rsid w:val="35D6F3A6"/>
    <w:rsid w:val="35FA5DB3"/>
    <w:rsid w:val="35FD388F"/>
    <w:rsid w:val="360541F7"/>
    <w:rsid w:val="36063494"/>
    <w:rsid w:val="360D0B83"/>
    <w:rsid w:val="36132702"/>
    <w:rsid w:val="3616838C"/>
    <w:rsid w:val="361B70E6"/>
    <w:rsid w:val="36337D90"/>
    <w:rsid w:val="36435093"/>
    <w:rsid w:val="365B659F"/>
    <w:rsid w:val="36638C3C"/>
    <w:rsid w:val="3684ED5F"/>
    <w:rsid w:val="368BF2BF"/>
    <w:rsid w:val="36B33313"/>
    <w:rsid w:val="36BDA8C1"/>
    <w:rsid w:val="36C83CAE"/>
    <w:rsid w:val="36D3FD72"/>
    <w:rsid w:val="36D60435"/>
    <w:rsid w:val="36E7B15D"/>
    <w:rsid w:val="36F0F871"/>
    <w:rsid w:val="37170BC2"/>
    <w:rsid w:val="37319812"/>
    <w:rsid w:val="3737F8CB"/>
    <w:rsid w:val="374BD134"/>
    <w:rsid w:val="375E0737"/>
    <w:rsid w:val="3764EDFE"/>
    <w:rsid w:val="376A6640"/>
    <w:rsid w:val="377D8182"/>
    <w:rsid w:val="3783568A"/>
    <w:rsid w:val="378B75E6"/>
    <w:rsid w:val="37AB238D"/>
    <w:rsid w:val="37B03394"/>
    <w:rsid w:val="37B6567E"/>
    <w:rsid w:val="381C659F"/>
    <w:rsid w:val="381C7C96"/>
    <w:rsid w:val="3821A858"/>
    <w:rsid w:val="38272751"/>
    <w:rsid w:val="38294B80"/>
    <w:rsid w:val="382F24EC"/>
    <w:rsid w:val="3849B9F5"/>
    <w:rsid w:val="384C2D84"/>
    <w:rsid w:val="3852FD1B"/>
    <w:rsid w:val="3853169D"/>
    <w:rsid w:val="385EF257"/>
    <w:rsid w:val="3866226F"/>
    <w:rsid w:val="3866BDE7"/>
    <w:rsid w:val="386B7D74"/>
    <w:rsid w:val="389703EB"/>
    <w:rsid w:val="38B04B36"/>
    <w:rsid w:val="38BAA830"/>
    <w:rsid w:val="38E3F516"/>
    <w:rsid w:val="38F84DB2"/>
    <w:rsid w:val="3905AF0B"/>
    <w:rsid w:val="39274647"/>
    <w:rsid w:val="39278C4F"/>
    <w:rsid w:val="39334F25"/>
    <w:rsid w:val="39390393"/>
    <w:rsid w:val="393AB27E"/>
    <w:rsid w:val="39498C21"/>
    <w:rsid w:val="395DB9A9"/>
    <w:rsid w:val="39878543"/>
    <w:rsid w:val="39A7C40F"/>
    <w:rsid w:val="39AA6B24"/>
    <w:rsid w:val="39B621BB"/>
    <w:rsid w:val="39B84CF7"/>
    <w:rsid w:val="39D5D8FF"/>
    <w:rsid w:val="39FE1F42"/>
    <w:rsid w:val="3A0FE764"/>
    <w:rsid w:val="3A156F18"/>
    <w:rsid w:val="3A3CD26D"/>
    <w:rsid w:val="3A43974A"/>
    <w:rsid w:val="3A447DB7"/>
    <w:rsid w:val="3A4BBC4E"/>
    <w:rsid w:val="3A502430"/>
    <w:rsid w:val="3A651697"/>
    <w:rsid w:val="3A7D9B49"/>
    <w:rsid w:val="3A7F8304"/>
    <w:rsid w:val="3A8569C8"/>
    <w:rsid w:val="3A8AEE6F"/>
    <w:rsid w:val="3AB634C7"/>
    <w:rsid w:val="3AE1A540"/>
    <w:rsid w:val="3AE9021D"/>
    <w:rsid w:val="3AE974CD"/>
    <w:rsid w:val="3AEFA4EB"/>
    <w:rsid w:val="3AF6194C"/>
    <w:rsid w:val="3B11B218"/>
    <w:rsid w:val="3B124F79"/>
    <w:rsid w:val="3B13665C"/>
    <w:rsid w:val="3B33ACF4"/>
    <w:rsid w:val="3B385CAF"/>
    <w:rsid w:val="3B3902F5"/>
    <w:rsid w:val="3B60EC42"/>
    <w:rsid w:val="3B6320A8"/>
    <w:rsid w:val="3B694E2B"/>
    <w:rsid w:val="3B6F09FA"/>
    <w:rsid w:val="3B8F3F6C"/>
    <w:rsid w:val="3B959873"/>
    <w:rsid w:val="3BA3DFBC"/>
    <w:rsid w:val="3BA97A7E"/>
    <w:rsid w:val="3BDEFC8C"/>
    <w:rsid w:val="3BE0DE8D"/>
    <w:rsid w:val="3BF6E2B1"/>
    <w:rsid w:val="3C3071B1"/>
    <w:rsid w:val="3C4DD101"/>
    <w:rsid w:val="3C5871DF"/>
    <w:rsid w:val="3C819F62"/>
    <w:rsid w:val="3C97F93F"/>
    <w:rsid w:val="3CD2CF05"/>
    <w:rsid w:val="3CF17457"/>
    <w:rsid w:val="3CF8792C"/>
    <w:rsid w:val="3D0CE917"/>
    <w:rsid w:val="3D0D61E0"/>
    <w:rsid w:val="3D3BF338"/>
    <w:rsid w:val="3D4ACC08"/>
    <w:rsid w:val="3D5CE5E9"/>
    <w:rsid w:val="3D8C759B"/>
    <w:rsid w:val="3DA0AA59"/>
    <w:rsid w:val="3DB8C80E"/>
    <w:rsid w:val="3DBC6A0E"/>
    <w:rsid w:val="3DCB96E3"/>
    <w:rsid w:val="3DCE4C7F"/>
    <w:rsid w:val="3E16FADB"/>
    <w:rsid w:val="3E213087"/>
    <w:rsid w:val="3E22ABD8"/>
    <w:rsid w:val="3E4F15AB"/>
    <w:rsid w:val="3E5196BB"/>
    <w:rsid w:val="3E5C2FBA"/>
    <w:rsid w:val="3E68E886"/>
    <w:rsid w:val="3E70A3B7"/>
    <w:rsid w:val="3E816415"/>
    <w:rsid w:val="3E87522D"/>
    <w:rsid w:val="3E8D89CD"/>
    <w:rsid w:val="3E92830E"/>
    <w:rsid w:val="3E959DFE"/>
    <w:rsid w:val="3E988D04"/>
    <w:rsid w:val="3E9F5D14"/>
    <w:rsid w:val="3ECF3DDA"/>
    <w:rsid w:val="3EF11C4E"/>
    <w:rsid w:val="3EF2B13A"/>
    <w:rsid w:val="3F09F5A7"/>
    <w:rsid w:val="3F155864"/>
    <w:rsid w:val="3F1666D1"/>
    <w:rsid w:val="3F19C16D"/>
    <w:rsid w:val="3F36DC8B"/>
    <w:rsid w:val="3F3B8A71"/>
    <w:rsid w:val="3F3C56D2"/>
    <w:rsid w:val="3F6A1C6C"/>
    <w:rsid w:val="3F8571C3"/>
    <w:rsid w:val="3F90CF34"/>
    <w:rsid w:val="3FA446A7"/>
    <w:rsid w:val="3FC6458F"/>
    <w:rsid w:val="3FCA742A"/>
    <w:rsid w:val="3FCBC80D"/>
    <w:rsid w:val="3FCCCF19"/>
    <w:rsid w:val="3FDA289A"/>
    <w:rsid w:val="3FEACDDE"/>
    <w:rsid w:val="3FF1340A"/>
    <w:rsid w:val="401B09C9"/>
    <w:rsid w:val="4032D505"/>
    <w:rsid w:val="4035625A"/>
    <w:rsid w:val="405D1BAD"/>
    <w:rsid w:val="4062C65A"/>
    <w:rsid w:val="407363A2"/>
    <w:rsid w:val="40769D04"/>
    <w:rsid w:val="4076FAAD"/>
    <w:rsid w:val="409B2753"/>
    <w:rsid w:val="40ADA745"/>
    <w:rsid w:val="40D8B4EA"/>
    <w:rsid w:val="40F4B6AF"/>
    <w:rsid w:val="410C05F9"/>
    <w:rsid w:val="4113A493"/>
    <w:rsid w:val="412697F8"/>
    <w:rsid w:val="413B1821"/>
    <w:rsid w:val="413FBA10"/>
    <w:rsid w:val="4148D661"/>
    <w:rsid w:val="416123B9"/>
    <w:rsid w:val="4161F0C9"/>
    <w:rsid w:val="417CBD5F"/>
    <w:rsid w:val="41817E38"/>
    <w:rsid w:val="41A45B2B"/>
    <w:rsid w:val="41BEF2EF"/>
    <w:rsid w:val="41D0F108"/>
    <w:rsid w:val="41DE129D"/>
    <w:rsid w:val="41FBDCBA"/>
    <w:rsid w:val="42067FC9"/>
    <w:rsid w:val="42072C86"/>
    <w:rsid w:val="42268806"/>
    <w:rsid w:val="4237C383"/>
    <w:rsid w:val="426608B7"/>
    <w:rsid w:val="426EF276"/>
    <w:rsid w:val="4279E45E"/>
    <w:rsid w:val="42A1F1CA"/>
    <w:rsid w:val="42A257B6"/>
    <w:rsid w:val="42A43AD5"/>
    <w:rsid w:val="42AA381A"/>
    <w:rsid w:val="42AEB972"/>
    <w:rsid w:val="42CD16CC"/>
    <w:rsid w:val="42CECBE2"/>
    <w:rsid w:val="42E86D6E"/>
    <w:rsid w:val="43030E6C"/>
    <w:rsid w:val="4325CB14"/>
    <w:rsid w:val="432A4F28"/>
    <w:rsid w:val="432D2BBB"/>
    <w:rsid w:val="435DE8F1"/>
    <w:rsid w:val="436915A5"/>
    <w:rsid w:val="438246CE"/>
    <w:rsid w:val="43847A12"/>
    <w:rsid w:val="438A1A15"/>
    <w:rsid w:val="4397AD1B"/>
    <w:rsid w:val="43A32952"/>
    <w:rsid w:val="43AB239D"/>
    <w:rsid w:val="43AEF1A1"/>
    <w:rsid w:val="43D5BB7C"/>
    <w:rsid w:val="43D8060D"/>
    <w:rsid w:val="43FF0BFE"/>
    <w:rsid w:val="4405894E"/>
    <w:rsid w:val="444B5E8C"/>
    <w:rsid w:val="4458F5F7"/>
    <w:rsid w:val="448524D5"/>
    <w:rsid w:val="449218AD"/>
    <w:rsid w:val="44A613E4"/>
    <w:rsid w:val="44BBFA2E"/>
    <w:rsid w:val="44D94BDB"/>
    <w:rsid w:val="44E0A04C"/>
    <w:rsid w:val="44E295F0"/>
    <w:rsid w:val="44E898CA"/>
    <w:rsid w:val="44E8F186"/>
    <w:rsid w:val="44F42BCD"/>
    <w:rsid w:val="4509B55A"/>
    <w:rsid w:val="451DF7B5"/>
    <w:rsid w:val="45244D02"/>
    <w:rsid w:val="45284356"/>
    <w:rsid w:val="455F9484"/>
    <w:rsid w:val="45605DD2"/>
    <w:rsid w:val="456297FB"/>
    <w:rsid w:val="45921B60"/>
    <w:rsid w:val="45C279B6"/>
    <w:rsid w:val="45CF597E"/>
    <w:rsid w:val="45DBDB97"/>
    <w:rsid w:val="45DF59F0"/>
    <w:rsid w:val="45EDB32E"/>
    <w:rsid w:val="45EE1C9A"/>
    <w:rsid w:val="46044525"/>
    <w:rsid w:val="46082DA0"/>
    <w:rsid w:val="461B1A24"/>
    <w:rsid w:val="4632D10D"/>
    <w:rsid w:val="4634EE60"/>
    <w:rsid w:val="463E17AA"/>
    <w:rsid w:val="46518030"/>
    <w:rsid w:val="46518A08"/>
    <w:rsid w:val="4660CE31"/>
    <w:rsid w:val="4688EE2C"/>
    <w:rsid w:val="46CEA3D1"/>
    <w:rsid w:val="46DD9111"/>
    <w:rsid w:val="46FC10BF"/>
    <w:rsid w:val="470A01B6"/>
    <w:rsid w:val="470FE685"/>
    <w:rsid w:val="4714C974"/>
    <w:rsid w:val="4716CC59"/>
    <w:rsid w:val="471CD33D"/>
    <w:rsid w:val="473319B0"/>
    <w:rsid w:val="4782E6C5"/>
    <w:rsid w:val="478D051F"/>
    <w:rsid w:val="47960281"/>
    <w:rsid w:val="47989B68"/>
    <w:rsid w:val="47AD55B6"/>
    <w:rsid w:val="483DE6EA"/>
    <w:rsid w:val="483F8F84"/>
    <w:rsid w:val="484A265A"/>
    <w:rsid w:val="484E6744"/>
    <w:rsid w:val="48512DC8"/>
    <w:rsid w:val="485ECD7A"/>
    <w:rsid w:val="486B1E3E"/>
    <w:rsid w:val="486DDF5A"/>
    <w:rsid w:val="4881AEE9"/>
    <w:rsid w:val="4881BFA5"/>
    <w:rsid w:val="48BA0A56"/>
    <w:rsid w:val="48BEDC97"/>
    <w:rsid w:val="48C0FE14"/>
    <w:rsid w:val="48C2C150"/>
    <w:rsid w:val="48CAE36A"/>
    <w:rsid w:val="48E01F3F"/>
    <w:rsid w:val="48E23904"/>
    <w:rsid w:val="48F01793"/>
    <w:rsid w:val="4901579E"/>
    <w:rsid w:val="49368CE9"/>
    <w:rsid w:val="49471032"/>
    <w:rsid w:val="4949A089"/>
    <w:rsid w:val="495AEB78"/>
    <w:rsid w:val="496A8811"/>
    <w:rsid w:val="496C44BB"/>
    <w:rsid w:val="4991B155"/>
    <w:rsid w:val="49AA6845"/>
    <w:rsid w:val="49AEE989"/>
    <w:rsid w:val="49CA1028"/>
    <w:rsid w:val="49D82A8B"/>
    <w:rsid w:val="49D9B74B"/>
    <w:rsid w:val="49F954FF"/>
    <w:rsid w:val="4A0CCD59"/>
    <w:rsid w:val="4A292A7B"/>
    <w:rsid w:val="4A29B68F"/>
    <w:rsid w:val="4A3A77FA"/>
    <w:rsid w:val="4A411CF8"/>
    <w:rsid w:val="4A4E4CF7"/>
    <w:rsid w:val="4A698AE7"/>
    <w:rsid w:val="4A768506"/>
    <w:rsid w:val="4A77242F"/>
    <w:rsid w:val="4A7EBCCA"/>
    <w:rsid w:val="4A8B4375"/>
    <w:rsid w:val="4AA26FF8"/>
    <w:rsid w:val="4ABF2346"/>
    <w:rsid w:val="4AC3048E"/>
    <w:rsid w:val="4ACC4880"/>
    <w:rsid w:val="4AD0F91A"/>
    <w:rsid w:val="4ADF1B3F"/>
    <w:rsid w:val="4B4836F2"/>
    <w:rsid w:val="4B571D16"/>
    <w:rsid w:val="4B71E5AC"/>
    <w:rsid w:val="4B7208E3"/>
    <w:rsid w:val="4B77A5C2"/>
    <w:rsid w:val="4B79EE81"/>
    <w:rsid w:val="4B7F7EDD"/>
    <w:rsid w:val="4BCFD908"/>
    <w:rsid w:val="4BD01770"/>
    <w:rsid w:val="4BDB73CA"/>
    <w:rsid w:val="4BEC2517"/>
    <w:rsid w:val="4BF797AD"/>
    <w:rsid w:val="4BFE77C0"/>
    <w:rsid w:val="4C125567"/>
    <w:rsid w:val="4C1D94D7"/>
    <w:rsid w:val="4C279784"/>
    <w:rsid w:val="4C473580"/>
    <w:rsid w:val="4C4B1D1B"/>
    <w:rsid w:val="4C4DA250"/>
    <w:rsid w:val="4C5E964F"/>
    <w:rsid w:val="4C69E679"/>
    <w:rsid w:val="4C70B741"/>
    <w:rsid w:val="4C762CC4"/>
    <w:rsid w:val="4C949E1C"/>
    <w:rsid w:val="4CB906E3"/>
    <w:rsid w:val="4CC4BA48"/>
    <w:rsid w:val="4CCB7441"/>
    <w:rsid w:val="4CCC8EED"/>
    <w:rsid w:val="4CCF4A17"/>
    <w:rsid w:val="4CE96752"/>
    <w:rsid w:val="4CEB5DB8"/>
    <w:rsid w:val="4CF22BB5"/>
    <w:rsid w:val="4D001D36"/>
    <w:rsid w:val="4D075C2F"/>
    <w:rsid w:val="4D29068B"/>
    <w:rsid w:val="4D306858"/>
    <w:rsid w:val="4D479FFA"/>
    <w:rsid w:val="4D65B95B"/>
    <w:rsid w:val="4D76E50E"/>
    <w:rsid w:val="4D9AB8DE"/>
    <w:rsid w:val="4D9CC8E8"/>
    <w:rsid w:val="4D9FF51D"/>
    <w:rsid w:val="4DB25133"/>
    <w:rsid w:val="4DC66116"/>
    <w:rsid w:val="4DD3BBA0"/>
    <w:rsid w:val="4DE676C5"/>
    <w:rsid w:val="4E0F9F69"/>
    <w:rsid w:val="4E21169A"/>
    <w:rsid w:val="4E267E64"/>
    <w:rsid w:val="4E2BAEFC"/>
    <w:rsid w:val="4E4F1160"/>
    <w:rsid w:val="4E4F5088"/>
    <w:rsid w:val="4E67B59B"/>
    <w:rsid w:val="4E863AD7"/>
    <w:rsid w:val="4EBCB3F3"/>
    <w:rsid w:val="4EC08DFA"/>
    <w:rsid w:val="4EC5281D"/>
    <w:rsid w:val="4ED08E91"/>
    <w:rsid w:val="4ED498CE"/>
    <w:rsid w:val="4EE6FAA1"/>
    <w:rsid w:val="4EE9779B"/>
    <w:rsid w:val="4EEF010E"/>
    <w:rsid w:val="4F04186D"/>
    <w:rsid w:val="4F05028A"/>
    <w:rsid w:val="4F0A9905"/>
    <w:rsid w:val="4F0C2A28"/>
    <w:rsid w:val="4F1D6842"/>
    <w:rsid w:val="4F2D56A2"/>
    <w:rsid w:val="4F343B0F"/>
    <w:rsid w:val="4F3BC57E"/>
    <w:rsid w:val="4F4421FD"/>
    <w:rsid w:val="4F44780E"/>
    <w:rsid w:val="4F54EDDB"/>
    <w:rsid w:val="4F7C4C0B"/>
    <w:rsid w:val="4F93E93A"/>
    <w:rsid w:val="4FA286E6"/>
    <w:rsid w:val="4FA50DE2"/>
    <w:rsid w:val="4FC47062"/>
    <w:rsid w:val="4FC6352F"/>
    <w:rsid w:val="4FC93C2F"/>
    <w:rsid w:val="4FE22DBE"/>
    <w:rsid w:val="4FE7B1DF"/>
    <w:rsid w:val="4FEA1008"/>
    <w:rsid w:val="4FF15F62"/>
    <w:rsid w:val="4FF6F5CB"/>
    <w:rsid w:val="500101F0"/>
    <w:rsid w:val="5025D4B2"/>
    <w:rsid w:val="503B30AD"/>
    <w:rsid w:val="50446DC4"/>
    <w:rsid w:val="505D7957"/>
    <w:rsid w:val="507F88BC"/>
    <w:rsid w:val="50B938A3"/>
    <w:rsid w:val="50C3CB0F"/>
    <w:rsid w:val="50D2E38B"/>
    <w:rsid w:val="51147905"/>
    <w:rsid w:val="51175782"/>
    <w:rsid w:val="51187990"/>
    <w:rsid w:val="51239365"/>
    <w:rsid w:val="513579EE"/>
    <w:rsid w:val="513ED507"/>
    <w:rsid w:val="515547C7"/>
    <w:rsid w:val="51936E92"/>
    <w:rsid w:val="5194380C"/>
    <w:rsid w:val="51B6B462"/>
    <w:rsid w:val="51C0B42B"/>
    <w:rsid w:val="51CE8932"/>
    <w:rsid w:val="5204DFAC"/>
    <w:rsid w:val="52238E5D"/>
    <w:rsid w:val="522B1E21"/>
    <w:rsid w:val="523805B2"/>
    <w:rsid w:val="52394674"/>
    <w:rsid w:val="5251E219"/>
    <w:rsid w:val="5257FC6B"/>
    <w:rsid w:val="5272F5AF"/>
    <w:rsid w:val="527E1870"/>
    <w:rsid w:val="5289BFB3"/>
    <w:rsid w:val="52ACF847"/>
    <w:rsid w:val="52AD81DD"/>
    <w:rsid w:val="52B3A86C"/>
    <w:rsid w:val="52B97F53"/>
    <w:rsid w:val="52CC967A"/>
    <w:rsid w:val="52CEAD6F"/>
    <w:rsid w:val="52D311D9"/>
    <w:rsid w:val="533A5AFC"/>
    <w:rsid w:val="5348D8FD"/>
    <w:rsid w:val="536E82CC"/>
    <w:rsid w:val="53743549"/>
    <w:rsid w:val="5389B5E9"/>
    <w:rsid w:val="538D8DF7"/>
    <w:rsid w:val="538EF925"/>
    <w:rsid w:val="538FCC75"/>
    <w:rsid w:val="53A13589"/>
    <w:rsid w:val="53A85ED3"/>
    <w:rsid w:val="53BCD1E6"/>
    <w:rsid w:val="53D049F9"/>
    <w:rsid w:val="53E46C06"/>
    <w:rsid w:val="53FA8386"/>
    <w:rsid w:val="540E164B"/>
    <w:rsid w:val="5419F97D"/>
    <w:rsid w:val="54410408"/>
    <w:rsid w:val="547F9C8A"/>
    <w:rsid w:val="548E74A1"/>
    <w:rsid w:val="54A5B0DA"/>
    <w:rsid w:val="54CE3316"/>
    <w:rsid w:val="54D36B90"/>
    <w:rsid w:val="54E03E50"/>
    <w:rsid w:val="54EA29E0"/>
    <w:rsid w:val="5501F260"/>
    <w:rsid w:val="550422B3"/>
    <w:rsid w:val="550B2F1B"/>
    <w:rsid w:val="55165DE3"/>
    <w:rsid w:val="5518C7F2"/>
    <w:rsid w:val="551D158F"/>
    <w:rsid w:val="553E0E81"/>
    <w:rsid w:val="554752D3"/>
    <w:rsid w:val="5548658A"/>
    <w:rsid w:val="55576F83"/>
    <w:rsid w:val="559A6D1B"/>
    <w:rsid w:val="55A97C9D"/>
    <w:rsid w:val="55B9A9EE"/>
    <w:rsid w:val="55DCB235"/>
    <w:rsid w:val="55EEF5B2"/>
    <w:rsid w:val="55F9719C"/>
    <w:rsid w:val="56014092"/>
    <w:rsid w:val="56074D81"/>
    <w:rsid w:val="5607ED27"/>
    <w:rsid w:val="56137B1B"/>
    <w:rsid w:val="56200D24"/>
    <w:rsid w:val="562D80C6"/>
    <w:rsid w:val="563C2356"/>
    <w:rsid w:val="563FE7B0"/>
    <w:rsid w:val="566CC9C1"/>
    <w:rsid w:val="568CC163"/>
    <w:rsid w:val="569F11F6"/>
    <w:rsid w:val="56B0D8E1"/>
    <w:rsid w:val="56BEAFAA"/>
    <w:rsid w:val="56C57977"/>
    <w:rsid w:val="56D2D1BB"/>
    <w:rsid w:val="56DCEBB3"/>
    <w:rsid w:val="570421AE"/>
    <w:rsid w:val="570704FA"/>
    <w:rsid w:val="5708AB74"/>
    <w:rsid w:val="570FBB8D"/>
    <w:rsid w:val="5719CEAA"/>
    <w:rsid w:val="572315F2"/>
    <w:rsid w:val="5746D763"/>
    <w:rsid w:val="575387E5"/>
    <w:rsid w:val="5764BF42"/>
    <w:rsid w:val="576B7FFC"/>
    <w:rsid w:val="5777ACAF"/>
    <w:rsid w:val="577BE2E4"/>
    <w:rsid w:val="5780F300"/>
    <w:rsid w:val="5792D4E9"/>
    <w:rsid w:val="5793E91D"/>
    <w:rsid w:val="579E9937"/>
    <w:rsid w:val="579F0C2E"/>
    <w:rsid w:val="57A0CBBF"/>
    <w:rsid w:val="57A935BD"/>
    <w:rsid w:val="57AD2309"/>
    <w:rsid w:val="57DBFB57"/>
    <w:rsid w:val="57E4424B"/>
    <w:rsid w:val="58013E38"/>
    <w:rsid w:val="5812FE1D"/>
    <w:rsid w:val="58196DB2"/>
    <w:rsid w:val="58198D3E"/>
    <w:rsid w:val="5821D66D"/>
    <w:rsid w:val="582DCBAF"/>
    <w:rsid w:val="5830EDF4"/>
    <w:rsid w:val="5835974D"/>
    <w:rsid w:val="5855155B"/>
    <w:rsid w:val="5861E0B1"/>
    <w:rsid w:val="58691039"/>
    <w:rsid w:val="587D8D79"/>
    <w:rsid w:val="5897D2B3"/>
    <w:rsid w:val="58C1239D"/>
    <w:rsid w:val="58C7A9B0"/>
    <w:rsid w:val="58D9313D"/>
    <w:rsid w:val="58F2B22F"/>
    <w:rsid w:val="58F52EF3"/>
    <w:rsid w:val="592427E1"/>
    <w:rsid w:val="594C3BC9"/>
    <w:rsid w:val="5957F3D3"/>
    <w:rsid w:val="5959F7A4"/>
    <w:rsid w:val="595BDC9E"/>
    <w:rsid w:val="59716002"/>
    <w:rsid w:val="5972BF0C"/>
    <w:rsid w:val="5977C617"/>
    <w:rsid w:val="5993DFB0"/>
    <w:rsid w:val="59A2CF1C"/>
    <w:rsid w:val="59AABBC0"/>
    <w:rsid w:val="59B143DF"/>
    <w:rsid w:val="59B684EC"/>
    <w:rsid w:val="59C072BA"/>
    <w:rsid w:val="59F55C5A"/>
    <w:rsid w:val="59F6506C"/>
    <w:rsid w:val="5A03EA0C"/>
    <w:rsid w:val="5A15556B"/>
    <w:rsid w:val="5A18F8EB"/>
    <w:rsid w:val="5A1D1269"/>
    <w:rsid w:val="5A386D70"/>
    <w:rsid w:val="5A40F797"/>
    <w:rsid w:val="5A971EF1"/>
    <w:rsid w:val="5A9EB582"/>
    <w:rsid w:val="5AA6BF63"/>
    <w:rsid w:val="5AA7EF9A"/>
    <w:rsid w:val="5AD2882D"/>
    <w:rsid w:val="5ADE5CA5"/>
    <w:rsid w:val="5AEFE0B1"/>
    <w:rsid w:val="5AF72E44"/>
    <w:rsid w:val="5B0336FD"/>
    <w:rsid w:val="5B0EF185"/>
    <w:rsid w:val="5B19D45C"/>
    <w:rsid w:val="5B21624E"/>
    <w:rsid w:val="5B2C1CA0"/>
    <w:rsid w:val="5B3F1271"/>
    <w:rsid w:val="5B4C2DBF"/>
    <w:rsid w:val="5B633EC1"/>
    <w:rsid w:val="5B6FFEBA"/>
    <w:rsid w:val="5B795C35"/>
    <w:rsid w:val="5BB3D025"/>
    <w:rsid w:val="5BB478B2"/>
    <w:rsid w:val="5BCF0668"/>
    <w:rsid w:val="5BE5B654"/>
    <w:rsid w:val="5BFDFFFA"/>
    <w:rsid w:val="5BFF6BE5"/>
    <w:rsid w:val="5C197CAD"/>
    <w:rsid w:val="5C19EFA2"/>
    <w:rsid w:val="5C45BAD8"/>
    <w:rsid w:val="5C583F04"/>
    <w:rsid w:val="5C64DA0F"/>
    <w:rsid w:val="5C6677CE"/>
    <w:rsid w:val="5C9876FB"/>
    <w:rsid w:val="5CACC6EE"/>
    <w:rsid w:val="5CCBBC2D"/>
    <w:rsid w:val="5CD0A735"/>
    <w:rsid w:val="5CD5DC70"/>
    <w:rsid w:val="5CD6D716"/>
    <w:rsid w:val="5CEC275C"/>
    <w:rsid w:val="5D014D71"/>
    <w:rsid w:val="5D164100"/>
    <w:rsid w:val="5D224AAD"/>
    <w:rsid w:val="5D239095"/>
    <w:rsid w:val="5D2B9F14"/>
    <w:rsid w:val="5D2CFD1C"/>
    <w:rsid w:val="5D2E0FC2"/>
    <w:rsid w:val="5D32C24D"/>
    <w:rsid w:val="5D5A10F1"/>
    <w:rsid w:val="5D6DF888"/>
    <w:rsid w:val="5D7C8CD0"/>
    <w:rsid w:val="5D8FBF8F"/>
    <w:rsid w:val="5D97B44B"/>
    <w:rsid w:val="5DAAEF5F"/>
    <w:rsid w:val="5DD01ACA"/>
    <w:rsid w:val="5E01BC1B"/>
    <w:rsid w:val="5E167EFE"/>
    <w:rsid w:val="5E2B9136"/>
    <w:rsid w:val="5E45610F"/>
    <w:rsid w:val="5E48761E"/>
    <w:rsid w:val="5E75F48E"/>
    <w:rsid w:val="5E9797EB"/>
    <w:rsid w:val="5E9C3C6F"/>
    <w:rsid w:val="5EA49F9B"/>
    <w:rsid w:val="5EAA23DB"/>
    <w:rsid w:val="5EBFE99C"/>
    <w:rsid w:val="5EC719DE"/>
    <w:rsid w:val="5EC9C18F"/>
    <w:rsid w:val="5ECCE258"/>
    <w:rsid w:val="5ECED22D"/>
    <w:rsid w:val="5EDF48B5"/>
    <w:rsid w:val="5EFAC073"/>
    <w:rsid w:val="5EFD6E1C"/>
    <w:rsid w:val="5F032602"/>
    <w:rsid w:val="5F090111"/>
    <w:rsid w:val="5F11A14D"/>
    <w:rsid w:val="5F1E4291"/>
    <w:rsid w:val="5F225E2C"/>
    <w:rsid w:val="5F4825F4"/>
    <w:rsid w:val="5F6441DD"/>
    <w:rsid w:val="5F858DFC"/>
    <w:rsid w:val="5F982578"/>
    <w:rsid w:val="5FCDDF3E"/>
    <w:rsid w:val="5FD44CE1"/>
    <w:rsid w:val="5FDA288E"/>
    <w:rsid w:val="5FE6A6CE"/>
    <w:rsid w:val="601EAE1D"/>
    <w:rsid w:val="60287864"/>
    <w:rsid w:val="6032BFC8"/>
    <w:rsid w:val="60343E88"/>
    <w:rsid w:val="6042CE40"/>
    <w:rsid w:val="60536C66"/>
    <w:rsid w:val="607E1709"/>
    <w:rsid w:val="60826BF4"/>
    <w:rsid w:val="6083ADE5"/>
    <w:rsid w:val="6087E9D5"/>
    <w:rsid w:val="60BA704C"/>
    <w:rsid w:val="60CA790D"/>
    <w:rsid w:val="60D6973E"/>
    <w:rsid w:val="60F0886E"/>
    <w:rsid w:val="60F168B3"/>
    <w:rsid w:val="60F27067"/>
    <w:rsid w:val="60FC8764"/>
    <w:rsid w:val="61131D0C"/>
    <w:rsid w:val="61135D35"/>
    <w:rsid w:val="6114CEF7"/>
    <w:rsid w:val="61155306"/>
    <w:rsid w:val="61248385"/>
    <w:rsid w:val="612ECA87"/>
    <w:rsid w:val="613D56E6"/>
    <w:rsid w:val="6142AB58"/>
    <w:rsid w:val="61604DE5"/>
    <w:rsid w:val="6170BB04"/>
    <w:rsid w:val="617D22AD"/>
    <w:rsid w:val="61855A79"/>
    <w:rsid w:val="61858360"/>
    <w:rsid w:val="6186C928"/>
    <w:rsid w:val="619E2291"/>
    <w:rsid w:val="619F4185"/>
    <w:rsid w:val="61AD6B18"/>
    <w:rsid w:val="61BE8514"/>
    <w:rsid w:val="61F0B6E7"/>
    <w:rsid w:val="61F38AD5"/>
    <w:rsid w:val="61F4202B"/>
    <w:rsid w:val="61F9727B"/>
    <w:rsid w:val="62010640"/>
    <w:rsid w:val="621E1FF8"/>
    <w:rsid w:val="623139F2"/>
    <w:rsid w:val="6243C9CD"/>
    <w:rsid w:val="624F6B82"/>
    <w:rsid w:val="625AA3CA"/>
    <w:rsid w:val="626DB8AB"/>
    <w:rsid w:val="62717999"/>
    <w:rsid w:val="628E40C8"/>
    <w:rsid w:val="62BA02A0"/>
    <w:rsid w:val="62C5D519"/>
    <w:rsid w:val="62DABDE2"/>
    <w:rsid w:val="62FE067D"/>
    <w:rsid w:val="6338D826"/>
    <w:rsid w:val="63429E18"/>
    <w:rsid w:val="634C7859"/>
    <w:rsid w:val="63568700"/>
    <w:rsid w:val="6360D8D6"/>
    <w:rsid w:val="63613163"/>
    <w:rsid w:val="63794B00"/>
    <w:rsid w:val="637B363A"/>
    <w:rsid w:val="637D94FE"/>
    <w:rsid w:val="63A679C6"/>
    <w:rsid w:val="63CE9C21"/>
    <w:rsid w:val="63DB4344"/>
    <w:rsid w:val="63F0129E"/>
    <w:rsid w:val="642F1805"/>
    <w:rsid w:val="64432B93"/>
    <w:rsid w:val="6446ABF0"/>
    <w:rsid w:val="64AB3356"/>
    <w:rsid w:val="64B69547"/>
    <w:rsid w:val="64F511B8"/>
    <w:rsid w:val="64F70564"/>
    <w:rsid w:val="650C213E"/>
    <w:rsid w:val="651407AE"/>
    <w:rsid w:val="652152E5"/>
    <w:rsid w:val="6545DC25"/>
    <w:rsid w:val="655353DF"/>
    <w:rsid w:val="65B5D858"/>
    <w:rsid w:val="65C2BE4C"/>
    <w:rsid w:val="65C91852"/>
    <w:rsid w:val="65CD6D32"/>
    <w:rsid w:val="65DE59D0"/>
    <w:rsid w:val="6610B6A5"/>
    <w:rsid w:val="6615240A"/>
    <w:rsid w:val="661F524F"/>
    <w:rsid w:val="6625A329"/>
    <w:rsid w:val="662CC606"/>
    <w:rsid w:val="6635D8B6"/>
    <w:rsid w:val="663F8CE8"/>
    <w:rsid w:val="6641C13F"/>
    <w:rsid w:val="66529492"/>
    <w:rsid w:val="666A98E9"/>
    <w:rsid w:val="66912C4E"/>
    <w:rsid w:val="669A111E"/>
    <w:rsid w:val="66AEB521"/>
    <w:rsid w:val="66BD2346"/>
    <w:rsid w:val="66C37175"/>
    <w:rsid w:val="66DE9CE0"/>
    <w:rsid w:val="66E36616"/>
    <w:rsid w:val="66F6CEFF"/>
    <w:rsid w:val="67271816"/>
    <w:rsid w:val="672C3EC2"/>
    <w:rsid w:val="673E24B9"/>
    <w:rsid w:val="674E8AA7"/>
    <w:rsid w:val="6764E8B3"/>
    <w:rsid w:val="677556B6"/>
    <w:rsid w:val="6784E3AE"/>
    <w:rsid w:val="6787F02D"/>
    <w:rsid w:val="678A854C"/>
    <w:rsid w:val="678E96FD"/>
    <w:rsid w:val="679870F5"/>
    <w:rsid w:val="679E2BD1"/>
    <w:rsid w:val="67B53B5C"/>
    <w:rsid w:val="67B5ED19"/>
    <w:rsid w:val="67C14ADD"/>
    <w:rsid w:val="67CEED13"/>
    <w:rsid w:val="67D863EF"/>
    <w:rsid w:val="67DC39B6"/>
    <w:rsid w:val="67DEE19F"/>
    <w:rsid w:val="67EAE419"/>
    <w:rsid w:val="6803155C"/>
    <w:rsid w:val="68130A1E"/>
    <w:rsid w:val="683478B9"/>
    <w:rsid w:val="683EBBD9"/>
    <w:rsid w:val="68446350"/>
    <w:rsid w:val="686062D5"/>
    <w:rsid w:val="68809A6A"/>
    <w:rsid w:val="6883EB74"/>
    <w:rsid w:val="6889E178"/>
    <w:rsid w:val="68988162"/>
    <w:rsid w:val="68A00946"/>
    <w:rsid w:val="68B9AA76"/>
    <w:rsid w:val="68BAC280"/>
    <w:rsid w:val="68D49F74"/>
    <w:rsid w:val="68DBB1E9"/>
    <w:rsid w:val="68EE26A3"/>
    <w:rsid w:val="6902E8C3"/>
    <w:rsid w:val="6906A068"/>
    <w:rsid w:val="691B8FD1"/>
    <w:rsid w:val="6920BFA2"/>
    <w:rsid w:val="693AA1BF"/>
    <w:rsid w:val="693AD4B1"/>
    <w:rsid w:val="694D7E7B"/>
    <w:rsid w:val="694FE87C"/>
    <w:rsid w:val="69520838"/>
    <w:rsid w:val="696FD952"/>
    <w:rsid w:val="69743450"/>
    <w:rsid w:val="697460B7"/>
    <w:rsid w:val="69776CF7"/>
    <w:rsid w:val="6988AF17"/>
    <w:rsid w:val="69C5F586"/>
    <w:rsid w:val="69EFA272"/>
    <w:rsid w:val="69FA82B7"/>
    <w:rsid w:val="6A251060"/>
    <w:rsid w:val="6A258FD5"/>
    <w:rsid w:val="6A3C3211"/>
    <w:rsid w:val="6A415415"/>
    <w:rsid w:val="6A61A13C"/>
    <w:rsid w:val="6A63DE61"/>
    <w:rsid w:val="6A641898"/>
    <w:rsid w:val="6A696B09"/>
    <w:rsid w:val="6A69C6F1"/>
    <w:rsid w:val="6A6F80BC"/>
    <w:rsid w:val="6A80750E"/>
    <w:rsid w:val="6A881C0F"/>
    <w:rsid w:val="6A899429"/>
    <w:rsid w:val="6A8F4C6D"/>
    <w:rsid w:val="6A9298C7"/>
    <w:rsid w:val="6AA9C1F7"/>
    <w:rsid w:val="6AB7D3AC"/>
    <w:rsid w:val="6ABEB7E0"/>
    <w:rsid w:val="6ADFC6D1"/>
    <w:rsid w:val="6AE80561"/>
    <w:rsid w:val="6AEF1E85"/>
    <w:rsid w:val="6AF97EDE"/>
    <w:rsid w:val="6B1EE16E"/>
    <w:rsid w:val="6B32107B"/>
    <w:rsid w:val="6B6419F3"/>
    <w:rsid w:val="6B6709BA"/>
    <w:rsid w:val="6B8F3D13"/>
    <w:rsid w:val="6BB5DD1B"/>
    <w:rsid w:val="6BBE0C71"/>
    <w:rsid w:val="6BECC3F6"/>
    <w:rsid w:val="6BF228C0"/>
    <w:rsid w:val="6BF67F39"/>
    <w:rsid w:val="6C0A81C1"/>
    <w:rsid w:val="6C0B66A9"/>
    <w:rsid w:val="6C46F344"/>
    <w:rsid w:val="6C656064"/>
    <w:rsid w:val="6C65B5FD"/>
    <w:rsid w:val="6C766243"/>
    <w:rsid w:val="6C769475"/>
    <w:rsid w:val="6C78C7D6"/>
    <w:rsid w:val="6C83259E"/>
    <w:rsid w:val="6CA79602"/>
    <w:rsid w:val="6CA796B4"/>
    <w:rsid w:val="6CB95EE2"/>
    <w:rsid w:val="6CBA5BB8"/>
    <w:rsid w:val="6CD40EAE"/>
    <w:rsid w:val="6CD862D8"/>
    <w:rsid w:val="6CE2E311"/>
    <w:rsid w:val="6D027F5C"/>
    <w:rsid w:val="6D232510"/>
    <w:rsid w:val="6D2C64CA"/>
    <w:rsid w:val="6D2CA9C7"/>
    <w:rsid w:val="6D3515D3"/>
    <w:rsid w:val="6D4A9BAE"/>
    <w:rsid w:val="6D56F908"/>
    <w:rsid w:val="6D5FF794"/>
    <w:rsid w:val="6D692F64"/>
    <w:rsid w:val="6D6C3A16"/>
    <w:rsid w:val="6D6D82BA"/>
    <w:rsid w:val="6D7E35DA"/>
    <w:rsid w:val="6D8CF15E"/>
    <w:rsid w:val="6D8DF921"/>
    <w:rsid w:val="6DC6DF99"/>
    <w:rsid w:val="6DC96566"/>
    <w:rsid w:val="6DF52D61"/>
    <w:rsid w:val="6DF9C6D0"/>
    <w:rsid w:val="6DFED866"/>
    <w:rsid w:val="6E0D468A"/>
    <w:rsid w:val="6E25795B"/>
    <w:rsid w:val="6E3EF7E4"/>
    <w:rsid w:val="6E51800D"/>
    <w:rsid w:val="6E51E7DD"/>
    <w:rsid w:val="6E6CE1A4"/>
    <w:rsid w:val="6E70E531"/>
    <w:rsid w:val="6EA1DFD1"/>
    <w:rsid w:val="6EA62156"/>
    <w:rsid w:val="6ECEB4E0"/>
    <w:rsid w:val="6EE0F2E4"/>
    <w:rsid w:val="6F18F190"/>
    <w:rsid w:val="6F2E719F"/>
    <w:rsid w:val="6F33C83E"/>
    <w:rsid w:val="6F44FEDA"/>
    <w:rsid w:val="6F48DF34"/>
    <w:rsid w:val="6F539B73"/>
    <w:rsid w:val="6F6017DC"/>
    <w:rsid w:val="6F770D2B"/>
    <w:rsid w:val="6F883571"/>
    <w:rsid w:val="6FA64E9D"/>
    <w:rsid w:val="6FB7FA60"/>
    <w:rsid w:val="6FB98D94"/>
    <w:rsid w:val="6FE9BDEE"/>
    <w:rsid w:val="6FECE812"/>
    <w:rsid w:val="6FFBB7A7"/>
    <w:rsid w:val="7008052F"/>
    <w:rsid w:val="70115DD1"/>
    <w:rsid w:val="7011860D"/>
    <w:rsid w:val="70226832"/>
    <w:rsid w:val="702358A4"/>
    <w:rsid w:val="7023ED92"/>
    <w:rsid w:val="704DC58E"/>
    <w:rsid w:val="705315D9"/>
    <w:rsid w:val="705E2385"/>
    <w:rsid w:val="7063046B"/>
    <w:rsid w:val="706B5061"/>
    <w:rsid w:val="70793B66"/>
    <w:rsid w:val="70AB0036"/>
    <w:rsid w:val="70C98201"/>
    <w:rsid w:val="70D7C5FB"/>
    <w:rsid w:val="70E97B8E"/>
    <w:rsid w:val="70F63216"/>
    <w:rsid w:val="71095075"/>
    <w:rsid w:val="710961E2"/>
    <w:rsid w:val="710A36CB"/>
    <w:rsid w:val="710BCAF9"/>
    <w:rsid w:val="71143D03"/>
    <w:rsid w:val="711B6D38"/>
    <w:rsid w:val="711D0E1A"/>
    <w:rsid w:val="714B3968"/>
    <w:rsid w:val="71831BFC"/>
    <w:rsid w:val="7188DDEA"/>
    <w:rsid w:val="7196B799"/>
    <w:rsid w:val="71B4A172"/>
    <w:rsid w:val="71C5D760"/>
    <w:rsid w:val="71CFCD15"/>
    <w:rsid w:val="71DE03C6"/>
    <w:rsid w:val="71FC33ED"/>
    <w:rsid w:val="720923DA"/>
    <w:rsid w:val="72147FB0"/>
    <w:rsid w:val="7233EB75"/>
    <w:rsid w:val="72509252"/>
    <w:rsid w:val="725E2155"/>
    <w:rsid w:val="727DC4C3"/>
    <w:rsid w:val="728E94B6"/>
    <w:rsid w:val="728EFAB1"/>
    <w:rsid w:val="72918038"/>
    <w:rsid w:val="7297EF8C"/>
    <w:rsid w:val="729F1255"/>
    <w:rsid w:val="72B97274"/>
    <w:rsid w:val="72BEDE48"/>
    <w:rsid w:val="72C782E2"/>
    <w:rsid w:val="72CD37F3"/>
    <w:rsid w:val="72D004F5"/>
    <w:rsid w:val="72D2F917"/>
    <w:rsid w:val="72DFC221"/>
    <w:rsid w:val="72ED6868"/>
    <w:rsid w:val="72F7C40A"/>
    <w:rsid w:val="73008D46"/>
    <w:rsid w:val="730A1D9B"/>
    <w:rsid w:val="7348F139"/>
    <w:rsid w:val="7355C6C7"/>
    <w:rsid w:val="735B177B"/>
    <w:rsid w:val="736092C2"/>
    <w:rsid w:val="736CE902"/>
    <w:rsid w:val="736E6B20"/>
    <w:rsid w:val="737DB2C9"/>
    <w:rsid w:val="7380AB8B"/>
    <w:rsid w:val="7381E683"/>
    <w:rsid w:val="738477CB"/>
    <w:rsid w:val="73D088E7"/>
    <w:rsid w:val="73DC95CA"/>
    <w:rsid w:val="73E52821"/>
    <w:rsid w:val="73F876C5"/>
    <w:rsid w:val="74414D80"/>
    <w:rsid w:val="74511C7A"/>
    <w:rsid w:val="745422FF"/>
    <w:rsid w:val="746D7414"/>
    <w:rsid w:val="746E3F11"/>
    <w:rsid w:val="74722D44"/>
    <w:rsid w:val="747FB6CA"/>
    <w:rsid w:val="748A9E19"/>
    <w:rsid w:val="749AB25F"/>
    <w:rsid w:val="749CA1D1"/>
    <w:rsid w:val="74A2B2F4"/>
    <w:rsid w:val="74A4D7CF"/>
    <w:rsid w:val="74B8E017"/>
    <w:rsid w:val="74E6BD81"/>
    <w:rsid w:val="74F2575A"/>
    <w:rsid w:val="74FA2388"/>
    <w:rsid w:val="750FA88D"/>
    <w:rsid w:val="753EBD2B"/>
    <w:rsid w:val="7541F2BE"/>
    <w:rsid w:val="7543DE35"/>
    <w:rsid w:val="75621651"/>
    <w:rsid w:val="75635BA0"/>
    <w:rsid w:val="75822C65"/>
    <w:rsid w:val="75A48F98"/>
    <w:rsid w:val="75B2E939"/>
    <w:rsid w:val="75D01C23"/>
    <w:rsid w:val="75DA88E9"/>
    <w:rsid w:val="7644560A"/>
    <w:rsid w:val="7653FCE0"/>
    <w:rsid w:val="76568D1F"/>
    <w:rsid w:val="7660489A"/>
    <w:rsid w:val="7675E595"/>
    <w:rsid w:val="767D940C"/>
    <w:rsid w:val="767E59D1"/>
    <w:rsid w:val="76906505"/>
    <w:rsid w:val="76A60BE2"/>
    <w:rsid w:val="76C3F9DF"/>
    <w:rsid w:val="76D083D2"/>
    <w:rsid w:val="76E31130"/>
    <w:rsid w:val="76E5EACB"/>
    <w:rsid w:val="76E786CB"/>
    <w:rsid w:val="76FA7274"/>
    <w:rsid w:val="76FBC3C9"/>
    <w:rsid w:val="770B0198"/>
    <w:rsid w:val="77439393"/>
    <w:rsid w:val="7744357A"/>
    <w:rsid w:val="77490E46"/>
    <w:rsid w:val="7759A758"/>
    <w:rsid w:val="776E77BC"/>
    <w:rsid w:val="7780E9AE"/>
    <w:rsid w:val="77CADE95"/>
    <w:rsid w:val="77EC53D1"/>
    <w:rsid w:val="77F25D80"/>
    <w:rsid w:val="77FCA20C"/>
    <w:rsid w:val="782C896C"/>
    <w:rsid w:val="784B31B2"/>
    <w:rsid w:val="785B20EA"/>
    <w:rsid w:val="785CE00A"/>
    <w:rsid w:val="786384BC"/>
    <w:rsid w:val="78858EB6"/>
    <w:rsid w:val="788D48CA"/>
    <w:rsid w:val="789D98BE"/>
    <w:rsid w:val="78B5717F"/>
    <w:rsid w:val="78BA5787"/>
    <w:rsid w:val="78EA0A3B"/>
    <w:rsid w:val="790D97C4"/>
    <w:rsid w:val="791CF167"/>
    <w:rsid w:val="791E1144"/>
    <w:rsid w:val="79341178"/>
    <w:rsid w:val="7939FF90"/>
    <w:rsid w:val="793E2779"/>
    <w:rsid w:val="795C125D"/>
    <w:rsid w:val="79616235"/>
    <w:rsid w:val="7972BDAC"/>
    <w:rsid w:val="7977BCBB"/>
    <w:rsid w:val="797B7EEE"/>
    <w:rsid w:val="797CFE52"/>
    <w:rsid w:val="79836E64"/>
    <w:rsid w:val="798A2CFB"/>
    <w:rsid w:val="798E2DE1"/>
    <w:rsid w:val="79E5148E"/>
    <w:rsid w:val="79EB197E"/>
    <w:rsid w:val="7A09E159"/>
    <w:rsid w:val="7A1610FC"/>
    <w:rsid w:val="7A25499E"/>
    <w:rsid w:val="7A416D40"/>
    <w:rsid w:val="7A4BBE85"/>
    <w:rsid w:val="7A5EF025"/>
    <w:rsid w:val="7A5F8327"/>
    <w:rsid w:val="7A64D6D3"/>
    <w:rsid w:val="7A683309"/>
    <w:rsid w:val="7A6B809C"/>
    <w:rsid w:val="7A8C4199"/>
    <w:rsid w:val="7AB73F88"/>
    <w:rsid w:val="7ABB3BE1"/>
    <w:rsid w:val="7AD499DE"/>
    <w:rsid w:val="7ADFAB19"/>
    <w:rsid w:val="7AF19A3C"/>
    <w:rsid w:val="7AFDEB92"/>
    <w:rsid w:val="7B09216C"/>
    <w:rsid w:val="7B18D374"/>
    <w:rsid w:val="7B530879"/>
    <w:rsid w:val="7B74B0B8"/>
    <w:rsid w:val="7B8C9DA6"/>
    <w:rsid w:val="7B8FC9A6"/>
    <w:rsid w:val="7BA927D6"/>
    <w:rsid w:val="7BB9776F"/>
    <w:rsid w:val="7BCEC08D"/>
    <w:rsid w:val="7BD9E91F"/>
    <w:rsid w:val="7BF8CC24"/>
    <w:rsid w:val="7BFBC624"/>
    <w:rsid w:val="7C36006A"/>
    <w:rsid w:val="7C3B001B"/>
    <w:rsid w:val="7C485421"/>
    <w:rsid w:val="7C80F877"/>
    <w:rsid w:val="7C8367AD"/>
    <w:rsid w:val="7C84E5B9"/>
    <w:rsid w:val="7C85CDC4"/>
    <w:rsid w:val="7C8AE26E"/>
    <w:rsid w:val="7C902000"/>
    <w:rsid w:val="7C9AEF1A"/>
    <w:rsid w:val="7CA1B387"/>
    <w:rsid w:val="7CBC6D43"/>
    <w:rsid w:val="7CBCA9DE"/>
    <w:rsid w:val="7CC1374B"/>
    <w:rsid w:val="7CC204B6"/>
    <w:rsid w:val="7CC9C88F"/>
    <w:rsid w:val="7CCE90AE"/>
    <w:rsid w:val="7CD79356"/>
    <w:rsid w:val="7D025931"/>
    <w:rsid w:val="7D0DCF66"/>
    <w:rsid w:val="7D1A7D6D"/>
    <w:rsid w:val="7D4EB4CF"/>
    <w:rsid w:val="7D53E158"/>
    <w:rsid w:val="7D53E5D5"/>
    <w:rsid w:val="7D57A919"/>
    <w:rsid w:val="7D931C96"/>
    <w:rsid w:val="7D99E94A"/>
    <w:rsid w:val="7D9ACFC1"/>
    <w:rsid w:val="7DEE3760"/>
    <w:rsid w:val="7E00C883"/>
    <w:rsid w:val="7E099235"/>
    <w:rsid w:val="7E123682"/>
    <w:rsid w:val="7E1A3412"/>
    <w:rsid w:val="7E1E8483"/>
    <w:rsid w:val="7E4957B7"/>
    <w:rsid w:val="7E54FD8D"/>
    <w:rsid w:val="7E619F04"/>
    <w:rsid w:val="7E661126"/>
    <w:rsid w:val="7E70225E"/>
    <w:rsid w:val="7E981A60"/>
    <w:rsid w:val="7EBCD6A1"/>
    <w:rsid w:val="7ED16F75"/>
    <w:rsid w:val="7EEE26EA"/>
    <w:rsid w:val="7EEF441B"/>
    <w:rsid w:val="7EF66CA7"/>
    <w:rsid w:val="7F1464F9"/>
    <w:rsid w:val="7F286CCE"/>
    <w:rsid w:val="7F55BEB8"/>
    <w:rsid w:val="7F5B2124"/>
    <w:rsid w:val="7F6BBA1C"/>
    <w:rsid w:val="7F844DC0"/>
    <w:rsid w:val="7F8D0939"/>
    <w:rsid w:val="7F960B42"/>
    <w:rsid w:val="7F9A3951"/>
    <w:rsid w:val="7FA11029"/>
    <w:rsid w:val="7FB89939"/>
    <w:rsid w:val="7FFFA5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DE7E15"/>
  <w15:docId w15:val="{D8522BBC-E214-4958-B71F-513602B0B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51E0"/>
  </w:style>
  <w:style w:type="paragraph" w:styleId="Heading1">
    <w:name w:val="heading 1"/>
    <w:basedOn w:val="Normal"/>
    <w:next w:val="Normal"/>
    <w:link w:val="Heading1Char"/>
    <w:uiPriority w:val="9"/>
    <w:qFormat/>
    <w:rsid w:val="002D7BE1"/>
    <w:pPr>
      <w:keepNext/>
      <w:keepLines/>
      <w:numPr>
        <w:numId w:val="3"/>
      </w:numPr>
      <w:spacing w:after="120" w:line="240" w:lineRule="auto"/>
      <w:outlineLvl w:val="0"/>
    </w:pPr>
    <w:rPr>
      <w:rFonts w:eastAsiaTheme="majorEastAsia" w:cstheme="majorBidi"/>
      <w:b/>
      <w:bCs/>
      <w:color w:val="0B5294" w:themeColor="accent1" w:themeShade="BF"/>
      <w:sz w:val="28"/>
      <w:szCs w:val="28"/>
    </w:rPr>
  </w:style>
  <w:style w:type="paragraph" w:styleId="Heading2">
    <w:name w:val="heading 2"/>
    <w:basedOn w:val="Normal"/>
    <w:next w:val="Normal"/>
    <w:link w:val="Heading2Char"/>
    <w:uiPriority w:val="9"/>
    <w:unhideWhenUsed/>
    <w:qFormat/>
    <w:rsid w:val="00332738"/>
    <w:pPr>
      <w:keepNext/>
      <w:keepLines/>
      <w:numPr>
        <w:ilvl w:val="1"/>
        <w:numId w:val="3"/>
      </w:numPr>
      <w:spacing w:before="200" w:after="0"/>
      <w:outlineLvl w:val="1"/>
    </w:pPr>
    <w:rPr>
      <w:rFonts w:asciiTheme="majorHAnsi" w:eastAsiaTheme="majorEastAsia" w:hAnsiTheme="majorHAnsi" w:cstheme="majorBidi"/>
      <w:b/>
      <w:bCs/>
      <w:color w:val="000000" w:themeColor="text1"/>
      <w:sz w:val="26"/>
      <w:szCs w:val="26"/>
    </w:rPr>
  </w:style>
  <w:style w:type="paragraph" w:styleId="Heading3">
    <w:name w:val="heading 3"/>
    <w:basedOn w:val="Normal"/>
    <w:next w:val="Normal"/>
    <w:link w:val="Heading3Char"/>
    <w:uiPriority w:val="9"/>
    <w:unhideWhenUsed/>
    <w:qFormat/>
    <w:rsid w:val="00BD51E0"/>
    <w:pPr>
      <w:keepNext/>
      <w:keepLines/>
      <w:numPr>
        <w:ilvl w:val="2"/>
        <w:numId w:val="3"/>
      </w:numPr>
      <w:spacing w:before="200" w:after="0"/>
      <w:outlineLvl w:val="2"/>
    </w:pPr>
    <w:rPr>
      <w:rFonts w:asciiTheme="majorHAnsi" w:eastAsiaTheme="majorEastAsia" w:hAnsiTheme="majorHAnsi" w:cstheme="majorBidi"/>
      <w:b/>
      <w:bCs/>
      <w:color w:val="0F6FC6" w:themeColor="accent1"/>
    </w:rPr>
  </w:style>
  <w:style w:type="paragraph" w:styleId="Heading4">
    <w:name w:val="heading 4"/>
    <w:basedOn w:val="Normal"/>
    <w:next w:val="Normal"/>
    <w:link w:val="Heading4Char"/>
    <w:uiPriority w:val="9"/>
    <w:unhideWhenUsed/>
    <w:qFormat/>
    <w:rsid w:val="0000183B"/>
    <w:pPr>
      <w:keepNext/>
      <w:keepLines/>
      <w:numPr>
        <w:ilvl w:val="3"/>
        <w:numId w:val="3"/>
      </w:numPr>
      <w:spacing w:before="200" w:after="0" w:line="240" w:lineRule="auto"/>
      <w:outlineLvl w:val="3"/>
    </w:pPr>
    <w:rPr>
      <w:rFonts w:asciiTheme="majorHAnsi" w:eastAsiaTheme="majorEastAsia" w:hAnsiTheme="majorHAnsi" w:cstheme="majorBidi"/>
      <w:b/>
      <w:bCs/>
      <w:i/>
      <w:iCs/>
      <w:color w:val="0F6FC6" w:themeColor="accent1"/>
    </w:rPr>
  </w:style>
  <w:style w:type="paragraph" w:styleId="Heading5">
    <w:name w:val="heading 5"/>
    <w:basedOn w:val="Normal"/>
    <w:next w:val="Normal"/>
    <w:link w:val="Heading5Char"/>
    <w:uiPriority w:val="9"/>
    <w:semiHidden/>
    <w:unhideWhenUsed/>
    <w:qFormat/>
    <w:rsid w:val="00BD51E0"/>
    <w:pPr>
      <w:keepNext/>
      <w:keepLines/>
      <w:spacing w:before="200" w:after="0"/>
      <w:outlineLvl w:val="4"/>
    </w:pPr>
    <w:rPr>
      <w:rFonts w:asciiTheme="majorHAnsi" w:eastAsiaTheme="majorEastAsia" w:hAnsiTheme="majorHAnsi" w:cstheme="majorBidi"/>
      <w:color w:val="073662" w:themeColor="accent1" w:themeShade="7F"/>
    </w:rPr>
  </w:style>
  <w:style w:type="paragraph" w:styleId="Heading6">
    <w:name w:val="heading 6"/>
    <w:basedOn w:val="Normal"/>
    <w:next w:val="Normal"/>
    <w:link w:val="Heading6Char"/>
    <w:uiPriority w:val="9"/>
    <w:semiHidden/>
    <w:unhideWhenUsed/>
    <w:qFormat/>
    <w:rsid w:val="00BD51E0"/>
    <w:pPr>
      <w:keepNext/>
      <w:keepLines/>
      <w:spacing w:before="200" w:after="0"/>
      <w:outlineLvl w:val="5"/>
    </w:pPr>
    <w:rPr>
      <w:rFonts w:asciiTheme="majorHAnsi" w:eastAsiaTheme="majorEastAsia" w:hAnsiTheme="majorHAnsi" w:cstheme="majorBidi"/>
      <w:i/>
      <w:iCs/>
      <w:color w:val="073662" w:themeColor="accent1" w:themeShade="7F"/>
    </w:rPr>
  </w:style>
  <w:style w:type="paragraph" w:styleId="Heading7">
    <w:name w:val="heading 7"/>
    <w:basedOn w:val="Normal"/>
    <w:next w:val="Normal"/>
    <w:link w:val="Heading7Char"/>
    <w:uiPriority w:val="9"/>
    <w:semiHidden/>
    <w:unhideWhenUsed/>
    <w:qFormat/>
    <w:rsid w:val="00BD51E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D51E0"/>
    <w:pPr>
      <w:keepNext/>
      <w:keepLines/>
      <w:spacing w:before="200" w:after="0"/>
      <w:outlineLvl w:val="7"/>
    </w:pPr>
    <w:rPr>
      <w:rFonts w:asciiTheme="majorHAnsi" w:eastAsiaTheme="majorEastAsia" w:hAnsiTheme="majorHAnsi" w:cstheme="majorBidi"/>
      <w:color w:val="0F6FC6" w:themeColor="accent1"/>
      <w:sz w:val="20"/>
      <w:szCs w:val="20"/>
    </w:rPr>
  </w:style>
  <w:style w:type="paragraph" w:styleId="Heading9">
    <w:name w:val="heading 9"/>
    <w:basedOn w:val="Normal"/>
    <w:next w:val="Normal"/>
    <w:link w:val="Heading9Char"/>
    <w:uiPriority w:val="9"/>
    <w:semiHidden/>
    <w:unhideWhenUsed/>
    <w:qFormat/>
    <w:rsid w:val="00BD51E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42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53212"/>
    <w:pPr>
      <w:tabs>
        <w:tab w:val="center" w:pos="4680"/>
        <w:tab w:val="right" w:pos="9360"/>
      </w:tabs>
    </w:pPr>
  </w:style>
  <w:style w:type="paragraph" w:customStyle="1" w:styleId="Tablecell">
    <w:name w:val="Table cell"/>
    <w:basedOn w:val="Normal"/>
    <w:rsid w:val="00014A64"/>
    <w:pPr>
      <w:spacing w:before="40" w:after="40"/>
      <w:jc w:val="center"/>
    </w:pPr>
    <w:rPr>
      <w:sz w:val="20"/>
    </w:rPr>
  </w:style>
  <w:style w:type="character" w:customStyle="1" w:styleId="HeaderChar">
    <w:name w:val="Header Char"/>
    <w:basedOn w:val="DefaultParagraphFont"/>
    <w:link w:val="Header"/>
    <w:uiPriority w:val="99"/>
    <w:rsid w:val="00453212"/>
    <w:rPr>
      <w:rFonts w:ascii="Palatino Linotype" w:hAnsi="Palatino Linotype"/>
    </w:rPr>
  </w:style>
  <w:style w:type="paragraph" w:styleId="Footer">
    <w:name w:val="footer"/>
    <w:basedOn w:val="Normal"/>
    <w:link w:val="FooterChar"/>
    <w:uiPriority w:val="99"/>
    <w:unhideWhenUsed/>
    <w:rsid w:val="00453212"/>
    <w:pPr>
      <w:tabs>
        <w:tab w:val="center" w:pos="4680"/>
        <w:tab w:val="right" w:pos="9360"/>
      </w:tabs>
    </w:pPr>
  </w:style>
  <w:style w:type="character" w:customStyle="1" w:styleId="FooterChar">
    <w:name w:val="Footer Char"/>
    <w:basedOn w:val="DefaultParagraphFont"/>
    <w:link w:val="Footer"/>
    <w:uiPriority w:val="99"/>
    <w:rsid w:val="00453212"/>
    <w:rPr>
      <w:rFonts w:ascii="Palatino Linotype" w:hAnsi="Palatino Linotype"/>
    </w:rPr>
  </w:style>
  <w:style w:type="character" w:customStyle="1" w:styleId="Heading1Char">
    <w:name w:val="Heading 1 Char"/>
    <w:basedOn w:val="DefaultParagraphFont"/>
    <w:link w:val="Heading1"/>
    <w:uiPriority w:val="9"/>
    <w:rsid w:val="002D7BE1"/>
    <w:rPr>
      <w:rFonts w:eastAsiaTheme="majorEastAsia" w:cstheme="majorBidi"/>
      <w:b/>
      <w:bCs/>
      <w:color w:val="0B5294" w:themeColor="accent1" w:themeShade="BF"/>
      <w:sz w:val="28"/>
      <w:szCs w:val="28"/>
    </w:rPr>
  </w:style>
  <w:style w:type="character" w:customStyle="1" w:styleId="apple-converted-space">
    <w:name w:val="apple-converted-space"/>
    <w:basedOn w:val="DefaultParagraphFont"/>
    <w:rsid w:val="00040B5F"/>
  </w:style>
  <w:style w:type="paragraph" w:customStyle="1" w:styleId="Figurenote">
    <w:name w:val="Figure note"/>
    <w:basedOn w:val="Normal"/>
    <w:rsid w:val="00CF24EA"/>
    <w:pPr>
      <w:spacing w:after="120"/>
      <w:jc w:val="center"/>
    </w:pPr>
    <w:rPr>
      <w:sz w:val="12"/>
    </w:rPr>
  </w:style>
  <w:style w:type="paragraph" w:styleId="NormalWeb">
    <w:name w:val="Normal (Web)"/>
    <w:basedOn w:val="Normal"/>
    <w:uiPriority w:val="99"/>
    <w:unhideWhenUsed/>
    <w:rsid w:val="00F0142E"/>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BD51E0"/>
    <w:pPr>
      <w:ind w:left="720"/>
      <w:contextualSpacing/>
    </w:pPr>
  </w:style>
  <w:style w:type="character" w:styleId="Hyperlink">
    <w:name w:val="Hyperlink"/>
    <w:basedOn w:val="DefaultParagraphFont"/>
    <w:uiPriority w:val="99"/>
    <w:unhideWhenUsed/>
    <w:rsid w:val="009567F7"/>
    <w:rPr>
      <w:color w:val="F49100" w:themeColor="hyperlink"/>
      <w:u w:val="single"/>
    </w:rPr>
  </w:style>
  <w:style w:type="character" w:customStyle="1" w:styleId="Mention1">
    <w:name w:val="Mention1"/>
    <w:basedOn w:val="DefaultParagraphFont"/>
    <w:uiPriority w:val="99"/>
    <w:semiHidden/>
    <w:unhideWhenUsed/>
    <w:rsid w:val="009567F7"/>
    <w:rPr>
      <w:color w:val="2B579A"/>
      <w:shd w:val="clear" w:color="auto" w:fill="E6E6E6"/>
    </w:rPr>
  </w:style>
  <w:style w:type="paragraph" w:customStyle="1" w:styleId="Microphotocredit">
    <w:name w:val="Micro photo credit"/>
    <w:basedOn w:val="Figurenote"/>
    <w:rsid w:val="00233B07"/>
    <w:pPr>
      <w:jc w:val="left"/>
    </w:pPr>
    <w:rPr>
      <w:sz w:val="8"/>
      <w:szCs w:val="8"/>
    </w:rPr>
  </w:style>
  <w:style w:type="paragraph" w:styleId="BalloonText">
    <w:name w:val="Balloon Text"/>
    <w:basedOn w:val="Normal"/>
    <w:link w:val="BalloonTextChar"/>
    <w:uiPriority w:val="99"/>
    <w:semiHidden/>
    <w:unhideWhenUsed/>
    <w:rsid w:val="00786502"/>
    <w:rPr>
      <w:rFonts w:ascii="Tahoma" w:hAnsi="Tahoma" w:cs="Tahoma"/>
      <w:sz w:val="16"/>
      <w:szCs w:val="16"/>
    </w:rPr>
  </w:style>
  <w:style w:type="character" w:customStyle="1" w:styleId="BalloonTextChar">
    <w:name w:val="Balloon Text Char"/>
    <w:basedOn w:val="DefaultParagraphFont"/>
    <w:link w:val="BalloonText"/>
    <w:uiPriority w:val="99"/>
    <w:semiHidden/>
    <w:rsid w:val="00786502"/>
    <w:rPr>
      <w:rFonts w:ascii="Tahoma" w:hAnsi="Tahoma" w:cs="Tahoma"/>
      <w:sz w:val="16"/>
      <w:szCs w:val="16"/>
    </w:rPr>
  </w:style>
  <w:style w:type="character" w:styleId="CommentReference">
    <w:name w:val="annotation reference"/>
    <w:basedOn w:val="DefaultParagraphFont"/>
    <w:uiPriority w:val="99"/>
    <w:semiHidden/>
    <w:unhideWhenUsed/>
    <w:rsid w:val="00423E75"/>
    <w:rPr>
      <w:sz w:val="16"/>
      <w:szCs w:val="16"/>
    </w:rPr>
  </w:style>
  <w:style w:type="paragraph" w:styleId="CommentText">
    <w:name w:val="annotation text"/>
    <w:basedOn w:val="Normal"/>
    <w:link w:val="CommentTextChar"/>
    <w:uiPriority w:val="99"/>
    <w:semiHidden/>
    <w:unhideWhenUsed/>
    <w:rsid w:val="00423E75"/>
    <w:rPr>
      <w:sz w:val="20"/>
      <w:szCs w:val="20"/>
    </w:rPr>
  </w:style>
  <w:style w:type="character" w:customStyle="1" w:styleId="CommentTextChar">
    <w:name w:val="Comment Text Char"/>
    <w:basedOn w:val="DefaultParagraphFont"/>
    <w:link w:val="CommentText"/>
    <w:uiPriority w:val="99"/>
    <w:semiHidden/>
    <w:rsid w:val="00423E75"/>
    <w:rPr>
      <w:rFonts w:ascii="Palatino Linotype" w:hAnsi="Palatino Linotype"/>
      <w:sz w:val="20"/>
      <w:szCs w:val="20"/>
    </w:rPr>
  </w:style>
  <w:style w:type="paragraph" w:styleId="CommentSubject">
    <w:name w:val="annotation subject"/>
    <w:basedOn w:val="CommentText"/>
    <w:next w:val="CommentText"/>
    <w:link w:val="CommentSubjectChar"/>
    <w:uiPriority w:val="99"/>
    <w:semiHidden/>
    <w:unhideWhenUsed/>
    <w:rsid w:val="00423E75"/>
    <w:rPr>
      <w:b/>
      <w:bCs/>
    </w:rPr>
  </w:style>
  <w:style w:type="character" w:customStyle="1" w:styleId="CommentSubjectChar">
    <w:name w:val="Comment Subject Char"/>
    <w:basedOn w:val="CommentTextChar"/>
    <w:link w:val="CommentSubject"/>
    <w:uiPriority w:val="99"/>
    <w:semiHidden/>
    <w:rsid w:val="00423E75"/>
    <w:rPr>
      <w:rFonts w:ascii="Palatino Linotype" w:hAnsi="Palatino Linotype"/>
      <w:b/>
      <w:bCs/>
      <w:sz w:val="20"/>
      <w:szCs w:val="20"/>
    </w:rPr>
  </w:style>
  <w:style w:type="paragraph" w:styleId="TOC1">
    <w:name w:val="toc 1"/>
    <w:basedOn w:val="Normal"/>
    <w:next w:val="Normal"/>
    <w:autoRedefine/>
    <w:uiPriority w:val="39"/>
    <w:unhideWhenUsed/>
    <w:rsid w:val="002D0E2F"/>
    <w:pPr>
      <w:tabs>
        <w:tab w:val="left" w:pos="407"/>
        <w:tab w:val="right" w:leader="dot" w:pos="9792"/>
      </w:tabs>
      <w:spacing w:after="100"/>
    </w:pPr>
    <w:rPr>
      <w:b/>
      <w:smallCaps/>
    </w:rPr>
  </w:style>
  <w:style w:type="paragraph" w:styleId="TOCHeading">
    <w:name w:val="TOC Heading"/>
    <w:basedOn w:val="Normal"/>
    <w:next w:val="Normal"/>
    <w:uiPriority w:val="39"/>
    <w:unhideWhenUsed/>
    <w:qFormat/>
    <w:rsid w:val="00971F4F"/>
    <w:rPr>
      <w:rFonts w:asciiTheme="majorHAnsi" w:hAnsiTheme="majorHAnsi"/>
      <w:b/>
      <w:color w:val="04617B" w:themeColor="text2"/>
      <w:sz w:val="32"/>
      <w:szCs w:val="32"/>
    </w:rPr>
  </w:style>
  <w:style w:type="paragraph" w:styleId="TOC2">
    <w:name w:val="toc 2"/>
    <w:basedOn w:val="Normal"/>
    <w:next w:val="Normal"/>
    <w:link w:val="TOC2Char"/>
    <w:autoRedefine/>
    <w:uiPriority w:val="39"/>
    <w:unhideWhenUsed/>
    <w:rsid w:val="00D70C8A"/>
    <w:pPr>
      <w:tabs>
        <w:tab w:val="right" w:leader="dot" w:pos="9792"/>
      </w:tabs>
      <w:spacing w:before="40"/>
      <w:ind w:left="432" w:hanging="432"/>
    </w:pPr>
    <w:rPr>
      <w:b/>
      <w:sz w:val="20"/>
    </w:rPr>
  </w:style>
  <w:style w:type="character" w:customStyle="1" w:styleId="Heading2Char">
    <w:name w:val="Heading 2 Char"/>
    <w:basedOn w:val="DefaultParagraphFont"/>
    <w:link w:val="Heading2"/>
    <w:uiPriority w:val="9"/>
    <w:rsid w:val="00332738"/>
    <w:rPr>
      <w:rFonts w:asciiTheme="majorHAnsi" w:eastAsiaTheme="majorEastAsia" w:hAnsiTheme="majorHAnsi" w:cstheme="majorBidi"/>
      <w:b/>
      <w:bCs/>
      <w:color w:val="000000" w:themeColor="text1"/>
      <w:sz w:val="26"/>
      <w:szCs w:val="26"/>
    </w:rPr>
  </w:style>
  <w:style w:type="character" w:customStyle="1" w:styleId="Heading3Char">
    <w:name w:val="Heading 3 Char"/>
    <w:basedOn w:val="DefaultParagraphFont"/>
    <w:link w:val="Heading3"/>
    <w:uiPriority w:val="9"/>
    <w:rsid w:val="00BD51E0"/>
    <w:rPr>
      <w:rFonts w:asciiTheme="majorHAnsi" w:eastAsiaTheme="majorEastAsia" w:hAnsiTheme="majorHAnsi" w:cstheme="majorBidi"/>
      <w:b/>
      <w:bCs/>
      <w:color w:val="0F6FC6" w:themeColor="accent1"/>
    </w:rPr>
  </w:style>
  <w:style w:type="paragraph" w:customStyle="1" w:styleId="Figure">
    <w:name w:val="Figure"/>
    <w:basedOn w:val="Normal"/>
    <w:rsid w:val="007879C8"/>
    <w:rPr>
      <w:noProof/>
    </w:rPr>
  </w:style>
  <w:style w:type="paragraph" w:styleId="TOC3">
    <w:name w:val="toc 3"/>
    <w:basedOn w:val="Normal"/>
    <w:next w:val="Normal"/>
    <w:autoRedefine/>
    <w:uiPriority w:val="39"/>
    <w:unhideWhenUsed/>
    <w:rsid w:val="003820FD"/>
    <w:pPr>
      <w:tabs>
        <w:tab w:val="left" w:pos="1320"/>
        <w:tab w:val="right" w:leader="dot" w:pos="9779"/>
      </w:tabs>
      <w:ind w:left="1440" w:hanging="576"/>
    </w:pPr>
    <w:rPr>
      <w:sz w:val="18"/>
    </w:rPr>
  </w:style>
  <w:style w:type="paragraph" w:customStyle="1" w:styleId="Heading1-notnumbered">
    <w:name w:val="Heading 1 - not numbered"/>
    <w:basedOn w:val="Normal"/>
    <w:rsid w:val="00613827"/>
    <w:rPr>
      <w:b/>
      <w:smallCaps/>
      <w:sz w:val="24"/>
    </w:rPr>
  </w:style>
  <w:style w:type="paragraph" w:styleId="TOC4">
    <w:name w:val="toc 4"/>
    <w:basedOn w:val="Normal"/>
    <w:next w:val="Normal"/>
    <w:autoRedefine/>
    <w:uiPriority w:val="39"/>
    <w:unhideWhenUsed/>
    <w:rsid w:val="009D63FA"/>
    <w:pPr>
      <w:spacing w:after="100"/>
      <w:ind w:left="660"/>
    </w:pPr>
  </w:style>
  <w:style w:type="paragraph" w:styleId="TOC5">
    <w:name w:val="toc 5"/>
    <w:basedOn w:val="Normal"/>
    <w:next w:val="Normal"/>
    <w:autoRedefine/>
    <w:uiPriority w:val="39"/>
    <w:unhideWhenUsed/>
    <w:rsid w:val="009D63FA"/>
    <w:pPr>
      <w:spacing w:after="100"/>
      <w:ind w:left="880"/>
    </w:pPr>
  </w:style>
  <w:style w:type="paragraph" w:styleId="TOC6">
    <w:name w:val="toc 6"/>
    <w:basedOn w:val="Normal"/>
    <w:next w:val="Normal"/>
    <w:autoRedefine/>
    <w:uiPriority w:val="39"/>
    <w:unhideWhenUsed/>
    <w:rsid w:val="009D63FA"/>
    <w:pPr>
      <w:spacing w:after="100"/>
      <w:ind w:left="1100"/>
    </w:pPr>
  </w:style>
  <w:style w:type="paragraph" w:styleId="TOC7">
    <w:name w:val="toc 7"/>
    <w:basedOn w:val="Normal"/>
    <w:next w:val="Normal"/>
    <w:autoRedefine/>
    <w:uiPriority w:val="39"/>
    <w:unhideWhenUsed/>
    <w:rsid w:val="009D63FA"/>
    <w:pPr>
      <w:spacing w:after="100"/>
      <w:ind w:left="1320"/>
    </w:pPr>
  </w:style>
  <w:style w:type="paragraph" w:styleId="TOC8">
    <w:name w:val="toc 8"/>
    <w:basedOn w:val="Normal"/>
    <w:next w:val="Normal"/>
    <w:autoRedefine/>
    <w:uiPriority w:val="39"/>
    <w:unhideWhenUsed/>
    <w:rsid w:val="009D63FA"/>
    <w:pPr>
      <w:spacing w:after="100"/>
      <w:ind w:left="1540"/>
    </w:pPr>
  </w:style>
  <w:style w:type="paragraph" w:styleId="TOC9">
    <w:name w:val="toc 9"/>
    <w:basedOn w:val="Normal"/>
    <w:next w:val="Normal"/>
    <w:autoRedefine/>
    <w:uiPriority w:val="39"/>
    <w:unhideWhenUsed/>
    <w:rsid w:val="009D63FA"/>
    <w:pPr>
      <w:spacing w:after="100"/>
      <w:ind w:left="1760"/>
    </w:pPr>
  </w:style>
  <w:style w:type="character" w:customStyle="1" w:styleId="UnresolvedMention1">
    <w:name w:val="Unresolved Mention1"/>
    <w:basedOn w:val="DefaultParagraphFont"/>
    <w:uiPriority w:val="99"/>
    <w:semiHidden/>
    <w:unhideWhenUsed/>
    <w:rsid w:val="008250AF"/>
    <w:rPr>
      <w:color w:val="808080"/>
      <w:shd w:val="clear" w:color="auto" w:fill="E6E6E6"/>
    </w:rPr>
  </w:style>
  <w:style w:type="character" w:styleId="Emphasis">
    <w:name w:val="Emphasis"/>
    <w:basedOn w:val="DefaultParagraphFont"/>
    <w:uiPriority w:val="20"/>
    <w:qFormat/>
    <w:rsid w:val="00BD51E0"/>
    <w:rPr>
      <w:i/>
      <w:iCs/>
    </w:rPr>
  </w:style>
  <w:style w:type="character" w:customStyle="1" w:styleId="mw-headline">
    <w:name w:val="mw-headline"/>
    <w:basedOn w:val="DefaultParagraphFont"/>
    <w:rsid w:val="00EB15AB"/>
  </w:style>
  <w:style w:type="paragraph" w:customStyle="1" w:styleId="EndNoteBibliographyTitle">
    <w:name w:val="EndNote Bibliography Title"/>
    <w:basedOn w:val="Normal"/>
    <w:link w:val="EndNoteBibliographyTitleChar"/>
    <w:rsid w:val="00B961F4"/>
    <w:pPr>
      <w:jc w:val="center"/>
    </w:pPr>
    <w:rPr>
      <w:noProof/>
    </w:rPr>
  </w:style>
  <w:style w:type="character" w:customStyle="1" w:styleId="TOC2Char">
    <w:name w:val="TOC 2 Char"/>
    <w:basedOn w:val="DefaultParagraphFont"/>
    <w:link w:val="TOC2"/>
    <w:uiPriority w:val="39"/>
    <w:rsid w:val="00D70C8A"/>
    <w:rPr>
      <w:b/>
      <w:sz w:val="20"/>
    </w:rPr>
  </w:style>
  <w:style w:type="character" w:customStyle="1" w:styleId="EndNoteBibliographyTitleChar">
    <w:name w:val="EndNote Bibliography Title Char"/>
    <w:basedOn w:val="TOC2Char"/>
    <w:link w:val="EndNoteBibliographyTitle"/>
    <w:rsid w:val="00B961F4"/>
    <w:rPr>
      <w:rFonts w:ascii="Palatino Linotype" w:hAnsi="Palatino Linotype"/>
      <w:b/>
      <w:noProof/>
      <w:sz w:val="20"/>
    </w:rPr>
  </w:style>
  <w:style w:type="paragraph" w:customStyle="1" w:styleId="EndNoteBibliography">
    <w:name w:val="EndNote Bibliography"/>
    <w:basedOn w:val="Normal"/>
    <w:link w:val="EndNoteBibliographyChar"/>
    <w:rsid w:val="00B961F4"/>
    <w:rPr>
      <w:noProof/>
    </w:rPr>
  </w:style>
  <w:style w:type="character" w:customStyle="1" w:styleId="EndNoteBibliographyChar">
    <w:name w:val="EndNote Bibliography Char"/>
    <w:basedOn w:val="TOC2Char"/>
    <w:link w:val="EndNoteBibliography"/>
    <w:rsid w:val="00B961F4"/>
    <w:rPr>
      <w:rFonts w:ascii="Palatino Linotype" w:hAnsi="Palatino Linotype"/>
      <w:b/>
      <w:noProof/>
      <w:sz w:val="20"/>
    </w:rPr>
  </w:style>
  <w:style w:type="character" w:customStyle="1" w:styleId="tgc">
    <w:name w:val="_tgc"/>
    <w:basedOn w:val="DefaultParagraphFont"/>
    <w:rsid w:val="00CF5584"/>
  </w:style>
  <w:style w:type="character" w:customStyle="1" w:styleId="UnresolvedMention2">
    <w:name w:val="Unresolved Mention2"/>
    <w:basedOn w:val="DefaultParagraphFont"/>
    <w:uiPriority w:val="99"/>
    <w:semiHidden/>
    <w:unhideWhenUsed/>
    <w:rsid w:val="00A45193"/>
    <w:rPr>
      <w:color w:val="808080"/>
      <w:shd w:val="clear" w:color="auto" w:fill="E6E6E6"/>
    </w:rPr>
  </w:style>
  <w:style w:type="paragraph" w:styleId="BodyText">
    <w:name w:val="Body Text"/>
    <w:basedOn w:val="Normal"/>
    <w:link w:val="BodyTextChar"/>
    <w:rsid w:val="00D8536C"/>
    <w:rPr>
      <w:rFonts w:ascii="Tahoma" w:eastAsia="Times New Roman" w:hAnsi="Tahoma" w:cs="Tahoma"/>
      <w:sz w:val="20"/>
      <w:szCs w:val="24"/>
      <w:lang w:val="en-GB"/>
    </w:rPr>
  </w:style>
  <w:style w:type="character" w:customStyle="1" w:styleId="BodyTextChar">
    <w:name w:val="Body Text Char"/>
    <w:basedOn w:val="DefaultParagraphFont"/>
    <w:link w:val="BodyText"/>
    <w:rsid w:val="00D8536C"/>
    <w:rPr>
      <w:rFonts w:ascii="Tahoma" w:eastAsia="Times New Roman" w:hAnsi="Tahoma" w:cs="Tahoma"/>
      <w:sz w:val="20"/>
      <w:szCs w:val="24"/>
      <w:lang w:val="en-GB"/>
    </w:rPr>
  </w:style>
  <w:style w:type="paragraph" w:styleId="Title">
    <w:name w:val="Title"/>
    <w:basedOn w:val="Normal"/>
    <w:next w:val="Normal"/>
    <w:link w:val="TitleChar"/>
    <w:uiPriority w:val="10"/>
    <w:qFormat/>
    <w:rsid w:val="00BD51E0"/>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rPr>
  </w:style>
  <w:style w:type="character" w:customStyle="1" w:styleId="TitleChar">
    <w:name w:val="Title Char"/>
    <w:basedOn w:val="DefaultParagraphFont"/>
    <w:link w:val="Title"/>
    <w:uiPriority w:val="10"/>
    <w:rsid w:val="00BD51E0"/>
    <w:rPr>
      <w:rFonts w:asciiTheme="majorHAnsi" w:eastAsiaTheme="majorEastAsia" w:hAnsiTheme="majorHAnsi" w:cstheme="majorBidi"/>
      <w:color w:val="03485B" w:themeColor="text2" w:themeShade="BF"/>
      <w:spacing w:val="5"/>
      <w:kern w:val="28"/>
      <w:sz w:val="52"/>
      <w:szCs w:val="52"/>
    </w:rPr>
  </w:style>
  <w:style w:type="character" w:customStyle="1" w:styleId="Heading4Char">
    <w:name w:val="Heading 4 Char"/>
    <w:basedOn w:val="DefaultParagraphFont"/>
    <w:link w:val="Heading4"/>
    <w:uiPriority w:val="9"/>
    <w:rsid w:val="0000183B"/>
    <w:rPr>
      <w:rFonts w:asciiTheme="majorHAnsi" w:eastAsiaTheme="majorEastAsia" w:hAnsiTheme="majorHAnsi" w:cstheme="majorBidi"/>
      <w:b/>
      <w:bCs/>
      <w:i/>
      <w:iCs/>
      <w:color w:val="0F6FC6" w:themeColor="accent1"/>
    </w:rPr>
  </w:style>
  <w:style w:type="character" w:customStyle="1" w:styleId="Heading5Char">
    <w:name w:val="Heading 5 Char"/>
    <w:basedOn w:val="DefaultParagraphFont"/>
    <w:link w:val="Heading5"/>
    <w:uiPriority w:val="9"/>
    <w:semiHidden/>
    <w:rsid w:val="00BD51E0"/>
    <w:rPr>
      <w:rFonts w:asciiTheme="majorHAnsi" w:eastAsiaTheme="majorEastAsia" w:hAnsiTheme="majorHAnsi" w:cstheme="majorBidi"/>
      <w:color w:val="073662" w:themeColor="accent1" w:themeShade="7F"/>
    </w:rPr>
  </w:style>
  <w:style w:type="character" w:customStyle="1" w:styleId="Heading6Char">
    <w:name w:val="Heading 6 Char"/>
    <w:basedOn w:val="DefaultParagraphFont"/>
    <w:link w:val="Heading6"/>
    <w:uiPriority w:val="9"/>
    <w:semiHidden/>
    <w:rsid w:val="00BD51E0"/>
    <w:rPr>
      <w:rFonts w:asciiTheme="majorHAnsi" w:eastAsiaTheme="majorEastAsia" w:hAnsiTheme="majorHAnsi" w:cstheme="majorBidi"/>
      <w:i/>
      <w:iCs/>
      <w:color w:val="073662" w:themeColor="accent1" w:themeShade="7F"/>
    </w:rPr>
  </w:style>
  <w:style w:type="character" w:customStyle="1" w:styleId="Heading7Char">
    <w:name w:val="Heading 7 Char"/>
    <w:basedOn w:val="DefaultParagraphFont"/>
    <w:link w:val="Heading7"/>
    <w:uiPriority w:val="9"/>
    <w:semiHidden/>
    <w:rsid w:val="00BD51E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D51E0"/>
    <w:rPr>
      <w:rFonts w:asciiTheme="majorHAnsi" w:eastAsiaTheme="majorEastAsia" w:hAnsiTheme="majorHAnsi" w:cstheme="majorBidi"/>
      <w:color w:val="0F6FC6" w:themeColor="accent1"/>
      <w:sz w:val="20"/>
      <w:szCs w:val="20"/>
    </w:rPr>
  </w:style>
  <w:style w:type="character" w:customStyle="1" w:styleId="Heading9Char">
    <w:name w:val="Heading 9 Char"/>
    <w:basedOn w:val="DefaultParagraphFont"/>
    <w:link w:val="Heading9"/>
    <w:uiPriority w:val="9"/>
    <w:semiHidden/>
    <w:rsid w:val="00BD51E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BD51E0"/>
    <w:pPr>
      <w:spacing w:line="240" w:lineRule="auto"/>
    </w:pPr>
    <w:rPr>
      <w:b/>
      <w:bCs/>
      <w:color w:val="0F6FC6" w:themeColor="accent1"/>
      <w:sz w:val="18"/>
      <w:szCs w:val="18"/>
    </w:rPr>
  </w:style>
  <w:style w:type="paragraph" w:styleId="Subtitle">
    <w:name w:val="Subtitle"/>
    <w:basedOn w:val="Normal"/>
    <w:next w:val="Normal"/>
    <w:link w:val="SubtitleChar"/>
    <w:uiPriority w:val="11"/>
    <w:qFormat/>
    <w:rsid w:val="00100F8C"/>
    <w:pPr>
      <w:numPr>
        <w:ilvl w:val="1"/>
      </w:numPr>
    </w:pPr>
    <w:rPr>
      <w:rFonts w:asciiTheme="majorHAnsi" w:eastAsiaTheme="majorEastAsia" w:hAnsiTheme="majorHAnsi" w:cstheme="majorBidi"/>
      <w:b/>
      <w:iCs/>
      <w:color w:val="04617B" w:themeColor="text2"/>
      <w:spacing w:val="15"/>
      <w:sz w:val="28"/>
      <w:szCs w:val="28"/>
    </w:rPr>
  </w:style>
  <w:style w:type="character" w:customStyle="1" w:styleId="SubtitleChar">
    <w:name w:val="Subtitle Char"/>
    <w:basedOn w:val="DefaultParagraphFont"/>
    <w:link w:val="Subtitle"/>
    <w:uiPriority w:val="11"/>
    <w:rsid w:val="00100F8C"/>
    <w:rPr>
      <w:rFonts w:asciiTheme="majorHAnsi" w:eastAsiaTheme="majorEastAsia" w:hAnsiTheme="majorHAnsi" w:cstheme="majorBidi"/>
      <w:b/>
      <w:iCs/>
      <w:color w:val="04617B" w:themeColor="text2"/>
      <w:spacing w:val="15"/>
      <w:sz w:val="28"/>
      <w:szCs w:val="28"/>
    </w:rPr>
  </w:style>
  <w:style w:type="character" w:styleId="Strong">
    <w:name w:val="Strong"/>
    <w:basedOn w:val="DefaultParagraphFont"/>
    <w:uiPriority w:val="22"/>
    <w:qFormat/>
    <w:rsid w:val="00BD51E0"/>
    <w:rPr>
      <w:b/>
      <w:bCs/>
    </w:rPr>
  </w:style>
  <w:style w:type="paragraph" w:styleId="NoSpacing">
    <w:name w:val="No Spacing"/>
    <w:uiPriority w:val="1"/>
    <w:qFormat/>
    <w:rsid w:val="00D96E18"/>
    <w:pPr>
      <w:numPr>
        <w:numId w:val="76"/>
      </w:numPr>
      <w:spacing w:after="0" w:line="240" w:lineRule="auto"/>
    </w:pPr>
    <w:rPr>
      <w:sz w:val="24"/>
    </w:rPr>
  </w:style>
  <w:style w:type="paragraph" w:styleId="Quote">
    <w:name w:val="Quote"/>
    <w:basedOn w:val="Normal"/>
    <w:next w:val="Normal"/>
    <w:link w:val="QuoteChar"/>
    <w:uiPriority w:val="29"/>
    <w:qFormat/>
    <w:rsid w:val="00F46A43"/>
    <w:pPr>
      <w:numPr>
        <w:numId w:val="77"/>
      </w:numPr>
    </w:pPr>
    <w:rPr>
      <w:b/>
      <w:iCs/>
      <w:color w:val="000000" w:themeColor="text1"/>
      <w:sz w:val="24"/>
    </w:rPr>
  </w:style>
  <w:style w:type="character" w:customStyle="1" w:styleId="QuoteChar">
    <w:name w:val="Quote Char"/>
    <w:basedOn w:val="DefaultParagraphFont"/>
    <w:link w:val="Quote"/>
    <w:uiPriority w:val="29"/>
    <w:rsid w:val="00F46A43"/>
    <w:rPr>
      <w:b/>
      <w:iCs/>
      <w:color w:val="000000" w:themeColor="text1"/>
      <w:sz w:val="24"/>
    </w:rPr>
  </w:style>
  <w:style w:type="paragraph" w:styleId="IntenseQuote">
    <w:name w:val="Intense Quote"/>
    <w:basedOn w:val="Normal"/>
    <w:next w:val="Normal"/>
    <w:link w:val="IntenseQuoteChar"/>
    <w:uiPriority w:val="30"/>
    <w:qFormat/>
    <w:rsid w:val="00BD51E0"/>
    <w:pPr>
      <w:pBdr>
        <w:bottom w:val="single" w:sz="4" w:space="4" w:color="0F6FC6" w:themeColor="accent1"/>
      </w:pBdr>
      <w:spacing w:before="200" w:after="280"/>
      <w:ind w:left="936" w:right="936"/>
    </w:pPr>
    <w:rPr>
      <w:b/>
      <w:bCs/>
      <w:i/>
      <w:iCs/>
      <w:color w:val="0F6FC6" w:themeColor="accent1"/>
    </w:rPr>
  </w:style>
  <w:style w:type="character" w:customStyle="1" w:styleId="IntenseQuoteChar">
    <w:name w:val="Intense Quote Char"/>
    <w:basedOn w:val="DefaultParagraphFont"/>
    <w:link w:val="IntenseQuote"/>
    <w:uiPriority w:val="30"/>
    <w:rsid w:val="00BD51E0"/>
    <w:rPr>
      <w:b/>
      <w:bCs/>
      <w:i/>
      <w:iCs/>
      <w:color w:val="0F6FC6" w:themeColor="accent1"/>
    </w:rPr>
  </w:style>
  <w:style w:type="character" w:styleId="SubtleEmphasis">
    <w:name w:val="Subtle Emphasis"/>
    <w:basedOn w:val="DefaultParagraphFont"/>
    <w:uiPriority w:val="19"/>
    <w:qFormat/>
    <w:rsid w:val="00100F8C"/>
    <w:rPr>
      <w:iCs/>
      <w:color w:val="auto"/>
      <w:sz w:val="24"/>
      <w:szCs w:val="24"/>
    </w:rPr>
  </w:style>
  <w:style w:type="character" w:styleId="IntenseEmphasis">
    <w:name w:val="Intense Emphasis"/>
    <w:basedOn w:val="DefaultParagraphFont"/>
    <w:uiPriority w:val="21"/>
    <w:qFormat/>
    <w:rsid w:val="00BD51E0"/>
    <w:rPr>
      <w:b/>
      <w:bCs/>
      <w:i/>
      <w:iCs/>
      <w:color w:val="0F6FC6" w:themeColor="accent1"/>
    </w:rPr>
  </w:style>
  <w:style w:type="character" w:styleId="SubtleReference">
    <w:name w:val="Subtle Reference"/>
    <w:basedOn w:val="DefaultParagraphFont"/>
    <w:uiPriority w:val="31"/>
    <w:qFormat/>
    <w:rsid w:val="00BD51E0"/>
    <w:rPr>
      <w:smallCaps/>
      <w:color w:val="009DD9" w:themeColor="accent2"/>
      <w:u w:val="single"/>
    </w:rPr>
  </w:style>
  <w:style w:type="character" w:styleId="IntenseReference">
    <w:name w:val="Intense Reference"/>
    <w:basedOn w:val="DefaultParagraphFont"/>
    <w:uiPriority w:val="32"/>
    <w:qFormat/>
    <w:rsid w:val="00BD51E0"/>
    <w:rPr>
      <w:b/>
      <w:bCs/>
      <w:smallCaps/>
      <w:color w:val="009DD9" w:themeColor="accent2"/>
      <w:spacing w:val="5"/>
      <w:u w:val="single"/>
    </w:rPr>
  </w:style>
  <w:style w:type="character" w:styleId="BookTitle">
    <w:name w:val="Book Title"/>
    <w:basedOn w:val="DefaultParagraphFont"/>
    <w:uiPriority w:val="33"/>
    <w:qFormat/>
    <w:rsid w:val="00BD51E0"/>
    <w:rPr>
      <w:b/>
      <w:bCs/>
      <w:smallCaps/>
      <w:spacing w:val="5"/>
    </w:rPr>
  </w:style>
  <w:style w:type="character" w:customStyle="1" w:styleId="Mention2">
    <w:name w:val="Mention2"/>
    <w:basedOn w:val="DefaultParagraphFont"/>
    <w:uiPriority w:val="99"/>
    <w:unhideWhenUsed/>
    <w:rPr>
      <w:color w:val="2B579A"/>
      <w:shd w:val="clear" w:color="auto" w:fill="E6E6E6"/>
    </w:rPr>
  </w:style>
  <w:style w:type="paragraph" w:styleId="Revision">
    <w:name w:val="Revision"/>
    <w:hidden/>
    <w:uiPriority w:val="99"/>
    <w:semiHidden/>
    <w:rsid w:val="00A22440"/>
    <w:pPr>
      <w:spacing w:after="0" w:line="240" w:lineRule="auto"/>
    </w:pPr>
  </w:style>
  <w:style w:type="character" w:styleId="FollowedHyperlink">
    <w:name w:val="FollowedHyperlink"/>
    <w:basedOn w:val="DefaultParagraphFont"/>
    <w:uiPriority w:val="99"/>
    <w:semiHidden/>
    <w:unhideWhenUsed/>
    <w:rsid w:val="00B06027"/>
    <w:rPr>
      <w:color w:val="85DFD0" w:themeColor="followedHyperlink"/>
      <w:u w:val="single"/>
    </w:rPr>
  </w:style>
  <w:style w:type="character" w:customStyle="1" w:styleId="UnresolvedMention3">
    <w:name w:val="Unresolved Mention3"/>
    <w:basedOn w:val="DefaultParagraphFont"/>
    <w:uiPriority w:val="99"/>
    <w:semiHidden/>
    <w:unhideWhenUsed/>
    <w:rsid w:val="00E52CBC"/>
    <w:rPr>
      <w:color w:val="605E5C"/>
      <w:shd w:val="clear" w:color="auto" w:fill="E1DFDD"/>
    </w:rPr>
  </w:style>
  <w:style w:type="character" w:customStyle="1" w:styleId="UnresolvedMention4">
    <w:name w:val="Unresolved Mention4"/>
    <w:basedOn w:val="DefaultParagraphFont"/>
    <w:uiPriority w:val="99"/>
    <w:semiHidden/>
    <w:unhideWhenUsed/>
    <w:rsid w:val="00ED64D4"/>
    <w:rPr>
      <w:color w:val="605E5C"/>
      <w:shd w:val="clear" w:color="auto" w:fill="E1DFDD"/>
    </w:rPr>
  </w:style>
  <w:style w:type="character" w:customStyle="1" w:styleId="normaltextrun">
    <w:name w:val="normaltextrun"/>
    <w:basedOn w:val="DefaultParagraphFont"/>
    <w:rsid w:val="00BB468A"/>
  </w:style>
  <w:style w:type="character" w:customStyle="1" w:styleId="eop">
    <w:name w:val="eop"/>
    <w:basedOn w:val="DefaultParagraphFont"/>
    <w:rsid w:val="00BB468A"/>
  </w:style>
  <w:style w:type="character" w:customStyle="1" w:styleId="UnresolvedMention5">
    <w:name w:val="Unresolved Mention5"/>
    <w:basedOn w:val="DefaultParagraphFont"/>
    <w:uiPriority w:val="99"/>
    <w:semiHidden/>
    <w:unhideWhenUsed/>
    <w:rsid w:val="005D3882"/>
    <w:rPr>
      <w:color w:val="605E5C"/>
      <w:shd w:val="clear" w:color="auto" w:fill="E1DFDD"/>
    </w:rPr>
  </w:style>
  <w:style w:type="character" w:customStyle="1" w:styleId="Mention3">
    <w:name w:val="Mention3"/>
    <w:basedOn w:val="DefaultParagraphFont"/>
    <w:uiPriority w:val="99"/>
    <w:unhideWhenUsed/>
    <w:rPr>
      <w:color w:val="2B579A"/>
      <w:shd w:val="clear" w:color="auto" w:fill="E6E6E6"/>
    </w:rPr>
  </w:style>
  <w:style w:type="character" w:styleId="PageNumber">
    <w:name w:val="page number"/>
    <w:basedOn w:val="DefaultParagraphFont"/>
    <w:uiPriority w:val="99"/>
    <w:semiHidden/>
    <w:unhideWhenUsed/>
    <w:rsid w:val="007757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40541">
      <w:bodyDiv w:val="1"/>
      <w:marLeft w:val="0"/>
      <w:marRight w:val="0"/>
      <w:marTop w:val="0"/>
      <w:marBottom w:val="0"/>
      <w:divBdr>
        <w:top w:val="none" w:sz="0" w:space="0" w:color="auto"/>
        <w:left w:val="none" w:sz="0" w:space="0" w:color="auto"/>
        <w:bottom w:val="none" w:sz="0" w:space="0" w:color="auto"/>
        <w:right w:val="none" w:sz="0" w:space="0" w:color="auto"/>
      </w:divBdr>
    </w:div>
    <w:div w:id="172843965">
      <w:bodyDiv w:val="1"/>
      <w:marLeft w:val="0"/>
      <w:marRight w:val="0"/>
      <w:marTop w:val="0"/>
      <w:marBottom w:val="0"/>
      <w:divBdr>
        <w:top w:val="none" w:sz="0" w:space="0" w:color="auto"/>
        <w:left w:val="none" w:sz="0" w:space="0" w:color="auto"/>
        <w:bottom w:val="none" w:sz="0" w:space="0" w:color="auto"/>
        <w:right w:val="none" w:sz="0" w:space="0" w:color="auto"/>
      </w:divBdr>
    </w:div>
    <w:div w:id="260795151">
      <w:bodyDiv w:val="1"/>
      <w:marLeft w:val="0"/>
      <w:marRight w:val="0"/>
      <w:marTop w:val="0"/>
      <w:marBottom w:val="0"/>
      <w:divBdr>
        <w:top w:val="none" w:sz="0" w:space="0" w:color="auto"/>
        <w:left w:val="none" w:sz="0" w:space="0" w:color="auto"/>
        <w:bottom w:val="none" w:sz="0" w:space="0" w:color="auto"/>
        <w:right w:val="none" w:sz="0" w:space="0" w:color="auto"/>
      </w:divBdr>
      <w:divsChild>
        <w:div w:id="433480202">
          <w:marLeft w:val="0"/>
          <w:marRight w:val="0"/>
          <w:marTop w:val="0"/>
          <w:marBottom w:val="0"/>
          <w:divBdr>
            <w:top w:val="none" w:sz="0" w:space="0" w:color="auto"/>
            <w:left w:val="none" w:sz="0" w:space="0" w:color="auto"/>
            <w:bottom w:val="none" w:sz="0" w:space="0" w:color="auto"/>
            <w:right w:val="none" w:sz="0" w:space="0" w:color="auto"/>
          </w:divBdr>
        </w:div>
        <w:div w:id="581262907">
          <w:marLeft w:val="0"/>
          <w:marRight w:val="0"/>
          <w:marTop w:val="0"/>
          <w:marBottom w:val="0"/>
          <w:divBdr>
            <w:top w:val="none" w:sz="0" w:space="0" w:color="auto"/>
            <w:left w:val="none" w:sz="0" w:space="0" w:color="auto"/>
            <w:bottom w:val="none" w:sz="0" w:space="0" w:color="auto"/>
            <w:right w:val="none" w:sz="0" w:space="0" w:color="auto"/>
          </w:divBdr>
        </w:div>
        <w:div w:id="1104350609">
          <w:marLeft w:val="0"/>
          <w:marRight w:val="0"/>
          <w:marTop w:val="0"/>
          <w:marBottom w:val="0"/>
          <w:divBdr>
            <w:top w:val="none" w:sz="0" w:space="0" w:color="auto"/>
            <w:left w:val="none" w:sz="0" w:space="0" w:color="auto"/>
            <w:bottom w:val="none" w:sz="0" w:space="0" w:color="auto"/>
            <w:right w:val="none" w:sz="0" w:space="0" w:color="auto"/>
          </w:divBdr>
        </w:div>
        <w:div w:id="1238243284">
          <w:marLeft w:val="0"/>
          <w:marRight w:val="0"/>
          <w:marTop w:val="0"/>
          <w:marBottom w:val="0"/>
          <w:divBdr>
            <w:top w:val="none" w:sz="0" w:space="0" w:color="auto"/>
            <w:left w:val="none" w:sz="0" w:space="0" w:color="auto"/>
            <w:bottom w:val="none" w:sz="0" w:space="0" w:color="auto"/>
            <w:right w:val="none" w:sz="0" w:space="0" w:color="auto"/>
          </w:divBdr>
        </w:div>
        <w:div w:id="1290667095">
          <w:marLeft w:val="0"/>
          <w:marRight w:val="0"/>
          <w:marTop w:val="0"/>
          <w:marBottom w:val="0"/>
          <w:divBdr>
            <w:top w:val="none" w:sz="0" w:space="0" w:color="auto"/>
            <w:left w:val="none" w:sz="0" w:space="0" w:color="auto"/>
            <w:bottom w:val="none" w:sz="0" w:space="0" w:color="auto"/>
            <w:right w:val="none" w:sz="0" w:space="0" w:color="auto"/>
          </w:divBdr>
        </w:div>
        <w:div w:id="1313368710">
          <w:marLeft w:val="0"/>
          <w:marRight w:val="0"/>
          <w:marTop w:val="0"/>
          <w:marBottom w:val="0"/>
          <w:divBdr>
            <w:top w:val="none" w:sz="0" w:space="0" w:color="auto"/>
            <w:left w:val="none" w:sz="0" w:space="0" w:color="auto"/>
            <w:bottom w:val="none" w:sz="0" w:space="0" w:color="auto"/>
            <w:right w:val="none" w:sz="0" w:space="0" w:color="auto"/>
          </w:divBdr>
        </w:div>
        <w:div w:id="1447970694">
          <w:marLeft w:val="0"/>
          <w:marRight w:val="0"/>
          <w:marTop w:val="0"/>
          <w:marBottom w:val="0"/>
          <w:divBdr>
            <w:top w:val="none" w:sz="0" w:space="0" w:color="auto"/>
            <w:left w:val="none" w:sz="0" w:space="0" w:color="auto"/>
            <w:bottom w:val="none" w:sz="0" w:space="0" w:color="auto"/>
            <w:right w:val="none" w:sz="0" w:space="0" w:color="auto"/>
          </w:divBdr>
        </w:div>
        <w:div w:id="1775125497">
          <w:marLeft w:val="0"/>
          <w:marRight w:val="0"/>
          <w:marTop w:val="0"/>
          <w:marBottom w:val="0"/>
          <w:divBdr>
            <w:top w:val="none" w:sz="0" w:space="0" w:color="auto"/>
            <w:left w:val="none" w:sz="0" w:space="0" w:color="auto"/>
            <w:bottom w:val="none" w:sz="0" w:space="0" w:color="auto"/>
            <w:right w:val="none" w:sz="0" w:space="0" w:color="auto"/>
          </w:divBdr>
        </w:div>
        <w:div w:id="1959755223">
          <w:marLeft w:val="0"/>
          <w:marRight w:val="0"/>
          <w:marTop w:val="0"/>
          <w:marBottom w:val="0"/>
          <w:divBdr>
            <w:top w:val="none" w:sz="0" w:space="0" w:color="auto"/>
            <w:left w:val="none" w:sz="0" w:space="0" w:color="auto"/>
            <w:bottom w:val="none" w:sz="0" w:space="0" w:color="auto"/>
            <w:right w:val="none" w:sz="0" w:space="0" w:color="auto"/>
          </w:divBdr>
        </w:div>
      </w:divsChild>
    </w:div>
    <w:div w:id="266473108">
      <w:bodyDiv w:val="1"/>
      <w:marLeft w:val="0"/>
      <w:marRight w:val="0"/>
      <w:marTop w:val="0"/>
      <w:marBottom w:val="0"/>
      <w:divBdr>
        <w:top w:val="none" w:sz="0" w:space="0" w:color="auto"/>
        <w:left w:val="none" w:sz="0" w:space="0" w:color="auto"/>
        <w:bottom w:val="none" w:sz="0" w:space="0" w:color="auto"/>
        <w:right w:val="none" w:sz="0" w:space="0" w:color="auto"/>
      </w:divBdr>
      <w:divsChild>
        <w:div w:id="1227643549">
          <w:marLeft w:val="0"/>
          <w:marRight w:val="0"/>
          <w:marTop w:val="0"/>
          <w:marBottom w:val="0"/>
          <w:divBdr>
            <w:top w:val="none" w:sz="0" w:space="0" w:color="auto"/>
            <w:left w:val="none" w:sz="0" w:space="0" w:color="auto"/>
            <w:bottom w:val="none" w:sz="0" w:space="0" w:color="auto"/>
            <w:right w:val="none" w:sz="0" w:space="0" w:color="auto"/>
          </w:divBdr>
        </w:div>
        <w:div w:id="1660696497">
          <w:marLeft w:val="0"/>
          <w:marRight w:val="0"/>
          <w:marTop w:val="0"/>
          <w:marBottom w:val="0"/>
          <w:divBdr>
            <w:top w:val="none" w:sz="0" w:space="0" w:color="auto"/>
            <w:left w:val="none" w:sz="0" w:space="0" w:color="auto"/>
            <w:bottom w:val="none" w:sz="0" w:space="0" w:color="auto"/>
            <w:right w:val="none" w:sz="0" w:space="0" w:color="auto"/>
          </w:divBdr>
          <w:divsChild>
            <w:div w:id="118182360">
              <w:marLeft w:val="0"/>
              <w:marRight w:val="0"/>
              <w:marTop w:val="0"/>
              <w:marBottom w:val="0"/>
              <w:divBdr>
                <w:top w:val="none" w:sz="0" w:space="0" w:color="auto"/>
                <w:left w:val="none" w:sz="0" w:space="0" w:color="auto"/>
                <w:bottom w:val="none" w:sz="0" w:space="0" w:color="auto"/>
                <w:right w:val="none" w:sz="0" w:space="0" w:color="auto"/>
              </w:divBdr>
            </w:div>
            <w:div w:id="1196850774">
              <w:marLeft w:val="0"/>
              <w:marRight w:val="0"/>
              <w:marTop w:val="0"/>
              <w:marBottom w:val="0"/>
              <w:divBdr>
                <w:top w:val="none" w:sz="0" w:space="0" w:color="auto"/>
                <w:left w:val="none" w:sz="0" w:space="0" w:color="auto"/>
                <w:bottom w:val="none" w:sz="0" w:space="0" w:color="auto"/>
                <w:right w:val="none" w:sz="0" w:space="0" w:color="auto"/>
              </w:divBdr>
            </w:div>
            <w:div w:id="1331636686">
              <w:marLeft w:val="0"/>
              <w:marRight w:val="0"/>
              <w:marTop w:val="0"/>
              <w:marBottom w:val="0"/>
              <w:divBdr>
                <w:top w:val="none" w:sz="0" w:space="0" w:color="auto"/>
                <w:left w:val="none" w:sz="0" w:space="0" w:color="auto"/>
                <w:bottom w:val="none" w:sz="0" w:space="0" w:color="auto"/>
                <w:right w:val="none" w:sz="0" w:space="0" w:color="auto"/>
              </w:divBdr>
            </w:div>
            <w:div w:id="1340039293">
              <w:marLeft w:val="0"/>
              <w:marRight w:val="0"/>
              <w:marTop w:val="0"/>
              <w:marBottom w:val="0"/>
              <w:divBdr>
                <w:top w:val="none" w:sz="0" w:space="0" w:color="auto"/>
                <w:left w:val="none" w:sz="0" w:space="0" w:color="auto"/>
                <w:bottom w:val="none" w:sz="0" w:space="0" w:color="auto"/>
                <w:right w:val="none" w:sz="0" w:space="0" w:color="auto"/>
              </w:divBdr>
            </w:div>
            <w:div w:id="150073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31797">
      <w:bodyDiv w:val="1"/>
      <w:marLeft w:val="0"/>
      <w:marRight w:val="0"/>
      <w:marTop w:val="0"/>
      <w:marBottom w:val="0"/>
      <w:divBdr>
        <w:top w:val="none" w:sz="0" w:space="0" w:color="auto"/>
        <w:left w:val="none" w:sz="0" w:space="0" w:color="auto"/>
        <w:bottom w:val="none" w:sz="0" w:space="0" w:color="auto"/>
        <w:right w:val="none" w:sz="0" w:space="0" w:color="auto"/>
      </w:divBdr>
      <w:divsChild>
        <w:div w:id="155729712">
          <w:marLeft w:val="0"/>
          <w:marRight w:val="0"/>
          <w:marTop w:val="0"/>
          <w:marBottom w:val="0"/>
          <w:divBdr>
            <w:top w:val="none" w:sz="0" w:space="0" w:color="auto"/>
            <w:left w:val="none" w:sz="0" w:space="0" w:color="auto"/>
            <w:bottom w:val="none" w:sz="0" w:space="0" w:color="auto"/>
            <w:right w:val="none" w:sz="0" w:space="0" w:color="auto"/>
          </w:divBdr>
        </w:div>
        <w:div w:id="206797303">
          <w:marLeft w:val="0"/>
          <w:marRight w:val="0"/>
          <w:marTop w:val="0"/>
          <w:marBottom w:val="0"/>
          <w:divBdr>
            <w:top w:val="none" w:sz="0" w:space="0" w:color="auto"/>
            <w:left w:val="none" w:sz="0" w:space="0" w:color="auto"/>
            <w:bottom w:val="none" w:sz="0" w:space="0" w:color="auto"/>
            <w:right w:val="none" w:sz="0" w:space="0" w:color="auto"/>
          </w:divBdr>
        </w:div>
        <w:div w:id="215237640">
          <w:marLeft w:val="0"/>
          <w:marRight w:val="0"/>
          <w:marTop w:val="0"/>
          <w:marBottom w:val="0"/>
          <w:divBdr>
            <w:top w:val="none" w:sz="0" w:space="0" w:color="auto"/>
            <w:left w:val="none" w:sz="0" w:space="0" w:color="auto"/>
            <w:bottom w:val="none" w:sz="0" w:space="0" w:color="auto"/>
            <w:right w:val="none" w:sz="0" w:space="0" w:color="auto"/>
          </w:divBdr>
        </w:div>
        <w:div w:id="222371350">
          <w:marLeft w:val="0"/>
          <w:marRight w:val="0"/>
          <w:marTop w:val="0"/>
          <w:marBottom w:val="0"/>
          <w:divBdr>
            <w:top w:val="none" w:sz="0" w:space="0" w:color="auto"/>
            <w:left w:val="none" w:sz="0" w:space="0" w:color="auto"/>
            <w:bottom w:val="none" w:sz="0" w:space="0" w:color="auto"/>
            <w:right w:val="none" w:sz="0" w:space="0" w:color="auto"/>
          </w:divBdr>
        </w:div>
        <w:div w:id="323049179">
          <w:marLeft w:val="0"/>
          <w:marRight w:val="0"/>
          <w:marTop w:val="0"/>
          <w:marBottom w:val="0"/>
          <w:divBdr>
            <w:top w:val="none" w:sz="0" w:space="0" w:color="auto"/>
            <w:left w:val="none" w:sz="0" w:space="0" w:color="auto"/>
            <w:bottom w:val="none" w:sz="0" w:space="0" w:color="auto"/>
            <w:right w:val="none" w:sz="0" w:space="0" w:color="auto"/>
          </w:divBdr>
        </w:div>
        <w:div w:id="508760776">
          <w:marLeft w:val="0"/>
          <w:marRight w:val="0"/>
          <w:marTop w:val="0"/>
          <w:marBottom w:val="0"/>
          <w:divBdr>
            <w:top w:val="none" w:sz="0" w:space="0" w:color="auto"/>
            <w:left w:val="none" w:sz="0" w:space="0" w:color="auto"/>
            <w:bottom w:val="none" w:sz="0" w:space="0" w:color="auto"/>
            <w:right w:val="none" w:sz="0" w:space="0" w:color="auto"/>
          </w:divBdr>
        </w:div>
        <w:div w:id="726146589">
          <w:marLeft w:val="0"/>
          <w:marRight w:val="0"/>
          <w:marTop w:val="0"/>
          <w:marBottom w:val="0"/>
          <w:divBdr>
            <w:top w:val="none" w:sz="0" w:space="0" w:color="auto"/>
            <w:left w:val="none" w:sz="0" w:space="0" w:color="auto"/>
            <w:bottom w:val="none" w:sz="0" w:space="0" w:color="auto"/>
            <w:right w:val="none" w:sz="0" w:space="0" w:color="auto"/>
          </w:divBdr>
        </w:div>
        <w:div w:id="730924646">
          <w:marLeft w:val="0"/>
          <w:marRight w:val="0"/>
          <w:marTop w:val="0"/>
          <w:marBottom w:val="0"/>
          <w:divBdr>
            <w:top w:val="none" w:sz="0" w:space="0" w:color="auto"/>
            <w:left w:val="none" w:sz="0" w:space="0" w:color="auto"/>
            <w:bottom w:val="none" w:sz="0" w:space="0" w:color="auto"/>
            <w:right w:val="none" w:sz="0" w:space="0" w:color="auto"/>
          </w:divBdr>
        </w:div>
        <w:div w:id="826022153">
          <w:marLeft w:val="0"/>
          <w:marRight w:val="0"/>
          <w:marTop w:val="0"/>
          <w:marBottom w:val="0"/>
          <w:divBdr>
            <w:top w:val="none" w:sz="0" w:space="0" w:color="auto"/>
            <w:left w:val="none" w:sz="0" w:space="0" w:color="auto"/>
            <w:bottom w:val="none" w:sz="0" w:space="0" w:color="auto"/>
            <w:right w:val="none" w:sz="0" w:space="0" w:color="auto"/>
          </w:divBdr>
        </w:div>
        <w:div w:id="861433421">
          <w:marLeft w:val="0"/>
          <w:marRight w:val="0"/>
          <w:marTop w:val="0"/>
          <w:marBottom w:val="0"/>
          <w:divBdr>
            <w:top w:val="none" w:sz="0" w:space="0" w:color="auto"/>
            <w:left w:val="none" w:sz="0" w:space="0" w:color="auto"/>
            <w:bottom w:val="none" w:sz="0" w:space="0" w:color="auto"/>
            <w:right w:val="none" w:sz="0" w:space="0" w:color="auto"/>
          </w:divBdr>
        </w:div>
        <w:div w:id="897207049">
          <w:marLeft w:val="0"/>
          <w:marRight w:val="0"/>
          <w:marTop w:val="0"/>
          <w:marBottom w:val="0"/>
          <w:divBdr>
            <w:top w:val="none" w:sz="0" w:space="0" w:color="auto"/>
            <w:left w:val="none" w:sz="0" w:space="0" w:color="auto"/>
            <w:bottom w:val="none" w:sz="0" w:space="0" w:color="auto"/>
            <w:right w:val="none" w:sz="0" w:space="0" w:color="auto"/>
          </w:divBdr>
        </w:div>
        <w:div w:id="908223072">
          <w:marLeft w:val="0"/>
          <w:marRight w:val="0"/>
          <w:marTop w:val="0"/>
          <w:marBottom w:val="0"/>
          <w:divBdr>
            <w:top w:val="none" w:sz="0" w:space="0" w:color="auto"/>
            <w:left w:val="none" w:sz="0" w:space="0" w:color="auto"/>
            <w:bottom w:val="none" w:sz="0" w:space="0" w:color="auto"/>
            <w:right w:val="none" w:sz="0" w:space="0" w:color="auto"/>
          </w:divBdr>
        </w:div>
        <w:div w:id="1072697141">
          <w:marLeft w:val="0"/>
          <w:marRight w:val="0"/>
          <w:marTop w:val="0"/>
          <w:marBottom w:val="0"/>
          <w:divBdr>
            <w:top w:val="none" w:sz="0" w:space="0" w:color="auto"/>
            <w:left w:val="none" w:sz="0" w:space="0" w:color="auto"/>
            <w:bottom w:val="none" w:sz="0" w:space="0" w:color="auto"/>
            <w:right w:val="none" w:sz="0" w:space="0" w:color="auto"/>
          </w:divBdr>
        </w:div>
        <w:div w:id="1136484461">
          <w:marLeft w:val="0"/>
          <w:marRight w:val="0"/>
          <w:marTop w:val="0"/>
          <w:marBottom w:val="0"/>
          <w:divBdr>
            <w:top w:val="none" w:sz="0" w:space="0" w:color="auto"/>
            <w:left w:val="none" w:sz="0" w:space="0" w:color="auto"/>
            <w:bottom w:val="none" w:sz="0" w:space="0" w:color="auto"/>
            <w:right w:val="none" w:sz="0" w:space="0" w:color="auto"/>
          </w:divBdr>
        </w:div>
        <w:div w:id="1168597269">
          <w:marLeft w:val="0"/>
          <w:marRight w:val="0"/>
          <w:marTop w:val="0"/>
          <w:marBottom w:val="0"/>
          <w:divBdr>
            <w:top w:val="none" w:sz="0" w:space="0" w:color="auto"/>
            <w:left w:val="none" w:sz="0" w:space="0" w:color="auto"/>
            <w:bottom w:val="none" w:sz="0" w:space="0" w:color="auto"/>
            <w:right w:val="none" w:sz="0" w:space="0" w:color="auto"/>
          </w:divBdr>
        </w:div>
        <w:div w:id="1280726705">
          <w:marLeft w:val="0"/>
          <w:marRight w:val="0"/>
          <w:marTop w:val="0"/>
          <w:marBottom w:val="0"/>
          <w:divBdr>
            <w:top w:val="none" w:sz="0" w:space="0" w:color="auto"/>
            <w:left w:val="none" w:sz="0" w:space="0" w:color="auto"/>
            <w:bottom w:val="none" w:sz="0" w:space="0" w:color="auto"/>
            <w:right w:val="none" w:sz="0" w:space="0" w:color="auto"/>
          </w:divBdr>
        </w:div>
        <w:div w:id="1298410384">
          <w:marLeft w:val="0"/>
          <w:marRight w:val="0"/>
          <w:marTop w:val="0"/>
          <w:marBottom w:val="0"/>
          <w:divBdr>
            <w:top w:val="none" w:sz="0" w:space="0" w:color="auto"/>
            <w:left w:val="none" w:sz="0" w:space="0" w:color="auto"/>
            <w:bottom w:val="none" w:sz="0" w:space="0" w:color="auto"/>
            <w:right w:val="none" w:sz="0" w:space="0" w:color="auto"/>
          </w:divBdr>
        </w:div>
        <w:div w:id="1346636241">
          <w:marLeft w:val="0"/>
          <w:marRight w:val="0"/>
          <w:marTop w:val="0"/>
          <w:marBottom w:val="0"/>
          <w:divBdr>
            <w:top w:val="none" w:sz="0" w:space="0" w:color="auto"/>
            <w:left w:val="none" w:sz="0" w:space="0" w:color="auto"/>
            <w:bottom w:val="none" w:sz="0" w:space="0" w:color="auto"/>
            <w:right w:val="none" w:sz="0" w:space="0" w:color="auto"/>
          </w:divBdr>
        </w:div>
        <w:div w:id="1358265554">
          <w:marLeft w:val="0"/>
          <w:marRight w:val="0"/>
          <w:marTop w:val="0"/>
          <w:marBottom w:val="0"/>
          <w:divBdr>
            <w:top w:val="none" w:sz="0" w:space="0" w:color="auto"/>
            <w:left w:val="none" w:sz="0" w:space="0" w:color="auto"/>
            <w:bottom w:val="none" w:sz="0" w:space="0" w:color="auto"/>
            <w:right w:val="none" w:sz="0" w:space="0" w:color="auto"/>
          </w:divBdr>
        </w:div>
        <w:div w:id="1526020015">
          <w:marLeft w:val="0"/>
          <w:marRight w:val="0"/>
          <w:marTop w:val="0"/>
          <w:marBottom w:val="0"/>
          <w:divBdr>
            <w:top w:val="none" w:sz="0" w:space="0" w:color="auto"/>
            <w:left w:val="none" w:sz="0" w:space="0" w:color="auto"/>
            <w:bottom w:val="none" w:sz="0" w:space="0" w:color="auto"/>
            <w:right w:val="none" w:sz="0" w:space="0" w:color="auto"/>
          </w:divBdr>
        </w:div>
        <w:div w:id="1599218174">
          <w:marLeft w:val="0"/>
          <w:marRight w:val="0"/>
          <w:marTop w:val="0"/>
          <w:marBottom w:val="0"/>
          <w:divBdr>
            <w:top w:val="none" w:sz="0" w:space="0" w:color="auto"/>
            <w:left w:val="none" w:sz="0" w:space="0" w:color="auto"/>
            <w:bottom w:val="none" w:sz="0" w:space="0" w:color="auto"/>
            <w:right w:val="none" w:sz="0" w:space="0" w:color="auto"/>
          </w:divBdr>
        </w:div>
        <w:div w:id="1615868276">
          <w:marLeft w:val="0"/>
          <w:marRight w:val="0"/>
          <w:marTop w:val="0"/>
          <w:marBottom w:val="0"/>
          <w:divBdr>
            <w:top w:val="none" w:sz="0" w:space="0" w:color="auto"/>
            <w:left w:val="none" w:sz="0" w:space="0" w:color="auto"/>
            <w:bottom w:val="none" w:sz="0" w:space="0" w:color="auto"/>
            <w:right w:val="none" w:sz="0" w:space="0" w:color="auto"/>
          </w:divBdr>
        </w:div>
        <w:div w:id="1641954290">
          <w:marLeft w:val="0"/>
          <w:marRight w:val="0"/>
          <w:marTop w:val="0"/>
          <w:marBottom w:val="0"/>
          <w:divBdr>
            <w:top w:val="none" w:sz="0" w:space="0" w:color="auto"/>
            <w:left w:val="none" w:sz="0" w:space="0" w:color="auto"/>
            <w:bottom w:val="none" w:sz="0" w:space="0" w:color="auto"/>
            <w:right w:val="none" w:sz="0" w:space="0" w:color="auto"/>
          </w:divBdr>
        </w:div>
        <w:div w:id="1832208195">
          <w:marLeft w:val="0"/>
          <w:marRight w:val="0"/>
          <w:marTop w:val="0"/>
          <w:marBottom w:val="0"/>
          <w:divBdr>
            <w:top w:val="none" w:sz="0" w:space="0" w:color="auto"/>
            <w:left w:val="none" w:sz="0" w:space="0" w:color="auto"/>
            <w:bottom w:val="none" w:sz="0" w:space="0" w:color="auto"/>
            <w:right w:val="none" w:sz="0" w:space="0" w:color="auto"/>
          </w:divBdr>
        </w:div>
        <w:div w:id="1935703352">
          <w:marLeft w:val="0"/>
          <w:marRight w:val="0"/>
          <w:marTop w:val="0"/>
          <w:marBottom w:val="0"/>
          <w:divBdr>
            <w:top w:val="none" w:sz="0" w:space="0" w:color="auto"/>
            <w:left w:val="none" w:sz="0" w:space="0" w:color="auto"/>
            <w:bottom w:val="none" w:sz="0" w:space="0" w:color="auto"/>
            <w:right w:val="none" w:sz="0" w:space="0" w:color="auto"/>
          </w:divBdr>
        </w:div>
        <w:div w:id="2063745101">
          <w:marLeft w:val="0"/>
          <w:marRight w:val="0"/>
          <w:marTop w:val="0"/>
          <w:marBottom w:val="0"/>
          <w:divBdr>
            <w:top w:val="none" w:sz="0" w:space="0" w:color="auto"/>
            <w:left w:val="none" w:sz="0" w:space="0" w:color="auto"/>
            <w:bottom w:val="none" w:sz="0" w:space="0" w:color="auto"/>
            <w:right w:val="none" w:sz="0" w:space="0" w:color="auto"/>
          </w:divBdr>
        </w:div>
      </w:divsChild>
    </w:div>
    <w:div w:id="377052249">
      <w:bodyDiv w:val="1"/>
      <w:marLeft w:val="0"/>
      <w:marRight w:val="0"/>
      <w:marTop w:val="0"/>
      <w:marBottom w:val="0"/>
      <w:divBdr>
        <w:top w:val="none" w:sz="0" w:space="0" w:color="auto"/>
        <w:left w:val="none" w:sz="0" w:space="0" w:color="auto"/>
        <w:bottom w:val="none" w:sz="0" w:space="0" w:color="auto"/>
        <w:right w:val="none" w:sz="0" w:space="0" w:color="auto"/>
      </w:divBdr>
      <w:divsChild>
        <w:div w:id="490754712">
          <w:marLeft w:val="0"/>
          <w:marRight w:val="0"/>
          <w:marTop w:val="0"/>
          <w:marBottom w:val="0"/>
          <w:divBdr>
            <w:top w:val="none" w:sz="0" w:space="0" w:color="auto"/>
            <w:left w:val="none" w:sz="0" w:space="0" w:color="auto"/>
            <w:bottom w:val="none" w:sz="0" w:space="0" w:color="auto"/>
            <w:right w:val="none" w:sz="0" w:space="0" w:color="auto"/>
          </w:divBdr>
        </w:div>
        <w:div w:id="501161901">
          <w:marLeft w:val="0"/>
          <w:marRight w:val="0"/>
          <w:marTop w:val="0"/>
          <w:marBottom w:val="0"/>
          <w:divBdr>
            <w:top w:val="none" w:sz="0" w:space="0" w:color="auto"/>
            <w:left w:val="none" w:sz="0" w:space="0" w:color="auto"/>
            <w:bottom w:val="none" w:sz="0" w:space="0" w:color="auto"/>
            <w:right w:val="none" w:sz="0" w:space="0" w:color="auto"/>
          </w:divBdr>
        </w:div>
        <w:div w:id="934286697">
          <w:marLeft w:val="0"/>
          <w:marRight w:val="0"/>
          <w:marTop w:val="0"/>
          <w:marBottom w:val="0"/>
          <w:divBdr>
            <w:top w:val="none" w:sz="0" w:space="0" w:color="auto"/>
            <w:left w:val="none" w:sz="0" w:space="0" w:color="auto"/>
            <w:bottom w:val="none" w:sz="0" w:space="0" w:color="auto"/>
            <w:right w:val="none" w:sz="0" w:space="0" w:color="auto"/>
          </w:divBdr>
        </w:div>
        <w:div w:id="1006907943">
          <w:marLeft w:val="0"/>
          <w:marRight w:val="0"/>
          <w:marTop w:val="0"/>
          <w:marBottom w:val="0"/>
          <w:divBdr>
            <w:top w:val="none" w:sz="0" w:space="0" w:color="auto"/>
            <w:left w:val="none" w:sz="0" w:space="0" w:color="auto"/>
            <w:bottom w:val="none" w:sz="0" w:space="0" w:color="auto"/>
            <w:right w:val="none" w:sz="0" w:space="0" w:color="auto"/>
          </w:divBdr>
        </w:div>
        <w:div w:id="1546143611">
          <w:marLeft w:val="0"/>
          <w:marRight w:val="0"/>
          <w:marTop w:val="0"/>
          <w:marBottom w:val="0"/>
          <w:divBdr>
            <w:top w:val="none" w:sz="0" w:space="0" w:color="auto"/>
            <w:left w:val="none" w:sz="0" w:space="0" w:color="auto"/>
            <w:bottom w:val="none" w:sz="0" w:space="0" w:color="auto"/>
            <w:right w:val="none" w:sz="0" w:space="0" w:color="auto"/>
          </w:divBdr>
        </w:div>
        <w:div w:id="1561478271">
          <w:marLeft w:val="0"/>
          <w:marRight w:val="0"/>
          <w:marTop w:val="0"/>
          <w:marBottom w:val="0"/>
          <w:divBdr>
            <w:top w:val="none" w:sz="0" w:space="0" w:color="auto"/>
            <w:left w:val="none" w:sz="0" w:space="0" w:color="auto"/>
            <w:bottom w:val="none" w:sz="0" w:space="0" w:color="auto"/>
            <w:right w:val="none" w:sz="0" w:space="0" w:color="auto"/>
          </w:divBdr>
        </w:div>
        <w:div w:id="1714649124">
          <w:marLeft w:val="0"/>
          <w:marRight w:val="0"/>
          <w:marTop w:val="0"/>
          <w:marBottom w:val="0"/>
          <w:divBdr>
            <w:top w:val="none" w:sz="0" w:space="0" w:color="auto"/>
            <w:left w:val="none" w:sz="0" w:space="0" w:color="auto"/>
            <w:bottom w:val="none" w:sz="0" w:space="0" w:color="auto"/>
            <w:right w:val="none" w:sz="0" w:space="0" w:color="auto"/>
          </w:divBdr>
        </w:div>
        <w:div w:id="1719162286">
          <w:marLeft w:val="0"/>
          <w:marRight w:val="0"/>
          <w:marTop w:val="0"/>
          <w:marBottom w:val="0"/>
          <w:divBdr>
            <w:top w:val="none" w:sz="0" w:space="0" w:color="auto"/>
            <w:left w:val="none" w:sz="0" w:space="0" w:color="auto"/>
            <w:bottom w:val="none" w:sz="0" w:space="0" w:color="auto"/>
            <w:right w:val="none" w:sz="0" w:space="0" w:color="auto"/>
          </w:divBdr>
        </w:div>
      </w:divsChild>
    </w:div>
    <w:div w:id="466555400">
      <w:bodyDiv w:val="1"/>
      <w:marLeft w:val="0"/>
      <w:marRight w:val="0"/>
      <w:marTop w:val="0"/>
      <w:marBottom w:val="0"/>
      <w:divBdr>
        <w:top w:val="none" w:sz="0" w:space="0" w:color="auto"/>
        <w:left w:val="none" w:sz="0" w:space="0" w:color="auto"/>
        <w:bottom w:val="none" w:sz="0" w:space="0" w:color="auto"/>
        <w:right w:val="none" w:sz="0" w:space="0" w:color="auto"/>
      </w:divBdr>
    </w:div>
    <w:div w:id="634606976">
      <w:bodyDiv w:val="1"/>
      <w:marLeft w:val="0"/>
      <w:marRight w:val="0"/>
      <w:marTop w:val="0"/>
      <w:marBottom w:val="0"/>
      <w:divBdr>
        <w:top w:val="none" w:sz="0" w:space="0" w:color="auto"/>
        <w:left w:val="none" w:sz="0" w:space="0" w:color="auto"/>
        <w:bottom w:val="none" w:sz="0" w:space="0" w:color="auto"/>
        <w:right w:val="none" w:sz="0" w:space="0" w:color="auto"/>
      </w:divBdr>
    </w:div>
    <w:div w:id="653146426">
      <w:bodyDiv w:val="1"/>
      <w:marLeft w:val="0"/>
      <w:marRight w:val="0"/>
      <w:marTop w:val="0"/>
      <w:marBottom w:val="0"/>
      <w:divBdr>
        <w:top w:val="none" w:sz="0" w:space="0" w:color="auto"/>
        <w:left w:val="none" w:sz="0" w:space="0" w:color="auto"/>
        <w:bottom w:val="none" w:sz="0" w:space="0" w:color="auto"/>
        <w:right w:val="none" w:sz="0" w:space="0" w:color="auto"/>
      </w:divBdr>
      <w:divsChild>
        <w:div w:id="137767883">
          <w:marLeft w:val="0"/>
          <w:marRight w:val="0"/>
          <w:marTop w:val="0"/>
          <w:marBottom w:val="0"/>
          <w:divBdr>
            <w:top w:val="none" w:sz="0" w:space="0" w:color="auto"/>
            <w:left w:val="none" w:sz="0" w:space="0" w:color="auto"/>
            <w:bottom w:val="none" w:sz="0" w:space="0" w:color="auto"/>
            <w:right w:val="none" w:sz="0" w:space="0" w:color="auto"/>
          </w:divBdr>
        </w:div>
        <w:div w:id="184440097">
          <w:marLeft w:val="0"/>
          <w:marRight w:val="0"/>
          <w:marTop w:val="0"/>
          <w:marBottom w:val="0"/>
          <w:divBdr>
            <w:top w:val="none" w:sz="0" w:space="0" w:color="auto"/>
            <w:left w:val="none" w:sz="0" w:space="0" w:color="auto"/>
            <w:bottom w:val="none" w:sz="0" w:space="0" w:color="auto"/>
            <w:right w:val="none" w:sz="0" w:space="0" w:color="auto"/>
          </w:divBdr>
        </w:div>
        <w:div w:id="403648006">
          <w:marLeft w:val="0"/>
          <w:marRight w:val="0"/>
          <w:marTop w:val="0"/>
          <w:marBottom w:val="0"/>
          <w:divBdr>
            <w:top w:val="none" w:sz="0" w:space="0" w:color="auto"/>
            <w:left w:val="none" w:sz="0" w:space="0" w:color="auto"/>
            <w:bottom w:val="none" w:sz="0" w:space="0" w:color="auto"/>
            <w:right w:val="none" w:sz="0" w:space="0" w:color="auto"/>
          </w:divBdr>
        </w:div>
        <w:div w:id="464735819">
          <w:marLeft w:val="0"/>
          <w:marRight w:val="0"/>
          <w:marTop w:val="0"/>
          <w:marBottom w:val="0"/>
          <w:divBdr>
            <w:top w:val="none" w:sz="0" w:space="0" w:color="auto"/>
            <w:left w:val="none" w:sz="0" w:space="0" w:color="auto"/>
            <w:bottom w:val="none" w:sz="0" w:space="0" w:color="auto"/>
            <w:right w:val="none" w:sz="0" w:space="0" w:color="auto"/>
          </w:divBdr>
        </w:div>
        <w:div w:id="608586644">
          <w:marLeft w:val="0"/>
          <w:marRight w:val="0"/>
          <w:marTop w:val="0"/>
          <w:marBottom w:val="0"/>
          <w:divBdr>
            <w:top w:val="none" w:sz="0" w:space="0" w:color="auto"/>
            <w:left w:val="none" w:sz="0" w:space="0" w:color="auto"/>
            <w:bottom w:val="none" w:sz="0" w:space="0" w:color="auto"/>
            <w:right w:val="none" w:sz="0" w:space="0" w:color="auto"/>
          </w:divBdr>
        </w:div>
        <w:div w:id="691566829">
          <w:marLeft w:val="0"/>
          <w:marRight w:val="0"/>
          <w:marTop w:val="0"/>
          <w:marBottom w:val="0"/>
          <w:divBdr>
            <w:top w:val="none" w:sz="0" w:space="0" w:color="auto"/>
            <w:left w:val="none" w:sz="0" w:space="0" w:color="auto"/>
            <w:bottom w:val="none" w:sz="0" w:space="0" w:color="auto"/>
            <w:right w:val="none" w:sz="0" w:space="0" w:color="auto"/>
          </w:divBdr>
        </w:div>
        <w:div w:id="1012755131">
          <w:marLeft w:val="0"/>
          <w:marRight w:val="0"/>
          <w:marTop w:val="0"/>
          <w:marBottom w:val="0"/>
          <w:divBdr>
            <w:top w:val="none" w:sz="0" w:space="0" w:color="auto"/>
            <w:left w:val="none" w:sz="0" w:space="0" w:color="auto"/>
            <w:bottom w:val="none" w:sz="0" w:space="0" w:color="auto"/>
            <w:right w:val="none" w:sz="0" w:space="0" w:color="auto"/>
          </w:divBdr>
        </w:div>
        <w:div w:id="1043552673">
          <w:marLeft w:val="0"/>
          <w:marRight w:val="0"/>
          <w:marTop w:val="0"/>
          <w:marBottom w:val="0"/>
          <w:divBdr>
            <w:top w:val="none" w:sz="0" w:space="0" w:color="auto"/>
            <w:left w:val="none" w:sz="0" w:space="0" w:color="auto"/>
            <w:bottom w:val="none" w:sz="0" w:space="0" w:color="auto"/>
            <w:right w:val="none" w:sz="0" w:space="0" w:color="auto"/>
          </w:divBdr>
        </w:div>
        <w:div w:id="1182478990">
          <w:marLeft w:val="0"/>
          <w:marRight w:val="0"/>
          <w:marTop w:val="0"/>
          <w:marBottom w:val="0"/>
          <w:divBdr>
            <w:top w:val="none" w:sz="0" w:space="0" w:color="auto"/>
            <w:left w:val="none" w:sz="0" w:space="0" w:color="auto"/>
            <w:bottom w:val="none" w:sz="0" w:space="0" w:color="auto"/>
            <w:right w:val="none" w:sz="0" w:space="0" w:color="auto"/>
          </w:divBdr>
        </w:div>
        <w:div w:id="1302879004">
          <w:marLeft w:val="0"/>
          <w:marRight w:val="0"/>
          <w:marTop w:val="0"/>
          <w:marBottom w:val="0"/>
          <w:divBdr>
            <w:top w:val="none" w:sz="0" w:space="0" w:color="auto"/>
            <w:left w:val="none" w:sz="0" w:space="0" w:color="auto"/>
            <w:bottom w:val="none" w:sz="0" w:space="0" w:color="auto"/>
            <w:right w:val="none" w:sz="0" w:space="0" w:color="auto"/>
          </w:divBdr>
        </w:div>
        <w:div w:id="1349865730">
          <w:marLeft w:val="0"/>
          <w:marRight w:val="0"/>
          <w:marTop w:val="0"/>
          <w:marBottom w:val="0"/>
          <w:divBdr>
            <w:top w:val="none" w:sz="0" w:space="0" w:color="auto"/>
            <w:left w:val="none" w:sz="0" w:space="0" w:color="auto"/>
            <w:bottom w:val="none" w:sz="0" w:space="0" w:color="auto"/>
            <w:right w:val="none" w:sz="0" w:space="0" w:color="auto"/>
          </w:divBdr>
        </w:div>
        <w:div w:id="1744331046">
          <w:marLeft w:val="0"/>
          <w:marRight w:val="0"/>
          <w:marTop w:val="0"/>
          <w:marBottom w:val="0"/>
          <w:divBdr>
            <w:top w:val="none" w:sz="0" w:space="0" w:color="auto"/>
            <w:left w:val="none" w:sz="0" w:space="0" w:color="auto"/>
            <w:bottom w:val="none" w:sz="0" w:space="0" w:color="auto"/>
            <w:right w:val="none" w:sz="0" w:space="0" w:color="auto"/>
          </w:divBdr>
        </w:div>
        <w:div w:id="1782915019">
          <w:marLeft w:val="0"/>
          <w:marRight w:val="0"/>
          <w:marTop w:val="0"/>
          <w:marBottom w:val="0"/>
          <w:divBdr>
            <w:top w:val="none" w:sz="0" w:space="0" w:color="auto"/>
            <w:left w:val="none" w:sz="0" w:space="0" w:color="auto"/>
            <w:bottom w:val="none" w:sz="0" w:space="0" w:color="auto"/>
            <w:right w:val="none" w:sz="0" w:space="0" w:color="auto"/>
          </w:divBdr>
        </w:div>
        <w:div w:id="1958754918">
          <w:marLeft w:val="0"/>
          <w:marRight w:val="0"/>
          <w:marTop w:val="0"/>
          <w:marBottom w:val="0"/>
          <w:divBdr>
            <w:top w:val="none" w:sz="0" w:space="0" w:color="auto"/>
            <w:left w:val="none" w:sz="0" w:space="0" w:color="auto"/>
            <w:bottom w:val="none" w:sz="0" w:space="0" w:color="auto"/>
            <w:right w:val="none" w:sz="0" w:space="0" w:color="auto"/>
          </w:divBdr>
        </w:div>
        <w:div w:id="2093383585">
          <w:marLeft w:val="0"/>
          <w:marRight w:val="0"/>
          <w:marTop w:val="0"/>
          <w:marBottom w:val="0"/>
          <w:divBdr>
            <w:top w:val="none" w:sz="0" w:space="0" w:color="auto"/>
            <w:left w:val="none" w:sz="0" w:space="0" w:color="auto"/>
            <w:bottom w:val="none" w:sz="0" w:space="0" w:color="auto"/>
            <w:right w:val="none" w:sz="0" w:space="0" w:color="auto"/>
          </w:divBdr>
        </w:div>
        <w:div w:id="2146582447">
          <w:marLeft w:val="0"/>
          <w:marRight w:val="0"/>
          <w:marTop w:val="0"/>
          <w:marBottom w:val="0"/>
          <w:divBdr>
            <w:top w:val="none" w:sz="0" w:space="0" w:color="auto"/>
            <w:left w:val="none" w:sz="0" w:space="0" w:color="auto"/>
            <w:bottom w:val="none" w:sz="0" w:space="0" w:color="auto"/>
            <w:right w:val="none" w:sz="0" w:space="0" w:color="auto"/>
          </w:divBdr>
        </w:div>
      </w:divsChild>
    </w:div>
    <w:div w:id="863206830">
      <w:bodyDiv w:val="1"/>
      <w:marLeft w:val="0"/>
      <w:marRight w:val="0"/>
      <w:marTop w:val="0"/>
      <w:marBottom w:val="0"/>
      <w:divBdr>
        <w:top w:val="none" w:sz="0" w:space="0" w:color="auto"/>
        <w:left w:val="none" w:sz="0" w:space="0" w:color="auto"/>
        <w:bottom w:val="none" w:sz="0" w:space="0" w:color="auto"/>
        <w:right w:val="none" w:sz="0" w:space="0" w:color="auto"/>
      </w:divBdr>
      <w:divsChild>
        <w:div w:id="635180215">
          <w:marLeft w:val="0"/>
          <w:marRight w:val="0"/>
          <w:marTop w:val="0"/>
          <w:marBottom w:val="0"/>
          <w:divBdr>
            <w:top w:val="none" w:sz="0" w:space="0" w:color="auto"/>
            <w:left w:val="none" w:sz="0" w:space="0" w:color="auto"/>
            <w:bottom w:val="none" w:sz="0" w:space="0" w:color="auto"/>
            <w:right w:val="none" w:sz="0" w:space="0" w:color="auto"/>
          </w:divBdr>
          <w:divsChild>
            <w:div w:id="1257639674">
              <w:marLeft w:val="0"/>
              <w:marRight w:val="0"/>
              <w:marTop w:val="0"/>
              <w:marBottom w:val="0"/>
              <w:divBdr>
                <w:top w:val="none" w:sz="0" w:space="0" w:color="auto"/>
                <w:left w:val="none" w:sz="0" w:space="0" w:color="auto"/>
                <w:bottom w:val="none" w:sz="0" w:space="0" w:color="auto"/>
                <w:right w:val="none" w:sz="0" w:space="0" w:color="auto"/>
              </w:divBdr>
            </w:div>
            <w:div w:id="1692489592">
              <w:marLeft w:val="450"/>
              <w:marRight w:val="450"/>
              <w:marTop w:val="450"/>
              <w:marBottom w:val="0"/>
              <w:divBdr>
                <w:top w:val="none" w:sz="0" w:space="0" w:color="auto"/>
                <w:left w:val="none" w:sz="0" w:space="0" w:color="auto"/>
                <w:bottom w:val="none" w:sz="0" w:space="0" w:color="auto"/>
                <w:right w:val="none" w:sz="0" w:space="0" w:color="auto"/>
              </w:divBdr>
            </w:div>
          </w:divsChild>
        </w:div>
      </w:divsChild>
    </w:div>
    <w:div w:id="1039431778">
      <w:bodyDiv w:val="1"/>
      <w:marLeft w:val="0"/>
      <w:marRight w:val="0"/>
      <w:marTop w:val="0"/>
      <w:marBottom w:val="0"/>
      <w:divBdr>
        <w:top w:val="none" w:sz="0" w:space="0" w:color="auto"/>
        <w:left w:val="none" w:sz="0" w:space="0" w:color="auto"/>
        <w:bottom w:val="none" w:sz="0" w:space="0" w:color="auto"/>
        <w:right w:val="none" w:sz="0" w:space="0" w:color="auto"/>
      </w:divBdr>
    </w:div>
    <w:div w:id="1046295184">
      <w:bodyDiv w:val="1"/>
      <w:marLeft w:val="0"/>
      <w:marRight w:val="0"/>
      <w:marTop w:val="0"/>
      <w:marBottom w:val="0"/>
      <w:divBdr>
        <w:top w:val="none" w:sz="0" w:space="0" w:color="auto"/>
        <w:left w:val="none" w:sz="0" w:space="0" w:color="auto"/>
        <w:bottom w:val="none" w:sz="0" w:space="0" w:color="auto"/>
        <w:right w:val="none" w:sz="0" w:space="0" w:color="auto"/>
      </w:divBdr>
    </w:div>
    <w:div w:id="1088110625">
      <w:bodyDiv w:val="1"/>
      <w:marLeft w:val="0"/>
      <w:marRight w:val="0"/>
      <w:marTop w:val="0"/>
      <w:marBottom w:val="0"/>
      <w:divBdr>
        <w:top w:val="none" w:sz="0" w:space="0" w:color="auto"/>
        <w:left w:val="none" w:sz="0" w:space="0" w:color="auto"/>
        <w:bottom w:val="none" w:sz="0" w:space="0" w:color="auto"/>
        <w:right w:val="none" w:sz="0" w:space="0" w:color="auto"/>
      </w:divBdr>
    </w:div>
    <w:div w:id="1091468180">
      <w:bodyDiv w:val="1"/>
      <w:marLeft w:val="0"/>
      <w:marRight w:val="0"/>
      <w:marTop w:val="0"/>
      <w:marBottom w:val="0"/>
      <w:divBdr>
        <w:top w:val="none" w:sz="0" w:space="0" w:color="auto"/>
        <w:left w:val="none" w:sz="0" w:space="0" w:color="auto"/>
        <w:bottom w:val="none" w:sz="0" w:space="0" w:color="auto"/>
        <w:right w:val="none" w:sz="0" w:space="0" w:color="auto"/>
      </w:divBdr>
      <w:divsChild>
        <w:div w:id="17242764">
          <w:marLeft w:val="0"/>
          <w:marRight w:val="0"/>
          <w:marTop w:val="0"/>
          <w:marBottom w:val="0"/>
          <w:divBdr>
            <w:top w:val="none" w:sz="0" w:space="0" w:color="auto"/>
            <w:left w:val="none" w:sz="0" w:space="0" w:color="auto"/>
            <w:bottom w:val="none" w:sz="0" w:space="0" w:color="auto"/>
            <w:right w:val="none" w:sz="0" w:space="0" w:color="auto"/>
          </w:divBdr>
        </w:div>
        <w:div w:id="947195913">
          <w:marLeft w:val="0"/>
          <w:marRight w:val="0"/>
          <w:marTop w:val="0"/>
          <w:marBottom w:val="0"/>
          <w:divBdr>
            <w:top w:val="none" w:sz="0" w:space="0" w:color="auto"/>
            <w:left w:val="none" w:sz="0" w:space="0" w:color="auto"/>
            <w:bottom w:val="none" w:sz="0" w:space="0" w:color="auto"/>
            <w:right w:val="none" w:sz="0" w:space="0" w:color="auto"/>
          </w:divBdr>
        </w:div>
        <w:div w:id="955261192">
          <w:marLeft w:val="0"/>
          <w:marRight w:val="0"/>
          <w:marTop w:val="0"/>
          <w:marBottom w:val="0"/>
          <w:divBdr>
            <w:top w:val="none" w:sz="0" w:space="0" w:color="auto"/>
            <w:left w:val="none" w:sz="0" w:space="0" w:color="auto"/>
            <w:bottom w:val="none" w:sz="0" w:space="0" w:color="auto"/>
            <w:right w:val="none" w:sz="0" w:space="0" w:color="auto"/>
          </w:divBdr>
        </w:div>
        <w:div w:id="988708484">
          <w:marLeft w:val="0"/>
          <w:marRight w:val="0"/>
          <w:marTop w:val="0"/>
          <w:marBottom w:val="0"/>
          <w:divBdr>
            <w:top w:val="none" w:sz="0" w:space="0" w:color="auto"/>
            <w:left w:val="none" w:sz="0" w:space="0" w:color="auto"/>
            <w:bottom w:val="none" w:sz="0" w:space="0" w:color="auto"/>
            <w:right w:val="none" w:sz="0" w:space="0" w:color="auto"/>
          </w:divBdr>
        </w:div>
        <w:div w:id="1090005787">
          <w:marLeft w:val="0"/>
          <w:marRight w:val="0"/>
          <w:marTop w:val="0"/>
          <w:marBottom w:val="0"/>
          <w:divBdr>
            <w:top w:val="none" w:sz="0" w:space="0" w:color="auto"/>
            <w:left w:val="none" w:sz="0" w:space="0" w:color="auto"/>
            <w:bottom w:val="none" w:sz="0" w:space="0" w:color="auto"/>
            <w:right w:val="none" w:sz="0" w:space="0" w:color="auto"/>
          </w:divBdr>
        </w:div>
        <w:div w:id="1106727153">
          <w:marLeft w:val="0"/>
          <w:marRight w:val="0"/>
          <w:marTop w:val="0"/>
          <w:marBottom w:val="0"/>
          <w:divBdr>
            <w:top w:val="none" w:sz="0" w:space="0" w:color="auto"/>
            <w:left w:val="none" w:sz="0" w:space="0" w:color="auto"/>
            <w:bottom w:val="none" w:sz="0" w:space="0" w:color="auto"/>
            <w:right w:val="none" w:sz="0" w:space="0" w:color="auto"/>
          </w:divBdr>
        </w:div>
        <w:div w:id="1377581942">
          <w:marLeft w:val="0"/>
          <w:marRight w:val="0"/>
          <w:marTop w:val="0"/>
          <w:marBottom w:val="0"/>
          <w:divBdr>
            <w:top w:val="none" w:sz="0" w:space="0" w:color="auto"/>
            <w:left w:val="none" w:sz="0" w:space="0" w:color="auto"/>
            <w:bottom w:val="none" w:sz="0" w:space="0" w:color="auto"/>
            <w:right w:val="none" w:sz="0" w:space="0" w:color="auto"/>
          </w:divBdr>
        </w:div>
        <w:div w:id="1826625490">
          <w:marLeft w:val="0"/>
          <w:marRight w:val="0"/>
          <w:marTop w:val="0"/>
          <w:marBottom w:val="0"/>
          <w:divBdr>
            <w:top w:val="none" w:sz="0" w:space="0" w:color="auto"/>
            <w:left w:val="none" w:sz="0" w:space="0" w:color="auto"/>
            <w:bottom w:val="none" w:sz="0" w:space="0" w:color="auto"/>
            <w:right w:val="none" w:sz="0" w:space="0" w:color="auto"/>
          </w:divBdr>
        </w:div>
      </w:divsChild>
    </w:div>
    <w:div w:id="1192954774">
      <w:bodyDiv w:val="1"/>
      <w:marLeft w:val="0"/>
      <w:marRight w:val="0"/>
      <w:marTop w:val="0"/>
      <w:marBottom w:val="0"/>
      <w:divBdr>
        <w:top w:val="none" w:sz="0" w:space="0" w:color="auto"/>
        <w:left w:val="none" w:sz="0" w:space="0" w:color="auto"/>
        <w:bottom w:val="none" w:sz="0" w:space="0" w:color="auto"/>
        <w:right w:val="none" w:sz="0" w:space="0" w:color="auto"/>
      </w:divBdr>
    </w:div>
    <w:div w:id="1197503817">
      <w:bodyDiv w:val="1"/>
      <w:marLeft w:val="0"/>
      <w:marRight w:val="0"/>
      <w:marTop w:val="0"/>
      <w:marBottom w:val="0"/>
      <w:divBdr>
        <w:top w:val="none" w:sz="0" w:space="0" w:color="auto"/>
        <w:left w:val="none" w:sz="0" w:space="0" w:color="auto"/>
        <w:bottom w:val="none" w:sz="0" w:space="0" w:color="auto"/>
        <w:right w:val="none" w:sz="0" w:space="0" w:color="auto"/>
      </w:divBdr>
    </w:div>
    <w:div w:id="1218592416">
      <w:bodyDiv w:val="1"/>
      <w:marLeft w:val="0"/>
      <w:marRight w:val="0"/>
      <w:marTop w:val="0"/>
      <w:marBottom w:val="0"/>
      <w:divBdr>
        <w:top w:val="none" w:sz="0" w:space="0" w:color="auto"/>
        <w:left w:val="none" w:sz="0" w:space="0" w:color="auto"/>
        <w:bottom w:val="none" w:sz="0" w:space="0" w:color="auto"/>
        <w:right w:val="none" w:sz="0" w:space="0" w:color="auto"/>
      </w:divBdr>
      <w:divsChild>
        <w:div w:id="549613514">
          <w:marLeft w:val="0"/>
          <w:marRight w:val="0"/>
          <w:marTop w:val="0"/>
          <w:marBottom w:val="0"/>
          <w:divBdr>
            <w:top w:val="none" w:sz="0" w:space="0" w:color="auto"/>
            <w:left w:val="none" w:sz="0" w:space="0" w:color="auto"/>
            <w:bottom w:val="none" w:sz="0" w:space="0" w:color="auto"/>
            <w:right w:val="none" w:sz="0" w:space="0" w:color="auto"/>
          </w:divBdr>
        </w:div>
        <w:div w:id="1017347886">
          <w:marLeft w:val="0"/>
          <w:marRight w:val="0"/>
          <w:marTop w:val="0"/>
          <w:marBottom w:val="0"/>
          <w:divBdr>
            <w:top w:val="none" w:sz="0" w:space="0" w:color="auto"/>
            <w:left w:val="none" w:sz="0" w:space="0" w:color="auto"/>
            <w:bottom w:val="none" w:sz="0" w:space="0" w:color="auto"/>
            <w:right w:val="none" w:sz="0" w:space="0" w:color="auto"/>
          </w:divBdr>
        </w:div>
        <w:div w:id="2113357029">
          <w:marLeft w:val="0"/>
          <w:marRight w:val="0"/>
          <w:marTop w:val="0"/>
          <w:marBottom w:val="0"/>
          <w:divBdr>
            <w:top w:val="none" w:sz="0" w:space="0" w:color="auto"/>
            <w:left w:val="none" w:sz="0" w:space="0" w:color="auto"/>
            <w:bottom w:val="none" w:sz="0" w:space="0" w:color="auto"/>
            <w:right w:val="none" w:sz="0" w:space="0" w:color="auto"/>
          </w:divBdr>
        </w:div>
      </w:divsChild>
    </w:div>
    <w:div w:id="1220364990">
      <w:bodyDiv w:val="1"/>
      <w:marLeft w:val="0"/>
      <w:marRight w:val="0"/>
      <w:marTop w:val="0"/>
      <w:marBottom w:val="0"/>
      <w:divBdr>
        <w:top w:val="none" w:sz="0" w:space="0" w:color="auto"/>
        <w:left w:val="none" w:sz="0" w:space="0" w:color="auto"/>
        <w:bottom w:val="none" w:sz="0" w:space="0" w:color="auto"/>
        <w:right w:val="none" w:sz="0" w:space="0" w:color="auto"/>
      </w:divBdr>
      <w:divsChild>
        <w:div w:id="112557784">
          <w:marLeft w:val="0"/>
          <w:marRight w:val="0"/>
          <w:marTop w:val="0"/>
          <w:marBottom w:val="0"/>
          <w:divBdr>
            <w:top w:val="none" w:sz="0" w:space="0" w:color="auto"/>
            <w:left w:val="none" w:sz="0" w:space="0" w:color="auto"/>
            <w:bottom w:val="none" w:sz="0" w:space="0" w:color="auto"/>
            <w:right w:val="none" w:sz="0" w:space="0" w:color="auto"/>
          </w:divBdr>
        </w:div>
        <w:div w:id="375786748">
          <w:marLeft w:val="0"/>
          <w:marRight w:val="0"/>
          <w:marTop w:val="0"/>
          <w:marBottom w:val="0"/>
          <w:divBdr>
            <w:top w:val="none" w:sz="0" w:space="0" w:color="auto"/>
            <w:left w:val="none" w:sz="0" w:space="0" w:color="auto"/>
            <w:bottom w:val="none" w:sz="0" w:space="0" w:color="auto"/>
            <w:right w:val="none" w:sz="0" w:space="0" w:color="auto"/>
          </w:divBdr>
        </w:div>
        <w:div w:id="543757130">
          <w:marLeft w:val="0"/>
          <w:marRight w:val="0"/>
          <w:marTop w:val="0"/>
          <w:marBottom w:val="0"/>
          <w:divBdr>
            <w:top w:val="none" w:sz="0" w:space="0" w:color="auto"/>
            <w:left w:val="none" w:sz="0" w:space="0" w:color="auto"/>
            <w:bottom w:val="none" w:sz="0" w:space="0" w:color="auto"/>
            <w:right w:val="none" w:sz="0" w:space="0" w:color="auto"/>
          </w:divBdr>
        </w:div>
        <w:div w:id="598684334">
          <w:marLeft w:val="0"/>
          <w:marRight w:val="0"/>
          <w:marTop w:val="0"/>
          <w:marBottom w:val="0"/>
          <w:divBdr>
            <w:top w:val="none" w:sz="0" w:space="0" w:color="auto"/>
            <w:left w:val="none" w:sz="0" w:space="0" w:color="auto"/>
            <w:bottom w:val="none" w:sz="0" w:space="0" w:color="auto"/>
            <w:right w:val="none" w:sz="0" w:space="0" w:color="auto"/>
          </w:divBdr>
        </w:div>
        <w:div w:id="861406182">
          <w:marLeft w:val="0"/>
          <w:marRight w:val="0"/>
          <w:marTop w:val="0"/>
          <w:marBottom w:val="0"/>
          <w:divBdr>
            <w:top w:val="none" w:sz="0" w:space="0" w:color="auto"/>
            <w:left w:val="none" w:sz="0" w:space="0" w:color="auto"/>
            <w:bottom w:val="none" w:sz="0" w:space="0" w:color="auto"/>
            <w:right w:val="none" w:sz="0" w:space="0" w:color="auto"/>
          </w:divBdr>
        </w:div>
        <w:div w:id="1670132342">
          <w:marLeft w:val="0"/>
          <w:marRight w:val="0"/>
          <w:marTop w:val="0"/>
          <w:marBottom w:val="0"/>
          <w:divBdr>
            <w:top w:val="none" w:sz="0" w:space="0" w:color="auto"/>
            <w:left w:val="none" w:sz="0" w:space="0" w:color="auto"/>
            <w:bottom w:val="none" w:sz="0" w:space="0" w:color="auto"/>
            <w:right w:val="none" w:sz="0" w:space="0" w:color="auto"/>
          </w:divBdr>
        </w:div>
        <w:div w:id="1959488567">
          <w:marLeft w:val="0"/>
          <w:marRight w:val="0"/>
          <w:marTop w:val="0"/>
          <w:marBottom w:val="0"/>
          <w:divBdr>
            <w:top w:val="none" w:sz="0" w:space="0" w:color="auto"/>
            <w:left w:val="none" w:sz="0" w:space="0" w:color="auto"/>
            <w:bottom w:val="none" w:sz="0" w:space="0" w:color="auto"/>
            <w:right w:val="none" w:sz="0" w:space="0" w:color="auto"/>
          </w:divBdr>
        </w:div>
      </w:divsChild>
    </w:div>
    <w:div w:id="1228302092">
      <w:bodyDiv w:val="1"/>
      <w:marLeft w:val="0"/>
      <w:marRight w:val="0"/>
      <w:marTop w:val="0"/>
      <w:marBottom w:val="0"/>
      <w:divBdr>
        <w:top w:val="none" w:sz="0" w:space="0" w:color="auto"/>
        <w:left w:val="none" w:sz="0" w:space="0" w:color="auto"/>
        <w:bottom w:val="none" w:sz="0" w:space="0" w:color="auto"/>
        <w:right w:val="none" w:sz="0" w:space="0" w:color="auto"/>
      </w:divBdr>
    </w:div>
    <w:div w:id="1251112097">
      <w:bodyDiv w:val="1"/>
      <w:marLeft w:val="0"/>
      <w:marRight w:val="0"/>
      <w:marTop w:val="0"/>
      <w:marBottom w:val="0"/>
      <w:divBdr>
        <w:top w:val="none" w:sz="0" w:space="0" w:color="auto"/>
        <w:left w:val="none" w:sz="0" w:space="0" w:color="auto"/>
        <w:bottom w:val="none" w:sz="0" w:space="0" w:color="auto"/>
        <w:right w:val="none" w:sz="0" w:space="0" w:color="auto"/>
      </w:divBdr>
    </w:div>
    <w:div w:id="1307588633">
      <w:bodyDiv w:val="1"/>
      <w:marLeft w:val="0"/>
      <w:marRight w:val="0"/>
      <w:marTop w:val="0"/>
      <w:marBottom w:val="0"/>
      <w:divBdr>
        <w:top w:val="none" w:sz="0" w:space="0" w:color="auto"/>
        <w:left w:val="none" w:sz="0" w:space="0" w:color="auto"/>
        <w:bottom w:val="none" w:sz="0" w:space="0" w:color="auto"/>
        <w:right w:val="none" w:sz="0" w:space="0" w:color="auto"/>
      </w:divBdr>
      <w:divsChild>
        <w:div w:id="492259303">
          <w:marLeft w:val="0"/>
          <w:marRight w:val="0"/>
          <w:marTop w:val="0"/>
          <w:marBottom w:val="0"/>
          <w:divBdr>
            <w:top w:val="none" w:sz="0" w:space="0" w:color="auto"/>
            <w:left w:val="none" w:sz="0" w:space="0" w:color="auto"/>
            <w:bottom w:val="none" w:sz="0" w:space="0" w:color="auto"/>
            <w:right w:val="none" w:sz="0" w:space="0" w:color="auto"/>
          </w:divBdr>
        </w:div>
        <w:div w:id="933127804">
          <w:marLeft w:val="0"/>
          <w:marRight w:val="0"/>
          <w:marTop w:val="0"/>
          <w:marBottom w:val="0"/>
          <w:divBdr>
            <w:top w:val="none" w:sz="0" w:space="0" w:color="auto"/>
            <w:left w:val="none" w:sz="0" w:space="0" w:color="auto"/>
            <w:bottom w:val="none" w:sz="0" w:space="0" w:color="auto"/>
            <w:right w:val="none" w:sz="0" w:space="0" w:color="auto"/>
          </w:divBdr>
        </w:div>
        <w:div w:id="1010260156">
          <w:marLeft w:val="0"/>
          <w:marRight w:val="0"/>
          <w:marTop w:val="0"/>
          <w:marBottom w:val="0"/>
          <w:divBdr>
            <w:top w:val="none" w:sz="0" w:space="0" w:color="auto"/>
            <w:left w:val="none" w:sz="0" w:space="0" w:color="auto"/>
            <w:bottom w:val="none" w:sz="0" w:space="0" w:color="auto"/>
            <w:right w:val="none" w:sz="0" w:space="0" w:color="auto"/>
          </w:divBdr>
        </w:div>
        <w:div w:id="1144468428">
          <w:marLeft w:val="0"/>
          <w:marRight w:val="0"/>
          <w:marTop w:val="0"/>
          <w:marBottom w:val="0"/>
          <w:divBdr>
            <w:top w:val="none" w:sz="0" w:space="0" w:color="auto"/>
            <w:left w:val="none" w:sz="0" w:space="0" w:color="auto"/>
            <w:bottom w:val="none" w:sz="0" w:space="0" w:color="auto"/>
            <w:right w:val="none" w:sz="0" w:space="0" w:color="auto"/>
          </w:divBdr>
        </w:div>
        <w:div w:id="1245727952">
          <w:marLeft w:val="0"/>
          <w:marRight w:val="0"/>
          <w:marTop w:val="0"/>
          <w:marBottom w:val="0"/>
          <w:divBdr>
            <w:top w:val="none" w:sz="0" w:space="0" w:color="auto"/>
            <w:left w:val="none" w:sz="0" w:space="0" w:color="auto"/>
            <w:bottom w:val="none" w:sz="0" w:space="0" w:color="auto"/>
            <w:right w:val="none" w:sz="0" w:space="0" w:color="auto"/>
          </w:divBdr>
        </w:div>
        <w:div w:id="1385836292">
          <w:marLeft w:val="0"/>
          <w:marRight w:val="0"/>
          <w:marTop w:val="0"/>
          <w:marBottom w:val="0"/>
          <w:divBdr>
            <w:top w:val="none" w:sz="0" w:space="0" w:color="auto"/>
            <w:left w:val="none" w:sz="0" w:space="0" w:color="auto"/>
            <w:bottom w:val="none" w:sz="0" w:space="0" w:color="auto"/>
            <w:right w:val="none" w:sz="0" w:space="0" w:color="auto"/>
          </w:divBdr>
        </w:div>
        <w:div w:id="1932927270">
          <w:marLeft w:val="0"/>
          <w:marRight w:val="0"/>
          <w:marTop w:val="0"/>
          <w:marBottom w:val="0"/>
          <w:divBdr>
            <w:top w:val="none" w:sz="0" w:space="0" w:color="auto"/>
            <w:left w:val="none" w:sz="0" w:space="0" w:color="auto"/>
            <w:bottom w:val="none" w:sz="0" w:space="0" w:color="auto"/>
            <w:right w:val="none" w:sz="0" w:space="0" w:color="auto"/>
          </w:divBdr>
        </w:div>
        <w:div w:id="1954163380">
          <w:marLeft w:val="0"/>
          <w:marRight w:val="0"/>
          <w:marTop w:val="0"/>
          <w:marBottom w:val="0"/>
          <w:divBdr>
            <w:top w:val="none" w:sz="0" w:space="0" w:color="auto"/>
            <w:left w:val="none" w:sz="0" w:space="0" w:color="auto"/>
            <w:bottom w:val="none" w:sz="0" w:space="0" w:color="auto"/>
            <w:right w:val="none" w:sz="0" w:space="0" w:color="auto"/>
          </w:divBdr>
        </w:div>
        <w:div w:id="2019573148">
          <w:marLeft w:val="0"/>
          <w:marRight w:val="0"/>
          <w:marTop w:val="0"/>
          <w:marBottom w:val="0"/>
          <w:divBdr>
            <w:top w:val="none" w:sz="0" w:space="0" w:color="auto"/>
            <w:left w:val="none" w:sz="0" w:space="0" w:color="auto"/>
            <w:bottom w:val="none" w:sz="0" w:space="0" w:color="auto"/>
            <w:right w:val="none" w:sz="0" w:space="0" w:color="auto"/>
          </w:divBdr>
        </w:div>
      </w:divsChild>
    </w:div>
    <w:div w:id="1321689027">
      <w:bodyDiv w:val="1"/>
      <w:marLeft w:val="0"/>
      <w:marRight w:val="0"/>
      <w:marTop w:val="0"/>
      <w:marBottom w:val="0"/>
      <w:divBdr>
        <w:top w:val="none" w:sz="0" w:space="0" w:color="auto"/>
        <w:left w:val="none" w:sz="0" w:space="0" w:color="auto"/>
        <w:bottom w:val="none" w:sz="0" w:space="0" w:color="auto"/>
        <w:right w:val="none" w:sz="0" w:space="0" w:color="auto"/>
      </w:divBdr>
    </w:div>
    <w:div w:id="1363095396">
      <w:bodyDiv w:val="1"/>
      <w:marLeft w:val="0"/>
      <w:marRight w:val="0"/>
      <w:marTop w:val="0"/>
      <w:marBottom w:val="0"/>
      <w:divBdr>
        <w:top w:val="none" w:sz="0" w:space="0" w:color="auto"/>
        <w:left w:val="none" w:sz="0" w:space="0" w:color="auto"/>
        <w:bottom w:val="none" w:sz="0" w:space="0" w:color="auto"/>
        <w:right w:val="none" w:sz="0" w:space="0" w:color="auto"/>
      </w:divBdr>
      <w:divsChild>
        <w:div w:id="10376365">
          <w:marLeft w:val="0"/>
          <w:marRight w:val="0"/>
          <w:marTop w:val="0"/>
          <w:marBottom w:val="0"/>
          <w:divBdr>
            <w:top w:val="none" w:sz="0" w:space="0" w:color="auto"/>
            <w:left w:val="none" w:sz="0" w:space="0" w:color="auto"/>
            <w:bottom w:val="none" w:sz="0" w:space="0" w:color="auto"/>
            <w:right w:val="none" w:sz="0" w:space="0" w:color="auto"/>
          </w:divBdr>
        </w:div>
        <w:div w:id="208956241">
          <w:marLeft w:val="0"/>
          <w:marRight w:val="0"/>
          <w:marTop w:val="0"/>
          <w:marBottom w:val="0"/>
          <w:divBdr>
            <w:top w:val="none" w:sz="0" w:space="0" w:color="auto"/>
            <w:left w:val="none" w:sz="0" w:space="0" w:color="auto"/>
            <w:bottom w:val="none" w:sz="0" w:space="0" w:color="auto"/>
            <w:right w:val="none" w:sz="0" w:space="0" w:color="auto"/>
          </w:divBdr>
        </w:div>
        <w:div w:id="337925837">
          <w:marLeft w:val="0"/>
          <w:marRight w:val="0"/>
          <w:marTop w:val="0"/>
          <w:marBottom w:val="0"/>
          <w:divBdr>
            <w:top w:val="none" w:sz="0" w:space="0" w:color="auto"/>
            <w:left w:val="none" w:sz="0" w:space="0" w:color="auto"/>
            <w:bottom w:val="none" w:sz="0" w:space="0" w:color="auto"/>
            <w:right w:val="none" w:sz="0" w:space="0" w:color="auto"/>
          </w:divBdr>
        </w:div>
        <w:div w:id="475536672">
          <w:marLeft w:val="0"/>
          <w:marRight w:val="0"/>
          <w:marTop w:val="0"/>
          <w:marBottom w:val="0"/>
          <w:divBdr>
            <w:top w:val="none" w:sz="0" w:space="0" w:color="auto"/>
            <w:left w:val="none" w:sz="0" w:space="0" w:color="auto"/>
            <w:bottom w:val="none" w:sz="0" w:space="0" w:color="auto"/>
            <w:right w:val="none" w:sz="0" w:space="0" w:color="auto"/>
          </w:divBdr>
        </w:div>
        <w:div w:id="647321896">
          <w:marLeft w:val="0"/>
          <w:marRight w:val="0"/>
          <w:marTop w:val="0"/>
          <w:marBottom w:val="0"/>
          <w:divBdr>
            <w:top w:val="none" w:sz="0" w:space="0" w:color="auto"/>
            <w:left w:val="none" w:sz="0" w:space="0" w:color="auto"/>
            <w:bottom w:val="none" w:sz="0" w:space="0" w:color="auto"/>
            <w:right w:val="none" w:sz="0" w:space="0" w:color="auto"/>
          </w:divBdr>
        </w:div>
        <w:div w:id="687755295">
          <w:marLeft w:val="0"/>
          <w:marRight w:val="0"/>
          <w:marTop w:val="0"/>
          <w:marBottom w:val="0"/>
          <w:divBdr>
            <w:top w:val="none" w:sz="0" w:space="0" w:color="auto"/>
            <w:left w:val="none" w:sz="0" w:space="0" w:color="auto"/>
            <w:bottom w:val="none" w:sz="0" w:space="0" w:color="auto"/>
            <w:right w:val="none" w:sz="0" w:space="0" w:color="auto"/>
          </w:divBdr>
        </w:div>
        <w:div w:id="711459868">
          <w:marLeft w:val="0"/>
          <w:marRight w:val="0"/>
          <w:marTop w:val="0"/>
          <w:marBottom w:val="0"/>
          <w:divBdr>
            <w:top w:val="none" w:sz="0" w:space="0" w:color="auto"/>
            <w:left w:val="none" w:sz="0" w:space="0" w:color="auto"/>
            <w:bottom w:val="none" w:sz="0" w:space="0" w:color="auto"/>
            <w:right w:val="none" w:sz="0" w:space="0" w:color="auto"/>
          </w:divBdr>
        </w:div>
        <w:div w:id="897280262">
          <w:marLeft w:val="0"/>
          <w:marRight w:val="0"/>
          <w:marTop w:val="0"/>
          <w:marBottom w:val="0"/>
          <w:divBdr>
            <w:top w:val="none" w:sz="0" w:space="0" w:color="auto"/>
            <w:left w:val="none" w:sz="0" w:space="0" w:color="auto"/>
            <w:bottom w:val="none" w:sz="0" w:space="0" w:color="auto"/>
            <w:right w:val="none" w:sz="0" w:space="0" w:color="auto"/>
          </w:divBdr>
        </w:div>
        <w:div w:id="980580800">
          <w:marLeft w:val="0"/>
          <w:marRight w:val="0"/>
          <w:marTop w:val="0"/>
          <w:marBottom w:val="0"/>
          <w:divBdr>
            <w:top w:val="none" w:sz="0" w:space="0" w:color="auto"/>
            <w:left w:val="none" w:sz="0" w:space="0" w:color="auto"/>
            <w:bottom w:val="none" w:sz="0" w:space="0" w:color="auto"/>
            <w:right w:val="none" w:sz="0" w:space="0" w:color="auto"/>
          </w:divBdr>
        </w:div>
        <w:div w:id="1134525776">
          <w:marLeft w:val="0"/>
          <w:marRight w:val="0"/>
          <w:marTop w:val="0"/>
          <w:marBottom w:val="0"/>
          <w:divBdr>
            <w:top w:val="none" w:sz="0" w:space="0" w:color="auto"/>
            <w:left w:val="none" w:sz="0" w:space="0" w:color="auto"/>
            <w:bottom w:val="none" w:sz="0" w:space="0" w:color="auto"/>
            <w:right w:val="none" w:sz="0" w:space="0" w:color="auto"/>
          </w:divBdr>
        </w:div>
        <w:div w:id="1155611190">
          <w:marLeft w:val="0"/>
          <w:marRight w:val="0"/>
          <w:marTop w:val="0"/>
          <w:marBottom w:val="0"/>
          <w:divBdr>
            <w:top w:val="none" w:sz="0" w:space="0" w:color="auto"/>
            <w:left w:val="none" w:sz="0" w:space="0" w:color="auto"/>
            <w:bottom w:val="none" w:sz="0" w:space="0" w:color="auto"/>
            <w:right w:val="none" w:sz="0" w:space="0" w:color="auto"/>
          </w:divBdr>
        </w:div>
        <w:div w:id="1293445621">
          <w:marLeft w:val="0"/>
          <w:marRight w:val="0"/>
          <w:marTop w:val="0"/>
          <w:marBottom w:val="0"/>
          <w:divBdr>
            <w:top w:val="none" w:sz="0" w:space="0" w:color="auto"/>
            <w:left w:val="none" w:sz="0" w:space="0" w:color="auto"/>
            <w:bottom w:val="none" w:sz="0" w:space="0" w:color="auto"/>
            <w:right w:val="none" w:sz="0" w:space="0" w:color="auto"/>
          </w:divBdr>
        </w:div>
        <w:div w:id="1780679163">
          <w:marLeft w:val="0"/>
          <w:marRight w:val="0"/>
          <w:marTop w:val="0"/>
          <w:marBottom w:val="0"/>
          <w:divBdr>
            <w:top w:val="none" w:sz="0" w:space="0" w:color="auto"/>
            <w:left w:val="none" w:sz="0" w:space="0" w:color="auto"/>
            <w:bottom w:val="none" w:sz="0" w:space="0" w:color="auto"/>
            <w:right w:val="none" w:sz="0" w:space="0" w:color="auto"/>
          </w:divBdr>
        </w:div>
        <w:div w:id="1836722407">
          <w:marLeft w:val="0"/>
          <w:marRight w:val="0"/>
          <w:marTop w:val="0"/>
          <w:marBottom w:val="0"/>
          <w:divBdr>
            <w:top w:val="none" w:sz="0" w:space="0" w:color="auto"/>
            <w:left w:val="none" w:sz="0" w:space="0" w:color="auto"/>
            <w:bottom w:val="none" w:sz="0" w:space="0" w:color="auto"/>
            <w:right w:val="none" w:sz="0" w:space="0" w:color="auto"/>
          </w:divBdr>
        </w:div>
        <w:div w:id="1868178404">
          <w:marLeft w:val="0"/>
          <w:marRight w:val="0"/>
          <w:marTop w:val="0"/>
          <w:marBottom w:val="0"/>
          <w:divBdr>
            <w:top w:val="none" w:sz="0" w:space="0" w:color="auto"/>
            <w:left w:val="none" w:sz="0" w:space="0" w:color="auto"/>
            <w:bottom w:val="none" w:sz="0" w:space="0" w:color="auto"/>
            <w:right w:val="none" w:sz="0" w:space="0" w:color="auto"/>
          </w:divBdr>
        </w:div>
        <w:div w:id="1945066216">
          <w:marLeft w:val="0"/>
          <w:marRight w:val="0"/>
          <w:marTop w:val="0"/>
          <w:marBottom w:val="0"/>
          <w:divBdr>
            <w:top w:val="none" w:sz="0" w:space="0" w:color="auto"/>
            <w:left w:val="none" w:sz="0" w:space="0" w:color="auto"/>
            <w:bottom w:val="none" w:sz="0" w:space="0" w:color="auto"/>
            <w:right w:val="none" w:sz="0" w:space="0" w:color="auto"/>
          </w:divBdr>
        </w:div>
        <w:div w:id="1964574621">
          <w:marLeft w:val="0"/>
          <w:marRight w:val="0"/>
          <w:marTop w:val="0"/>
          <w:marBottom w:val="0"/>
          <w:divBdr>
            <w:top w:val="none" w:sz="0" w:space="0" w:color="auto"/>
            <w:left w:val="none" w:sz="0" w:space="0" w:color="auto"/>
            <w:bottom w:val="none" w:sz="0" w:space="0" w:color="auto"/>
            <w:right w:val="none" w:sz="0" w:space="0" w:color="auto"/>
          </w:divBdr>
        </w:div>
        <w:div w:id="2001151707">
          <w:marLeft w:val="0"/>
          <w:marRight w:val="0"/>
          <w:marTop w:val="0"/>
          <w:marBottom w:val="0"/>
          <w:divBdr>
            <w:top w:val="none" w:sz="0" w:space="0" w:color="auto"/>
            <w:left w:val="none" w:sz="0" w:space="0" w:color="auto"/>
            <w:bottom w:val="none" w:sz="0" w:space="0" w:color="auto"/>
            <w:right w:val="none" w:sz="0" w:space="0" w:color="auto"/>
          </w:divBdr>
        </w:div>
        <w:div w:id="2048942904">
          <w:marLeft w:val="0"/>
          <w:marRight w:val="0"/>
          <w:marTop w:val="0"/>
          <w:marBottom w:val="0"/>
          <w:divBdr>
            <w:top w:val="none" w:sz="0" w:space="0" w:color="auto"/>
            <w:left w:val="none" w:sz="0" w:space="0" w:color="auto"/>
            <w:bottom w:val="none" w:sz="0" w:space="0" w:color="auto"/>
            <w:right w:val="none" w:sz="0" w:space="0" w:color="auto"/>
          </w:divBdr>
        </w:div>
      </w:divsChild>
    </w:div>
    <w:div w:id="1454907000">
      <w:bodyDiv w:val="1"/>
      <w:marLeft w:val="0"/>
      <w:marRight w:val="0"/>
      <w:marTop w:val="0"/>
      <w:marBottom w:val="0"/>
      <w:divBdr>
        <w:top w:val="none" w:sz="0" w:space="0" w:color="auto"/>
        <w:left w:val="none" w:sz="0" w:space="0" w:color="auto"/>
        <w:bottom w:val="none" w:sz="0" w:space="0" w:color="auto"/>
        <w:right w:val="none" w:sz="0" w:space="0" w:color="auto"/>
      </w:divBdr>
    </w:div>
    <w:div w:id="1507161916">
      <w:bodyDiv w:val="1"/>
      <w:marLeft w:val="0"/>
      <w:marRight w:val="0"/>
      <w:marTop w:val="0"/>
      <w:marBottom w:val="0"/>
      <w:divBdr>
        <w:top w:val="none" w:sz="0" w:space="0" w:color="auto"/>
        <w:left w:val="none" w:sz="0" w:space="0" w:color="auto"/>
        <w:bottom w:val="none" w:sz="0" w:space="0" w:color="auto"/>
        <w:right w:val="none" w:sz="0" w:space="0" w:color="auto"/>
      </w:divBdr>
    </w:div>
    <w:div w:id="1568614371">
      <w:bodyDiv w:val="1"/>
      <w:marLeft w:val="0"/>
      <w:marRight w:val="0"/>
      <w:marTop w:val="0"/>
      <w:marBottom w:val="0"/>
      <w:divBdr>
        <w:top w:val="none" w:sz="0" w:space="0" w:color="auto"/>
        <w:left w:val="none" w:sz="0" w:space="0" w:color="auto"/>
        <w:bottom w:val="none" w:sz="0" w:space="0" w:color="auto"/>
        <w:right w:val="none" w:sz="0" w:space="0" w:color="auto"/>
      </w:divBdr>
      <w:divsChild>
        <w:div w:id="45952472">
          <w:marLeft w:val="0"/>
          <w:marRight w:val="0"/>
          <w:marTop w:val="0"/>
          <w:marBottom w:val="0"/>
          <w:divBdr>
            <w:top w:val="none" w:sz="0" w:space="0" w:color="auto"/>
            <w:left w:val="none" w:sz="0" w:space="0" w:color="auto"/>
            <w:bottom w:val="none" w:sz="0" w:space="0" w:color="auto"/>
            <w:right w:val="none" w:sz="0" w:space="0" w:color="auto"/>
          </w:divBdr>
        </w:div>
        <w:div w:id="92435202">
          <w:marLeft w:val="0"/>
          <w:marRight w:val="0"/>
          <w:marTop w:val="0"/>
          <w:marBottom w:val="0"/>
          <w:divBdr>
            <w:top w:val="none" w:sz="0" w:space="0" w:color="auto"/>
            <w:left w:val="none" w:sz="0" w:space="0" w:color="auto"/>
            <w:bottom w:val="none" w:sz="0" w:space="0" w:color="auto"/>
            <w:right w:val="none" w:sz="0" w:space="0" w:color="auto"/>
          </w:divBdr>
        </w:div>
        <w:div w:id="481848268">
          <w:marLeft w:val="0"/>
          <w:marRight w:val="0"/>
          <w:marTop w:val="0"/>
          <w:marBottom w:val="0"/>
          <w:divBdr>
            <w:top w:val="none" w:sz="0" w:space="0" w:color="auto"/>
            <w:left w:val="none" w:sz="0" w:space="0" w:color="auto"/>
            <w:bottom w:val="none" w:sz="0" w:space="0" w:color="auto"/>
            <w:right w:val="none" w:sz="0" w:space="0" w:color="auto"/>
          </w:divBdr>
        </w:div>
        <w:div w:id="580219915">
          <w:marLeft w:val="0"/>
          <w:marRight w:val="0"/>
          <w:marTop w:val="0"/>
          <w:marBottom w:val="0"/>
          <w:divBdr>
            <w:top w:val="none" w:sz="0" w:space="0" w:color="auto"/>
            <w:left w:val="none" w:sz="0" w:space="0" w:color="auto"/>
            <w:bottom w:val="none" w:sz="0" w:space="0" w:color="auto"/>
            <w:right w:val="none" w:sz="0" w:space="0" w:color="auto"/>
          </w:divBdr>
        </w:div>
        <w:div w:id="856963107">
          <w:marLeft w:val="0"/>
          <w:marRight w:val="0"/>
          <w:marTop w:val="0"/>
          <w:marBottom w:val="0"/>
          <w:divBdr>
            <w:top w:val="none" w:sz="0" w:space="0" w:color="auto"/>
            <w:left w:val="none" w:sz="0" w:space="0" w:color="auto"/>
            <w:bottom w:val="none" w:sz="0" w:space="0" w:color="auto"/>
            <w:right w:val="none" w:sz="0" w:space="0" w:color="auto"/>
          </w:divBdr>
        </w:div>
        <w:div w:id="906768497">
          <w:marLeft w:val="0"/>
          <w:marRight w:val="0"/>
          <w:marTop w:val="0"/>
          <w:marBottom w:val="0"/>
          <w:divBdr>
            <w:top w:val="none" w:sz="0" w:space="0" w:color="auto"/>
            <w:left w:val="none" w:sz="0" w:space="0" w:color="auto"/>
            <w:bottom w:val="none" w:sz="0" w:space="0" w:color="auto"/>
            <w:right w:val="none" w:sz="0" w:space="0" w:color="auto"/>
          </w:divBdr>
        </w:div>
        <w:div w:id="1016351104">
          <w:marLeft w:val="0"/>
          <w:marRight w:val="0"/>
          <w:marTop w:val="0"/>
          <w:marBottom w:val="0"/>
          <w:divBdr>
            <w:top w:val="none" w:sz="0" w:space="0" w:color="auto"/>
            <w:left w:val="none" w:sz="0" w:space="0" w:color="auto"/>
            <w:bottom w:val="none" w:sz="0" w:space="0" w:color="auto"/>
            <w:right w:val="none" w:sz="0" w:space="0" w:color="auto"/>
          </w:divBdr>
        </w:div>
        <w:div w:id="1019358580">
          <w:marLeft w:val="0"/>
          <w:marRight w:val="0"/>
          <w:marTop w:val="0"/>
          <w:marBottom w:val="0"/>
          <w:divBdr>
            <w:top w:val="none" w:sz="0" w:space="0" w:color="auto"/>
            <w:left w:val="none" w:sz="0" w:space="0" w:color="auto"/>
            <w:bottom w:val="none" w:sz="0" w:space="0" w:color="auto"/>
            <w:right w:val="none" w:sz="0" w:space="0" w:color="auto"/>
          </w:divBdr>
        </w:div>
        <w:div w:id="1063792872">
          <w:marLeft w:val="0"/>
          <w:marRight w:val="0"/>
          <w:marTop w:val="0"/>
          <w:marBottom w:val="0"/>
          <w:divBdr>
            <w:top w:val="none" w:sz="0" w:space="0" w:color="auto"/>
            <w:left w:val="none" w:sz="0" w:space="0" w:color="auto"/>
            <w:bottom w:val="none" w:sz="0" w:space="0" w:color="auto"/>
            <w:right w:val="none" w:sz="0" w:space="0" w:color="auto"/>
          </w:divBdr>
        </w:div>
        <w:div w:id="1092628474">
          <w:marLeft w:val="0"/>
          <w:marRight w:val="0"/>
          <w:marTop w:val="0"/>
          <w:marBottom w:val="0"/>
          <w:divBdr>
            <w:top w:val="none" w:sz="0" w:space="0" w:color="auto"/>
            <w:left w:val="none" w:sz="0" w:space="0" w:color="auto"/>
            <w:bottom w:val="none" w:sz="0" w:space="0" w:color="auto"/>
            <w:right w:val="none" w:sz="0" w:space="0" w:color="auto"/>
          </w:divBdr>
        </w:div>
        <w:div w:id="1234923739">
          <w:marLeft w:val="0"/>
          <w:marRight w:val="0"/>
          <w:marTop w:val="0"/>
          <w:marBottom w:val="0"/>
          <w:divBdr>
            <w:top w:val="none" w:sz="0" w:space="0" w:color="auto"/>
            <w:left w:val="none" w:sz="0" w:space="0" w:color="auto"/>
            <w:bottom w:val="none" w:sz="0" w:space="0" w:color="auto"/>
            <w:right w:val="none" w:sz="0" w:space="0" w:color="auto"/>
          </w:divBdr>
        </w:div>
      </w:divsChild>
    </w:div>
    <w:div w:id="1630088856">
      <w:bodyDiv w:val="1"/>
      <w:marLeft w:val="0"/>
      <w:marRight w:val="0"/>
      <w:marTop w:val="0"/>
      <w:marBottom w:val="0"/>
      <w:divBdr>
        <w:top w:val="none" w:sz="0" w:space="0" w:color="auto"/>
        <w:left w:val="none" w:sz="0" w:space="0" w:color="auto"/>
        <w:bottom w:val="none" w:sz="0" w:space="0" w:color="auto"/>
        <w:right w:val="none" w:sz="0" w:space="0" w:color="auto"/>
      </w:divBdr>
    </w:div>
    <w:div w:id="1697000222">
      <w:bodyDiv w:val="1"/>
      <w:marLeft w:val="0"/>
      <w:marRight w:val="0"/>
      <w:marTop w:val="0"/>
      <w:marBottom w:val="0"/>
      <w:divBdr>
        <w:top w:val="none" w:sz="0" w:space="0" w:color="auto"/>
        <w:left w:val="none" w:sz="0" w:space="0" w:color="auto"/>
        <w:bottom w:val="none" w:sz="0" w:space="0" w:color="auto"/>
        <w:right w:val="none" w:sz="0" w:space="0" w:color="auto"/>
      </w:divBdr>
    </w:div>
    <w:div w:id="1853299593">
      <w:bodyDiv w:val="1"/>
      <w:marLeft w:val="0"/>
      <w:marRight w:val="0"/>
      <w:marTop w:val="0"/>
      <w:marBottom w:val="0"/>
      <w:divBdr>
        <w:top w:val="none" w:sz="0" w:space="0" w:color="auto"/>
        <w:left w:val="none" w:sz="0" w:space="0" w:color="auto"/>
        <w:bottom w:val="none" w:sz="0" w:space="0" w:color="auto"/>
        <w:right w:val="none" w:sz="0" w:space="0" w:color="auto"/>
      </w:divBdr>
    </w:div>
    <w:div w:id="1857108645">
      <w:bodyDiv w:val="1"/>
      <w:marLeft w:val="0"/>
      <w:marRight w:val="0"/>
      <w:marTop w:val="0"/>
      <w:marBottom w:val="0"/>
      <w:divBdr>
        <w:top w:val="none" w:sz="0" w:space="0" w:color="auto"/>
        <w:left w:val="none" w:sz="0" w:space="0" w:color="auto"/>
        <w:bottom w:val="none" w:sz="0" w:space="0" w:color="auto"/>
        <w:right w:val="none" w:sz="0" w:space="0" w:color="auto"/>
      </w:divBdr>
    </w:div>
    <w:div w:id="1892033141">
      <w:bodyDiv w:val="1"/>
      <w:marLeft w:val="0"/>
      <w:marRight w:val="0"/>
      <w:marTop w:val="0"/>
      <w:marBottom w:val="0"/>
      <w:divBdr>
        <w:top w:val="none" w:sz="0" w:space="0" w:color="auto"/>
        <w:left w:val="none" w:sz="0" w:space="0" w:color="auto"/>
        <w:bottom w:val="none" w:sz="0" w:space="0" w:color="auto"/>
        <w:right w:val="none" w:sz="0" w:space="0" w:color="auto"/>
      </w:divBdr>
    </w:div>
    <w:div w:id="1936786047">
      <w:bodyDiv w:val="1"/>
      <w:marLeft w:val="0"/>
      <w:marRight w:val="0"/>
      <w:marTop w:val="0"/>
      <w:marBottom w:val="0"/>
      <w:divBdr>
        <w:top w:val="none" w:sz="0" w:space="0" w:color="auto"/>
        <w:left w:val="none" w:sz="0" w:space="0" w:color="auto"/>
        <w:bottom w:val="none" w:sz="0" w:space="0" w:color="auto"/>
        <w:right w:val="none" w:sz="0" w:space="0" w:color="auto"/>
      </w:divBdr>
      <w:divsChild>
        <w:div w:id="182675745">
          <w:marLeft w:val="0"/>
          <w:marRight w:val="0"/>
          <w:marTop w:val="0"/>
          <w:marBottom w:val="0"/>
          <w:divBdr>
            <w:top w:val="none" w:sz="0" w:space="0" w:color="auto"/>
            <w:left w:val="none" w:sz="0" w:space="0" w:color="auto"/>
            <w:bottom w:val="none" w:sz="0" w:space="0" w:color="auto"/>
            <w:right w:val="none" w:sz="0" w:space="0" w:color="auto"/>
          </w:divBdr>
        </w:div>
        <w:div w:id="1300693313">
          <w:marLeft w:val="0"/>
          <w:marRight w:val="0"/>
          <w:marTop w:val="0"/>
          <w:marBottom w:val="0"/>
          <w:divBdr>
            <w:top w:val="none" w:sz="0" w:space="0" w:color="auto"/>
            <w:left w:val="none" w:sz="0" w:space="0" w:color="auto"/>
            <w:bottom w:val="none" w:sz="0" w:space="0" w:color="auto"/>
            <w:right w:val="none" w:sz="0" w:space="0" w:color="auto"/>
          </w:divBdr>
        </w:div>
      </w:divsChild>
    </w:div>
    <w:div w:id="2089187045">
      <w:bodyDiv w:val="1"/>
      <w:marLeft w:val="0"/>
      <w:marRight w:val="0"/>
      <w:marTop w:val="0"/>
      <w:marBottom w:val="0"/>
      <w:divBdr>
        <w:top w:val="none" w:sz="0" w:space="0" w:color="auto"/>
        <w:left w:val="none" w:sz="0" w:space="0" w:color="auto"/>
        <w:bottom w:val="none" w:sz="0" w:space="0" w:color="auto"/>
        <w:right w:val="none" w:sz="0" w:space="0" w:color="auto"/>
      </w:divBdr>
    </w:div>
    <w:div w:id="2093774832">
      <w:bodyDiv w:val="1"/>
      <w:marLeft w:val="0"/>
      <w:marRight w:val="0"/>
      <w:marTop w:val="0"/>
      <w:marBottom w:val="0"/>
      <w:divBdr>
        <w:top w:val="none" w:sz="0" w:space="0" w:color="auto"/>
        <w:left w:val="none" w:sz="0" w:space="0" w:color="auto"/>
        <w:bottom w:val="none" w:sz="0" w:space="0" w:color="auto"/>
        <w:right w:val="none" w:sz="0" w:space="0" w:color="auto"/>
      </w:divBdr>
      <w:divsChild>
        <w:div w:id="56713231">
          <w:marLeft w:val="0"/>
          <w:marRight w:val="0"/>
          <w:marTop w:val="0"/>
          <w:marBottom w:val="0"/>
          <w:divBdr>
            <w:top w:val="none" w:sz="0" w:space="0" w:color="auto"/>
            <w:left w:val="none" w:sz="0" w:space="0" w:color="auto"/>
            <w:bottom w:val="none" w:sz="0" w:space="0" w:color="auto"/>
            <w:right w:val="none" w:sz="0" w:space="0" w:color="auto"/>
          </w:divBdr>
        </w:div>
        <w:div w:id="452674468">
          <w:marLeft w:val="0"/>
          <w:marRight w:val="0"/>
          <w:marTop w:val="0"/>
          <w:marBottom w:val="0"/>
          <w:divBdr>
            <w:top w:val="none" w:sz="0" w:space="0" w:color="auto"/>
            <w:left w:val="none" w:sz="0" w:space="0" w:color="auto"/>
            <w:bottom w:val="none" w:sz="0" w:space="0" w:color="auto"/>
            <w:right w:val="none" w:sz="0" w:space="0" w:color="auto"/>
          </w:divBdr>
        </w:div>
        <w:div w:id="532881618">
          <w:marLeft w:val="0"/>
          <w:marRight w:val="0"/>
          <w:marTop w:val="0"/>
          <w:marBottom w:val="0"/>
          <w:divBdr>
            <w:top w:val="none" w:sz="0" w:space="0" w:color="auto"/>
            <w:left w:val="none" w:sz="0" w:space="0" w:color="auto"/>
            <w:bottom w:val="none" w:sz="0" w:space="0" w:color="auto"/>
            <w:right w:val="none" w:sz="0" w:space="0" w:color="auto"/>
          </w:divBdr>
        </w:div>
        <w:div w:id="620845276">
          <w:marLeft w:val="0"/>
          <w:marRight w:val="0"/>
          <w:marTop w:val="0"/>
          <w:marBottom w:val="0"/>
          <w:divBdr>
            <w:top w:val="none" w:sz="0" w:space="0" w:color="auto"/>
            <w:left w:val="none" w:sz="0" w:space="0" w:color="auto"/>
            <w:bottom w:val="none" w:sz="0" w:space="0" w:color="auto"/>
            <w:right w:val="none" w:sz="0" w:space="0" w:color="auto"/>
          </w:divBdr>
        </w:div>
        <w:div w:id="654264097">
          <w:marLeft w:val="0"/>
          <w:marRight w:val="0"/>
          <w:marTop w:val="0"/>
          <w:marBottom w:val="0"/>
          <w:divBdr>
            <w:top w:val="none" w:sz="0" w:space="0" w:color="auto"/>
            <w:left w:val="none" w:sz="0" w:space="0" w:color="auto"/>
            <w:bottom w:val="none" w:sz="0" w:space="0" w:color="auto"/>
            <w:right w:val="none" w:sz="0" w:space="0" w:color="auto"/>
          </w:divBdr>
        </w:div>
        <w:div w:id="683361877">
          <w:marLeft w:val="0"/>
          <w:marRight w:val="0"/>
          <w:marTop w:val="0"/>
          <w:marBottom w:val="0"/>
          <w:divBdr>
            <w:top w:val="none" w:sz="0" w:space="0" w:color="auto"/>
            <w:left w:val="none" w:sz="0" w:space="0" w:color="auto"/>
            <w:bottom w:val="none" w:sz="0" w:space="0" w:color="auto"/>
            <w:right w:val="none" w:sz="0" w:space="0" w:color="auto"/>
          </w:divBdr>
        </w:div>
        <w:div w:id="754784923">
          <w:marLeft w:val="0"/>
          <w:marRight w:val="0"/>
          <w:marTop w:val="0"/>
          <w:marBottom w:val="0"/>
          <w:divBdr>
            <w:top w:val="none" w:sz="0" w:space="0" w:color="auto"/>
            <w:left w:val="none" w:sz="0" w:space="0" w:color="auto"/>
            <w:bottom w:val="none" w:sz="0" w:space="0" w:color="auto"/>
            <w:right w:val="none" w:sz="0" w:space="0" w:color="auto"/>
          </w:divBdr>
        </w:div>
        <w:div w:id="885022954">
          <w:marLeft w:val="0"/>
          <w:marRight w:val="0"/>
          <w:marTop w:val="0"/>
          <w:marBottom w:val="0"/>
          <w:divBdr>
            <w:top w:val="none" w:sz="0" w:space="0" w:color="auto"/>
            <w:left w:val="none" w:sz="0" w:space="0" w:color="auto"/>
            <w:bottom w:val="none" w:sz="0" w:space="0" w:color="auto"/>
            <w:right w:val="none" w:sz="0" w:space="0" w:color="auto"/>
          </w:divBdr>
        </w:div>
        <w:div w:id="1070077232">
          <w:marLeft w:val="0"/>
          <w:marRight w:val="0"/>
          <w:marTop w:val="0"/>
          <w:marBottom w:val="0"/>
          <w:divBdr>
            <w:top w:val="none" w:sz="0" w:space="0" w:color="auto"/>
            <w:left w:val="none" w:sz="0" w:space="0" w:color="auto"/>
            <w:bottom w:val="none" w:sz="0" w:space="0" w:color="auto"/>
            <w:right w:val="none" w:sz="0" w:space="0" w:color="auto"/>
          </w:divBdr>
        </w:div>
        <w:div w:id="1089883310">
          <w:marLeft w:val="0"/>
          <w:marRight w:val="0"/>
          <w:marTop w:val="0"/>
          <w:marBottom w:val="0"/>
          <w:divBdr>
            <w:top w:val="none" w:sz="0" w:space="0" w:color="auto"/>
            <w:left w:val="none" w:sz="0" w:space="0" w:color="auto"/>
            <w:bottom w:val="none" w:sz="0" w:space="0" w:color="auto"/>
            <w:right w:val="none" w:sz="0" w:space="0" w:color="auto"/>
          </w:divBdr>
        </w:div>
        <w:div w:id="1125848942">
          <w:marLeft w:val="0"/>
          <w:marRight w:val="0"/>
          <w:marTop w:val="0"/>
          <w:marBottom w:val="0"/>
          <w:divBdr>
            <w:top w:val="none" w:sz="0" w:space="0" w:color="auto"/>
            <w:left w:val="none" w:sz="0" w:space="0" w:color="auto"/>
            <w:bottom w:val="none" w:sz="0" w:space="0" w:color="auto"/>
            <w:right w:val="none" w:sz="0" w:space="0" w:color="auto"/>
          </w:divBdr>
        </w:div>
        <w:div w:id="1159422223">
          <w:marLeft w:val="0"/>
          <w:marRight w:val="0"/>
          <w:marTop w:val="0"/>
          <w:marBottom w:val="0"/>
          <w:divBdr>
            <w:top w:val="none" w:sz="0" w:space="0" w:color="auto"/>
            <w:left w:val="none" w:sz="0" w:space="0" w:color="auto"/>
            <w:bottom w:val="none" w:sz="0" w:space="0" w:color="auto"/>
            <w:right w:val="none" w:sz="0" w:space="0" w:color="auto"/>
          </w:divBdr>
        </w:div>
        <w:div w:id="1242174930">
          <w:marLeft w:val="0"/>
          <w:marRight w:val="0"/>
          <w:marTop w:val="0"/>
          <w:marBottom w:val="0"/>
          <w:divBdr>
            <w:top w:val="none" w:sz="0" w:space="0" w:color="auto"/>
            <w:left w:val="none" w:sz="0" w:space="0" w:color="auto"/>
            <w:bottom w:val="none" w:sz="0" w:space="0" w:color="auto"/>
            <w:right w:val="none" w:sz="0" w:space="0" w:color="auto"/>
          </w:divBdr>
        </w:div>
        <w:div w:id="1384721280">
          <w:marLeft w:val="0"/>
          <w:marRight w:val="0"/>
          <w:marTop w:val="0"/>
          <w:marBottom w:val="0"/>
          <w:divBdr>
            <w:top w:val="none" w:sz="0" w:space="0" w:color="auto"/>
            <w:left w:val="none" w:sz="0" w:space="0" w:color="auto"/>
            <w:bottom w:val="none" w:sz="0" w:space="0" w:color="auto"/>
            <w:right w:val="none" w:sz="0" w:space="0" w:color="auto"/>
          </w:divBdr>
        </w:div>
        <w:div w:id="1455103006">
          <w:marLeft w:val="0"/>
          <w:marRight w:val="0"/>
          <w:marTop w:val="0"/>
          <w:marBottom w:val="0"/>
          <w:divBdr>
            <w:top w:val="none" w:sz="0" w:space="0" w:color="auto"/>
            <w:left w:val="none" w:sz="0" w:space="0" w:color="auto"/>
            <w:bottom w:val="none" w:sz="0" w:space="0" w:color="auto"/>
            <w:right w:val="none" w:sz="0" w:space="0" w:color="auto"/>
          </w:divBdr>
        </w:div>
        <w:div w:id="1586920745">
          <w:marLeft w:val="0"/>
          <w:marRight w:val="0"/>
          <w:marTop w:val="0"/>
          <w:marBottom w:val="0"/>
          <w:divBdr>
            <w:top w:val="none" w:sz="0" w:space="0" w:color="auto"/>
            <w:left w:val="none" w:sz="0" w:space="0" w:color="auto"/>
            <w:bottom w:val="none" w:sz="0" w:space="0" w:color="auto"/>
            <w:right w:val="none" w:sz="0" w:space="0" w:color="auto"/>
          </w:divBdr>
        </w:div>
        <w:div w:id="1653674977">
          <w:marLeft w:val="0"/>
          <w:marRight w:val="0"/>
          <w:marTop w:val="0"/>
          <w:marBottom w:val="0"/>
          <w:divBdr>
            <w:top w:val="none" w:sz="0" w:space="0" w:color="auto"/>
            <w:left w:val="none" w:sz="0" w:space="0" w:color="auto"/>
            <w:bottom w:val="none" w:sz="0" w:space="0" w:color="auto"/>
            <w:right w:val="none" w:sz="0" w:space="0" w:color="auto"/>
          </w:divBdr>
        </w:div>
        <w:div w:id="1765571281">
          <w:marLeft w:val="0"/>
          <w:marRight w:val="0"/>
          <w:marTop w:val="0"/>
          <w:marBottom w:val="0"/>
          <w:divBdr>
            <w:top w:val="none" w:sz="0" w:space="0" w:color="auto"/>
            <w:left w:val="none" w:sz="0" w:space="0" w:color="auto"/>
            <w:bottom w:val="none" w:sz="0" w:space="0" w:color="auto"/>
            <w:right w:val="none" w:sz="0" w:space="0" w:color="auto"/>
          </w:divBdr>
        </w:div>
        <w:div w:id="18260490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ho.int/tools/clean-household-energy-solutions-toolkit/module-7-defining-clean" TargetMode="External"/><Relationship Id="rId21" Type="http://schemas.openxmlformats.org/officeDocument/2006/relationships/hyperlink" Target="http://apps.who.int/bookorders" TargetMode="External"/><Relationship Id="rId42" Type="http://schemas.openxmlformats.org/officeDocument/2006/relationships/hyperlink" Target="https://www.who.int/data/gho/data/indicators/indicator-details/GHO/household-air-pollution-attributable-deaths" TargetMode="External"/><Relationship Id="rId47" Type="http://schemas.openxmlformats.org/officeDocument/2006/relationships/hyperlink" Target="https://scholar.google.com" TargetMode="External"/><Relationship Id="rId63" Type="http://schemas.openxmlformats.org/officeDocument/2006/relationships/hyperlink" Target="https://energypedia.info/wiki/Portal:Countries"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footer" Target="footer8.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hyperlink" Target="https://www.who.int/data/gho/data/indicators/indicator-details/GHO/population-(in-thousands)" TargetMode="External"/><Relationship Id="rId37" Type="http://schemas.openxmlformats.org/officeDocument/2006/relationships/hyperlink" Target="http://data.worldbank.org/indicator/NY.GDP.MKTP.KD.ZG" TargetMode="External"/><Relationship Id="rId40" Type="http://schemas.openxmlformats.org/officeDocument/2006/relationships/hyperlink" Target="https://www.who.int/data/gho/data/indicators/indicator-details/GHO/maternal-mortality-ratio-(per-100-000-live-births)" TargetMode="External"/><Relationship Id="rId45" Type="http://schemas.openxmlformats.org/officeDocument/2006/relationships/hyperlink" Target="https://www.who.int/data/gho/data/themes/air-pollution/hap-measurement-db" TargetMode="External"/><Relationship Id="rId53" Type="http://schemas.openxmlformats.org/officeDocument/2006/relationships/hyperlink" Target="https://www.who.int/publications/i/item/9789241548885" TargetMode="External"/><Relationship Id="rId58" Type="http://schemas.openxmlformats.org/officeDocument/2006/relationships/hyperlink" Target="https://www.who.int/data/gho/data/indicators/indicator-details/GHO/gho-phe-primary-reliance-on-clean-fuels-and-technologies-proportion" TargetMode="External"/><Relationship Id="rId66" Type="http://schemas.openxmlformats.org/officeDocument/2006/relationships/footer" Target="footer10.xml"/><Relationship Id="rId5" Type="http://schemas.openxmlformats.org/officeDocument/2006/relationships/numbering" Target="numbering.xml"/><Relationship Id="rId61" Type="http://schemas.openxmlformats.org/officeDocument/2006/relationships/hyperlink" Target="https://www.who.int/data/gho/data/themes/air-pollution/hap-measurement-db" TargetMode="External"/><Relationship Id="rId19" Type="http://schemas.openxmlformats.org/officeDocument/2006/relationships/hyperlink" Target="https://creativecommons.org/licenses/by-nc-sa/3.0/igo/" TargetMode="External"/><Relationship Id="rId14" Type="http://schemas.openxmlformats.org/officeDocument/2006/relationships/footer" Target="footer3.xml"/><Relationship Id="rId22" Type="http://schemas.openxmlformats.org/officeDocument/2006/relationships/hyperlink" Target="https://www.who.int/copyright" TargetMode="External"/><Relationship Id="rId27" Type="http://schemas.openxmlformats.org/officeDocument/2006/relationships/footer" Target="footer6.xml"/><Relationship Id="rId30" Type="http://schemas.openxmlformats.org/officeDocument/2006/relationships/footer" Target="footer9.xml"/><Relationship Id="rId35" Type="http://schemas.openxmlformats.org/officeDocument/2006/relationships/hyperlink" Target="http://data.worldbank.org/indicator/SP.URB.GROW" TargetMode="External"/><Relationship Id="rId43" Type="http://schemas.openxmlformats.org/officeDocument/2006/relationships/hyperlink" Target="https://www.who.int/data/gho/data/indicators/indicator-details/GHO/household-air-pollution-attributable-dalys" TargetMode="External"/><Relationship Id="rId48" Type="http://schemas.openxmlformats.org/officeDocument/2006/relationships/hyperlink" Target="https://www.scopus.com" TargetMode="External"/><Relationship Id="rId56" Type="http://schemas.openxmlformats.org/officeDocument/2006/relationships/hyperlink" Target="https://www.who.int/data/gho/data/themes/air-pollution/household-air-pollution" TargetMode="External"/><Relationship Id="rId64" Type="http://schemas.openxmlformats.org/officeDocument/2006/relationships/hyperlink" Target="https://mtfenergyaccess.esmap.org/countries" TargetMode="External"/><Relationship Id="rId8" Type="http://schemas.openxmlformats.org/officeDocument/2006/relationships/webSettings" Target="webSettings.xml"/><Relationship Id="rId51" Type="http://schemas.openxmlformats.org/officeDocument/2006/relationships/hyperlink" Target="https://mecs.org.uk/wp-content/uploads/2020/09/GLPGP-Potential-for-BioLPG-Production-and-Use-as-Clean-Cooking-Energy-in-Africa-2020.pdf"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creativecommons.org/licenses/by-nc-sa/3.0/igo" TargetMode="External"/><Relationship Id="rId25" Type="http://schemas.openxmlformats.org/officeDocument/2006/relationships/hyperlink" Target="https://www.who.int/tools/household-energy-assessment-rapid-tool-templates" TargetMode="External"/><Relationship Id="rId33" Type="http://schemas.openxmlformats.org/officeDocument/2006/relationships/hyperlink" Target="https://population.un.org/wup/" TargetMode="External"/><Relationship Id="rId38" Type="http://schemas.openxmlformats.org/officeDocument/2006/relationships/hyperlink" Target="http://hdr.undp.org/en/countries" TargetMode="External"/><Relationship Id="rId46" Type="http://schemas.openxmlformats.org/officeDocument/2006/relationships/hyperlink" Target="https://pubmed.ncbi.nlm.nih.gov" TargetMode="External"/><Relationship Id="rId59" Type="http://schemas.openxmlformats.org/officeDocument/2006/relationships/hyperlink" Target="https://www.who.int/data/gho/data/indicators/indicator-details/GHO/proportion-of-population-with-primary-reliance-on-fuels-and-technologies-for-cooking-by-fuel-type" TargetMode="External"/><Relationship Id="rId67" Type="http://schemas.openxmlformats.org/officeDocument/2006/relationships/fontTable" Target="fontTable.xml"/><Relationship Id="rId20" Type="http://schemas.openxmlformats.org/officeDocument/2006/relationships/hyperlink" Target="http://apps.who.int/iris/" TargetMode="External"/><Relationship Id="rId41" Type="http://schemas.openxmlformats.org/officeDocument/2006/relationships/hyperlink" Target="https://www.who.int/data/gho/data/indicators/indicator-details/GHO/life-expectancy-at-birth-(years)" TargetMode="External"/><Relationship Id="rId54" Type="http://schemas.openxmlformats.org/officeDocument/2006/relationships/hyperlink" Target="http://www.wisdomprojects.net/global/csdetail.asp?id=31" TargetMode="External"/><Relationship Id="rId62" Type="http://schemas.openxmlformats.org/officeDocument/2006/relationships/hyperlink" Target="mailto:householdenergy@who.int" TargetMode="External"/><Relationship Id="rId7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footer" Target="footer4.xml"/><Relationship Id="rId28" Type="http://schemas.openxmlformats.org/officeDocument/2006/relationships/footer" Target="footer7.xml"/><Relationship Id="rId36" Type="http://schemas.openxmlformats.org/officeDocument/2006/relationships/hyperlink" Target="https://data.worldbank.org/indicator/NY.ADJ.NNTY.PC.CD" TargetMode="External"/><Relationship Id="rId49" Type="http://schemas.openxmlformats.org/officeDocument/2006/relationships/hyperlink" Target="https://www.iea.org/countries" TargetMode="External"/><Relationship Id="rId57" Type="http://schemas.openxmlformats.org/officeDocument/2006/relationships/hyperlink" Target="https://www.who.int/data/gho/data/indicators/indicator-details/GHO/gho-phe-population-with-primary-reliance-on-polluting-fuels-and-technologies-for-cooking-proportion" TargetMode="External"/><Relationship Id="rId10" Type="http://schemas.openxmlformats.org/officeDocument/2006/relationships/endnotes" Target="endnotes.xml"/><Relationship Id="rId31" Type="http://schemas.openxmlformats.org/officeDocument/2006/relationships/hyperlink" Target="https://www.who.int/data/gho/data/themes/air-pollution/household-air-pollution" TargetMode="External"/><Relationship Id="rId44" Type="http://schemas.openxmlformats.org/officeDocument/2006/relationships/hyperlink" Target="https://vizhub.healthdata.org/gbd-compare/" TargetMode="External"/><Relationship Id="rId52" Type="http://schemas.openxmlformats.org/officeDocument/2006/relationships/hyperlink" Target="https://www.who.int/publications/i/item/9789241548885" TargetMode="External"/><Relationship Id="rId60" Type="http://schemas.openxmlformats.org/officeDocument/2006/relationships/hyperlink" Target="https://www.who.int/data/gho/data/themes/air-pollution/who-household-energy-db" TargetMode="External"/><Relationship Id="rId65" Type="http://schemas.openxmlformats.org/officeDocument/2006/relationships/hyperlink" Target="https://energydata.info/dataset?q=mt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www.wipo.int/amc/en/mediation/rules/" TargetMode="External"/><Relationship Id="rId39" Type="http://schemas.openxmlformats.org/officeDocument/2006/relationships/hyperlink" Target="https://www.who.int/data/gho/data/indicators/indicator-details/GHO/under-five-mortality-rate-(probability-of-dying-by-age-5-per-1000-live-births)" TargetMode="External"/><Relationship Id="rId34" Type="http://schemas.openxmlformats.org/officeDocument/2006/relationships/hyperlink" Target="http://data.worldbank.org/indicator/SP.POP.GROW" TargetMode="External"/><Relationship Id="rId50" Type="http://schemas.openxmlformats.org/officeDocument/2006/relationships/hyperlink" Target="https://data.worldbank.org/indicator/EG.ELC.ACCS.ZS" TargetMode="External"/><Relationship Id="rId55" Type="http://schemas.openxmlformats.org/officeDocument/2006/relationships/hyperlink" Target="http://www.wisdomprojects.net/global/cs.asp" TargetMode="External"/></Relationships>
</file>

<file path=word/_rels/footer10.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documenttasks/documenttasks1.xml><?xml version="1.0" encoding="utf-8"?>
<t:Tasks xmlns:t="http://schemas.microsoft.com/office/tasks/2019/documenttasks" xmlns:oel="http://schemas.microsoft.com/office/2019/extlst">
  <t:Task id="{DCBDE6F5-714D-4E94-80F7-FB9565ABA3FC}">
    <t:Anchor>
      <t:Comment id="1165042045"/>
    </t:Anchor>
    <t:History>
      <t:Event id="{227C9B90-6C04-43FA-8454-BB524BD415BC}" time="2021-05-14T08:36:25.379Z">
        <t:Attribution userId="S::lewisj@who.int::e1bd5833-aeb0-4090-ae6d-27285bd6d4f2" userProvider="AD" userName="LEWIS, Jessica"/>
        <t:Anchor>
          <t:Comment id="82864802"/>
        </t:Anchor>
        <t:Create/>
      </t:Event>
      <t:Event id="{7696DB4C-1374-4739-9A9A-F28F7B4240C4}" time="2021-05-14T08:36:25.379Z">
        <t:Attribution userId="S::lewisj@who.int::e1bd5833-aeb0-4090-ae6d-27285bd6d4f2" userProvider="AD" userName="LEWIS, Jessica"/>
        <t:Anchor>
          <t:Comment id="82864802"/>
        </t:Anchor>
        <t:Assign userId="S::labebe@who.int::49b7a50c-2c7f-4d12-b834-799d2d85e7dd" userProvider="AD" userName="ABEBE, Lydia Shawel"/>
      </t:Event>
      <t:Event id="{01D17AC7-91A5-4233-B380-7723D35263DA}" time="2021-05-14T08:36:25.379Z">
        <t:Attribution userId="S::lewisj@who.int::e1bd5833-aeb0-4090-ae6d-27285bd6d4f2" userProvider="AD" userName="LEWIS, Jessica"/>
        <t:Anchor>
          <t:Comment id="82864802"/>
        </t:Anchor>
        <t:SetTitle title="@ABEBE, Lydia Shawel can you please confirm green is essential and yellow is recommended?"/>
      </t:Event>
    </t:History>
  </t:Task>
</t:Task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D2315DD55DB34180EF221D8BDCF702" ma:contentTypeVersion="15" ma:contentTypeDescription="Create a new document." ma:contentTypeScope="" ma:versionID="716f5808f6cf6bfa19ca2f23536ab337">
  <xsd:schema xmlns:xsd="http://www.w3.org/2001/XMLSchema" xmlns:xs="http://www.w3.org/2001/XMLSchema" xmlns:p="http://schemas.microsoft.com/office/2006/metadata/properties" xmlns:ns2="4b0eb3ee-3961-4a79-8005-080d0b69debd" xmlns:ns3="2074b3b8-ec1c-47fe-980f-58c5f25f6fdf" targetNamespace="http://schemas.microsoft.com/office/2006/metadata/properties" ma:root="true" ma:fieldsID="0da50f399876da857e906203fb807aef" ns2:_="" ns3:_="">
    <xsd:import namespace="4b0eb3ee-3961-4a79-8005-080d0b69debd"/>
    <xsd:import namespace="2074b3b8-ec1c-47fe-980f-58c5f25f6fd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Carm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0eb3ee-3961-4a79-8005-080d0b69de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Carmen" ma:index="21" nillable="true" ma:displayName="Carmen" ma:description="photo credit" ma:format="Dropdown" ma:list="UserInfo" ma:SharePointGroup="0" ma:internalName="Carme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074b3b8-ec1c-47fe-980f-58c5f25f6fd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2074b3b8-ec1c-47fe-980f-58c5f25f6fdf">
      <UserInfo>
        <DisplayName>Energy &amp; Health Members</DisplayName>
        <AccountId>7</AccountId>
        <AccountType/>
      </UserInfo>
      <UserInfo>
        <DisplayName>Troncoso Torrez, Karin</DisplayName>
        <AccountId>285</AccountId>
        <AccountType/>
      </UserInfo>
    </SharedWithUsers>
    <Carmen xmlns="4b0eb3ee-3961-4a79-8005-080d0b69debd">
      <UserInfo>
        <DisplayName/>
        <AccountId xsi:nil="true"/>
        <AccountType/>
      </UserInfo>
    </Carme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97EA78-BE1C-42A5-8FBF-7F0744D5CB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0eb3ee-3961-4a79-8005-080d0b69debd"/>
    <ds:schemaRef ds:uri="2074b3b8-ec1c-47fe-980f-58c5f25f6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D76035-2CBA-49CA-A1CD-B9E593850089}">
  <ds:schemaRefs>
    <ds:schemaRef ds:uri="http://schemas.microsoft.com/office/2006/metadata/properties"/>
    <ds:schemaRef ds:uri="http://schemas.microsoft.com/office/infopath/2007/PartnerControls"/>
    <ds:schemaRef ds:uri="2074b3b8-ec1c-47fe-980f-58c5f25f6fdf"/>
    <ds:schemaRef ds:uri="4b0eb3ee-3961-4a79-8005-080d0b69debd"/>
  </ds:schemaRefs>
</ds:datastoreItem>
</file>

<file path=customXml/itemProps3.xml><?xml version="1.0" encoding="utf-8"?>
<ds:datastoreItem xmlns:ds="http://schemas.openxmlformats.org/officeDocument/2006/customXml" ds:itemID="{CA133EC5-AD2C-4721-BF0E-1DA0DCECF9FF}">
  <ds:schemaRefs>
    <ds:schemaRef ds:uri="http://schemas.microsoft.com/sharepoint/v3/contenttype/forms"/>
  </ds:schemaRefs>
</ds:datastoreItem>
</file>

<file path=customXml/itemProps4.xml><?xml version="1.0" encoding="utf-8"?>
<ds:datastoreItem xmlns:ds="http://schemas.openxmlformats.org/officeDocument/2006/customXml" ds:itemID="{9DE241DA-6084-486A-AEEC-A96816429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37</Pages>
  <Words>12393</Words>
  <Characters>70645</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82873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lewisj@who.int</dc:creator>
  <cp:keywords/>
  <cp:lastModifiedBy>Thorpe Marie Rose</cp:lastModifiedBy>
  <cp:revision>5</cp:revision>
  <cp:lastPrinted>2017-11-23T05:14:00Z</cp:lastPrinted>
  <dcterms:created xsi:type="dcterms:W3CDTF">2022-03-31T10:31:00Z</dcterms:created>
  <dcterms:modified xsi:type="dcterms:W3CDTF">2022-04-14T12:09:00Z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0x010100B1D2315DD55DB34180EF221D8BDCF702</vt:lpwstr>
  </property>
  <property fmtid="{D5CDD505-2E9C-101B-9397-08002B2CF9AE}" pid="3" name="Credit">
    <vt:bool>true</vt:bool>
  </property>
</Properties>
</file>