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AA0A8" w14:textId="189D9706" w:rsidR="00A6242E" w:rsidRPr="00FF3011" w:rsidRDefault="002F4410" w:rsidP="00EA2644">
      <w:pPr>
        <w:pStyle w:val="Title"/>
        <w:spacing w:before="0" w:after="0"/>
        <w:ind w:left="0"/>
        <w:rPr>
          <w:rFonts w:ascii="Calibri" w:hAnsi="Calibri" w:cs="Calibri"/>
          <w:color w:val="1E7FB8" w:themeColor="accent2"/>
          <w:sz w:val="48"/>
          <w:szCs w:val="48"/>
        </w:rPr>
      </w:pPr>
      <w:r w:rsidRPr="00FF3011">
        <w:rPr>
          <w:rFonts w:ascii="Calibri" w:hAnsi="Calibri" w:cs="Calibri"/>
          <w:color w:val="1B4379" w:themeColor="accent1"/>
          <w:sz w:val="48"/>
          <w:szCs w:val="48"/>
        </w:rPr>
        <w:t xml:space="preserve">WHO R&amp;D </w:t>
      </w:r>
      <w:r w:rsidR="00C379F2" w:rsidRPr="00FF3011">
        <w:rPr>
          <w:rFonts w:ascii="Calibri" w:hAnsi="Calibri" w:cs="Calibri"/>
          <w:color w:val="1B4379" w:themeColor="accent1"/>
          <w:sz w:val="48"/>
          <w:szCs w:val="48"/>
        </w:rPr>
        <w:t>Blueprint</w:t>
      </w:r>
      <w:r w:rsidRPr="00FF3011">
        <w:rPr>
          <w:rFonts w:ascii="Calibri" w:hAnsi="Calibri" w:cs="Calibri"/>
          <w:sz w:val="48"/>
          <w:szCs w:val="48"/>
        </w:rPr>
        <w:br/>
      </w:r>
      <w:r w:rsidR="00EA2644">
        <w:rPr>
          <w:rFonts w:ascii="Calibri" w:hAnsi="Calibri" w:cs="Calibri"/>
          <w:color w:val="1E7FB8" w:themeColor="accent2"/>
          <w:sz w:val="48"/>
          <w:szCs w:val="48"/>
        </w:rPr>
        <w:t>COVID-19</w:t>
      </w:r>
    </w:p>
    <w:p w14:paraId="7C12EDDF" w14:textId="77777777" w:rsidR="001C0CCB" w:rsidRPr="00FF3011" w:rsidRDefault="001C0CCB" w:rsidP="00EA2644">
      <w:pPr>
        <w:pStyle w:val="Subtitle"/>
        <w:rPr>
          <w:rFonts w:ascii="Calibri" w:hAnsi="Calibri" w:cs="Calibri"/>
          <w:color w:val="1B4379" w:themeColor="accent1"/>
          <w:sz w:val="48"/>
        </w:rPr>
      </w:pPr>
      <w:r w:rsidRPr="00FF3011">
        <w:rPr>
          <w:rFonts w:ascii="Calibri" w:hAnsi="Calibri" w:cs="Calibri"/>
          <w:color w:val="1B4379" w:themeColor="accent1"/>
          <w:sz w:val="48"/>
        </w:rPr>
        <w:t xml:space="preserve">Terms of Reference of the </w:t>
      </w:r>
    </w:p>
    <w:p w14:paraId="0104ED51" w14:textId="1C14CA00" w:rsidR="00331895" w:rsidRPr="00FF3011" w:rsidRDefault="00444FCA" w:rsidP="00EA2644">
      <w:pPr>
        <w:pStyle w:val="Subtitle"/>
        <w:rPr>
          <w:rFonts w:ascii="Calibri" w:hAnsi="Calibri" w:cs="Calibri"/>
          <w:color w:val="1B4379" w:themeColor="text2"/>
          <w:sz w:val="48"/>
        </w:rPr>
      </w:pPr>
      <w:r w:rsidRPr="00FF3011">
        <w:rPr>
          <w:rFonts w:ascii="Calibri" w:hAnsi="Calibri" w:cs="Calibri"/>
          <w:color w:val="1B4379" w:themeColor="accent1"/>
          <w:sz w:val="48"/>
        </w:rPr>
        <w:t>WHO</w:t>
      </w:r>
      <w:r w:rsidR="342CBE77" w:rsidRPr="00FF3011">
        <w:rPr>
          <w:rFonts w:ascii="Calibri" w:hAnsi="Calibri" w:cs="Calibri"/>
          <w:color w:val="1B4379" w:themeColor="accent1"/>
          <w:sz w:val="48"/>
        </w:rPr>
        <w:t xml:space="preserve"> COVID-19 </w:t>
      </w:r>
      <w:r w:rsidR="001C0CCB" w:rsidRPr="00FF3011">
        <w:rPr>
          <w:rFonts w:ascii="Calibri" w:hAnsi="Calibri" w:cs="Calibri"/>
          <w:color w:val="1B4379" w:themeColor="accent1"/>
          <w:sz w:val="48"/>
        </w:rPr>
        <w:t xml:space="preserve">Infection Prevention and Control Research </w:t>
      </w:r>
      <w:r w:rsidRPr="00FF3011">
        <w:rPr>
          <w:rFonts w:ascii="Calibri" w:hAnsi="Calibri" w:cs="Calibri"/>
          <w:color w:val="1B4379" w:themeColor="accent1"/>
          <w:sz w:val="48"/>
        </w:rPr>
        <w:t>Working Group</w:t>
      </w:r>
      <w:r w:rsidR="00331895" w:rsidRPr="00FF3011">
        <w:rPr>
          <w:rFonts w:ascii="Calibri" w:hAnsi="Calibri" w:cs="Calibri"/>
          <w:color w:val="1B4379" w:themeColor="accent1"/>
          <w:sz w:val="48"/>
        </w:rPr>
        <w:t xml:space="preserve"> </w:t>
      </w:r>
    </w:p>
    <w:p w14:paraId="53CCF3BD" w14:textId="77777777" w:rsidR="00331895" w:rsidRPr="00FF3011" w:rsidRDefault="00331895" w:rsidP="00BC4995">
      <w:pPr>
        <w:ind w:left="284"/>
        <w:jc w:val="both"/>
        <w:rPr>
          <w:rFonts w:ascii="Calibri" w:hAnsi="Calibri" w:cs="Calibri"/>
          <w:szCs w:val="22"/>
        </w:rPr>
      </w:pPr>
    </w:p>
    <w:p w14:paraId="7C5F3925" w14:textId="77777777" w:rsidR="00331895" w:rsidRPr="00FF3011" w:rsidRDefault="00331895" w:rsidP="00BC4995">
      <w:pPr>
        <w:ind w:left="284"/>
        <w:jc w:val="both"/>
        <w:rPr>
          <w:rFonts w:ascii="Calibri" w:hAnsi="Calibri" w:cs="Calibri"/>
          <w:szCs w:val="22"/>
        </w:rPr>
      </w:pPr>
    </w:p>
    <w:p w14:paraId="2BE9D0DD" w14:textId="77777777" w:rsidR="00331895" w:rsidRPr="00FF3011" w:rsidRDefault="00331895" w:rsidP="00BC4995">
      <w:pPr>
        <w:ind w:left="284"/>
        <w:jc w:val="both"/>
        <w:rPr>
          <w:rFonts w:ascii="Calibri" w:hAnsi="Calibri" w:cs="Calibri"/>
          <w:szCs w:val="22"/>
        </w:rPr>
      </w:pPr>
    </w:p>
    <w:p w14:paraId="13AB287A" w14:textId="77777777" w:rsidR="00331895" w:rsidRPr="00FF3011" w:rsidRDefault="00331895" w:rsidP="00BC4995">
      <w:pPr>
        <w:ind w:left="284"/>
        <w:jc w:val="both"/>
        <w:rPr>
          <w:rFonts w:ascii="Calibri" w:hAnsi="Calibri" w:cs="Calibri"/>
          <w:szCs w:val="22"/>
        </w:rPr>
      </w:pPr>
    </w:p>
    <w:p w14:paraId="35C9AD13" w14:textId="77777777" w:rsidR="00331895" w:rsidRPr="00FF3011" w:rsidRDefault="00331895" w:rsidP="00BC4995">
      <w:pPr>
        <w:ind w:left="284"/>
        <w:jc w:val="both"/>
        <w:rPr>
          <w:rFonts w:ascii="Calibri" w:hAnsi="Calibri" w:cs="Calibri"/>
          <w:szCs w:val="22"/>
        </w:rPr>
      </w:pPr>
    </w:p>
    <w:p w14:paraId="56234D58" w14:textId="77777777" w:rsidR="00A951CC" w:rsidRPr="00FF3011" w:rsidRDefault="00A951CC" w:rsidP="00BC4995">
      <w:pPr>
        <w:jc w:val="both"/>
        <w:rPr>
          <w:rFonts w:ascii="Calibri" w:hAnsi="Calibri" w:cs="Calibri"/>
          <w:color w:val="000000"/>
          <w:szCs w:val="22"/>
        </w:rPr>
      </w:pPr>
      <w:r w:rsidRPr="00FF3011">
        <w:rPr>
          <w:rFonts w:ascii="Calibri" w:hAnsi="Calibri" w:cs="Calibri"/>
          <w:b/>
          <w:bCs/>
          <w:color w:val="000000"/>
          <w:szCs w:val="22"/>
        </w:rPr>
        <w:t>© World Health Organization 2020</w:t>
      </w:r>
      <w:r w:rsidRPr="00FF3011">
        <w:rPr>
          <w:rFonts w:ascii="Calibri" w:hAnsi="Calibri" w:cs="Calibri"/>
          <w:color w:val="000000"/>
          <w:szCs w:val="22"/>
        </w:rPr>
        <w:t>. All rights reserved.</w:t>
      </w:r>
    </w:p>
    <w:p w14:paraId="401A50CB" w14:textId="787DB106" w:rsidR="00BB18A7" w:rsidRPr="00FF3011" w:rsidRDefault="00BB18A7" w:rsidP="00BC4995">
      <w:pPr>
        <w:pStyle w:val="Bodycopy"/>
        <w:jc w:val="both"/>
        <w:rPr>
          <w:rFonts w:ascii="Calibri" w:hAnsi="Calibri" w:cs="Calibri"/>
          <w:lang w:val="en-GB"/>
        </w:rPr>
      </w:pPr>
    </w:p>
    <w:p w14:paraId="4C9A4985" w14:textId="08FD3B54" w:rsidR="00BB18A7" w:rsidRPr="00FF3011" w:rsidRDefault="00BB18A7" w:rsidP="00BC4995">
      <w:pPr>
        <w:jc w:val="both"/>
        <w:rPr>
          <w:rFonts w:ascii="Calibri" w:hAnsi="Calibri" w:cs="Calibri"/>
          <w:szCs w:val="22"/>
        </w:rPr>
      </w:pPr>
    </w:p>
    <w:p w14:paraId="55203673" w14:textId="77777777" w:rsidR="00BB18A7" w:rsidRPr="00FF3011" w:rsidRDefault="00BB18A7" w:rsidP="00BC4995">
      <w:pPr>
        <w:jc w:val="both"/>
        <w:rPr>
          <w:rFonts w:ascii="Calibri" w:hAnsi="Calibri" w:cs="Calibri"/>
          <w:szCs w:val="22"/>
        </w:rPr>
        <w:sectPr w:rsidR="00BB18A7" w:rsidRPr="00FF3011" w:rsidSect="00065A79">
          <w:headerReference w:type="default" r:id="rId11"/>
          <w:footerReference w:type="even" r:id="rId12"/>
          <w:footerReference w:type="default" r:id="rId13"/>
          <w:headerReference w:type="first" r:id="rId14"/>
          <w:footerReference w:type="first" r:id="rId15"/>
          <w:pgSz w:w="11900" w:h="16820"/>
          <w:pgMar w:top="851" w:right="851" w:bottom="1701" w:left="851" w:header="709" w:footer="709" w:gutter="0"/>
          <w:cols w:space="708"/>
          <w:titlePg/>
          <w:docGrid w:linePitch="360"/>
        </w:sectPr>
      </w:pPr>
    </w:p>
    <w:p w14:paraId="0CE0160E" w14:textId="77777777" w:rsidR="00654B27" w:rsidRPr="00FF3011" w:rsidRDefault="00654B27" w:rsidP="00BC4995">
      <w:pPr>
        <w:pStyle w:val="Heading1"/>
        <w:jc w:val="both"/>
        <w:rPr>
          <w:rFonts w:ascii="Calibri" w:hAnsi="Calibri" w:cs="Calibri"/>
          <w:sz w:val="22"/>
          <w:szCs w:val="22"/>
        </w:rPr>
      </w:pPr>
      <w:bookmarkStart w:id="0" w:name="_Toc69125657"/>
      <w:r w:rsidRPr="00FF3011">
        <w:rPr>
          <w:rFonts w:ascii="Calibri" w:hAnsi="Calibri" w:cs="Calibri"/>
          <w:sz w:val="22"/>
          <w:szCs w:val="22"/>
        </w:rPr>
        <w:t>Table of Contents</w:t>
      </w:r>
      <w:bookmarkEnd w:id="0"/>
    </w:p>
    <w:p w14:paraId="7ECA8DDA" w14:textId="2CEE17B0" w:rsidR="00EA2644" w:rsidRPr="001D16D4" w:rsidRDefault="00654B27" w:rsidP="001D16D4">
      <w:pPr>
        <w:pStyle w:val="TOC1"/>
        <w:rPr>
          <w:rFonts w:cstheme="minorBidi"/>
          <w:sz w:val="22"/>
          <w:szCs w:val="22"/>
          <w:lang w:val="en-US" w:eastAsia="en-US"/>
        </w:rPr>
      </w:pPr>
      <w:r w:rsidRPr="00FF3011">
        <w:rPr>
          <w:sz w:val="22"/>
          <w:szCs w:val="22"/>
        </w:rPr>
        <w:fldChar w:fldCharType="begin"/>
      </w:r>
      <w:r w:rsidRPr="00FF3011">
        <w:rPr>
          <w:sz w:val="22"/>
          <w:szCs w:val="22"/>
        </w:rPr>
        <w:instrText xml:space="preserve"> TOC \o "1-3" \h \z \u </w:instrText>
      </w:r>
      <w:r w:rsidRPr="00FF3011">
        <w:rPr>
          <w:sz w:val="22"/>
          <w:szCs w:val="22"/>
        </w:rPr>
        <w:fldChar w:fldCharType="separate"/>
      </w:r>
      <w:hyperlink w:anchor="_Toc69125657" w:history="1">
        <w:r w:rsidR="00EA2644" w:rsidRPr="001D16D4">
          <w:rPr>
            <w:rStyle w:val="Hyperlink"/>
            <w:color w:val="auto"/>
          </w:rPr>
          <w:t>Table of Contents</w:t>
        </w:r>
        <w:r w:rsidR="00EA2644" w:rsidRPr="001D16D4">
          <w:rPr>
            <w:webHidden/>
          </w:rPr>
          <w:tab/>
        </w:r>
        <w:r w:rsidR="00EA2644" w:rsidRPr="001D16D4">
          <w:rPr>
            <w:webHidden/>
          </w:rPr>
          <w:fldChar w:fldCharType="begin"/>
        </w:r>
        <w:r w:rsidR="00EA2644" w:rsidRPr="001D16D4">
          <w:rPr>
            <w:webHidden/>
          </w:rPr>
          <w:instrText xml:space="preserve"> PAGEREF _Toc69125657 \h </w:instrText>
        </w:r>
        <w:r w:rsidR="00EA2644" w:rsidRPr="001D16D4">
          <w:rPr>
            <w:webHidden/>
          </w:rPr>
        </w:r>
        <w:r w:rsidR="00EA2644" w:rsidRPr="001D16D4">
          <w:rPr>
            <w:webHidden/>
          </w:rPr>
          <w:fldChar w:fldCharType="separate"/>
        </w:r>
        <w:r w:rsidR="00ED58A1">
          <w:rPr>
            <w:webHidden/>
          </w:rPr>
          <w:t>2</w:t>
        </w:r>
        <w:r w:rsidR="00EA2644" w:rsidRPr="001D16D4">
          <w:rPr>
            <w:webHidden/>
          </w:rPr>
          <w:fldChar w:fldCharType="end"/>
        </w:r>
      </w:hyperlink>
    </w:p>
    <w:p w14:paraId="3BB0E2D3" w14:textId="62BCEB6E" w:rsidR="00EA2644" w:rsidRDefault="00EA2644" w:rsidP="001D16D4">
      <w:pPr>
        <w:pStyle w:val="TOC1"/>
        <w:rPr>
          <w:rFonts w:cstheme="minorBidi"/>
          <w:sz w:val="22"/>
          <w:szCs w:val="22"/>
          <w:lang w:val="en-US" w:eastAsia="en-US"/>
        </w:rPr>
      </w:pPr>
      <w:r w:rsidRPr="002B5FE4">
        <w:rPr>
          <w:rStyle w:val="Hyperlink"/>
        </w:rPr>
        <w:t>Introduction</w:t>
      </w:r>
      <w:r>
        <w:rPr>
          <w:webHidden/>
        </w:rPr>
        <w:tab/>
      </w:r>
      <w:r w:rsidR="00EF461E">
        <w:rPr>
          <w:rStyle w:val="Hyperlink"/>
        </w:rPr>
        <w:t>3</w:t>
      </w:r>
    </w:p>
    <w:p w14:paraId="0BFA9199" w14:textId="365A37ED" w:rsidR="00EA2644" w:rsidRDefault="00550B60" w:rsidP="001D16D4">
      <w:pPr>
        <w:pStyle w:val="TOC1"/>
        <w:rPr>
          <w:rFonts w:cstheme="minorBidi"/>
          <w:sz w:val="22"/>
          <w:szCs w:val="22"/>
          <w:lang w:val="en-US" w:eastAsia="en-US"/>
        </w:rPr>
      </w:pPr>
      <w:hyperlink w:anchor="_Toc69125659" w:history="1">
        <w:r w:rsidR="00EA2644" w:rsidRPr="00232370">
          <w:rPr>
            <w:rStyle w:val="Hyperlink"/>
          </w:rPr>
          <w:t>Objectives</w:t>
        </w:r>
        <w:r w:rsidR="00EA2644">
          <w:rPr>
            <w:webHidden/>
          </w:rPr>
          <w:tab/>
        </w:r>
      </w:hyperlink>
      <w:r w:rsidR="00EF461E">
        <w:rPr>
          <w:rStyle w:val="Hyperlink"/>
        </w:rPr>
        <w:t>3</w:t>
      </w:r>
    </w:p>
    <w:p w14:paraId="26B03F00" w14:textId="16EA540F" w:rsidR="00EA2644" w:rsidRDefault="00550B60" w:rsidP="001D16D4">
      <w:pPr>
        <w:pStyle w:val="TOC1"/>
        <w:rPr>
          <w:rFonts w:cstheme="minorBidi"/>
          <w:sz w:val="22"/>
          <w:szCs w:val="22"/>
          <w:lang w:val="en-US" w:eastAsia="en-US"/>
        </w:rPr>
      </w:pPr>
      <w:hyperlink w:anchor="_Toc69125660" w:history="1">
        <w:r w:rsidR="00EA2644" w:rsidRPr="00232370">
          <w:rPr>
            <w:rStyle w:val="Hyperlink"/>
          </w:rPr>
          <w:t>Composition of the group</w:t>
        </w:r>
        <w:r w:rsidR="00EA2644">
          <w:rPr>
            <w:webHidden/>
          </w:rPr>
          <w:tab/>
        </w:r>
      </w:hyperlink>
      <w:r w:rsidR="00EF461E">
        <w:rPr>
          <w:rStyle w:val="Hyperlink"/>
        </w:rPr>
        <w:t>4</w:t>
      </w:r>
    </w:p>
    <w:p w14:paraId="526DA11D" w14:textId="66B68089" w:rsidR="00EA2644" w:rsidRPr="006E37B6" w:rsidRDefault="00FC6717" w:rsidP="006E37B6">
      <w:pPr>
        <w:pStyle w:val="TOC2"/>
        <w:rPr>
          <w:rFonts w:cstheme="minorBidi"/>
          <w:sz w:val="22"/>
          <w:szCs w:val="22"/>
          <w:lang w:val="en-US" w:eastAsia="en-US"/>
        </w:rPr>
      </w:pPr>
      <w:r>
        <w:rPr>
          <w:rFonts w:cstheme="minorBidi"/>
          <w:sz w:val="22"/>
          <w:szCs w:val="22"/>
          <w:lang w:val="en-US" w:eastAsia="en-US"/>
        </w:rPr>
        <w:t xml:space="preserve">Working group members………………………………………………………………………………………………………………….4 </w:t>
      </w:r>
    </w:p>
    <w:p w14:paraId="413FFABD" w14:textId="3A2150A8" w:rsidR="0017672A" w:rsidRDefault="00550B60" w:rsidP="001D16D4">
      <w:pPr>
        <w:pStyle w:val="TOC1"/>
        <w:rPr>
          <w:rFonts w:cstheme="minorBidi"/>
          <w:sz w:val="22"/>
          <w:szCs w:val="22"/>
          <w:lang w:val="en-US" w:eastAsia="en-US"/>
        </w:rPr>
      </w:pPr>
      <w:hyperlink w:anchor="_Toc69125660" w:history="1">
        <w:r w:rsidR="0017672A">
          <w:rPr>
            <w:rStyle w:val="Hyperlink"/>
          </w:rPr>
          <w:t xml:space="preserve">DISCLAIMER </w:t>
        </w:r>
        <w:r w:rsidR="0017672A">
          <w:rPr>
            <w:webHidden/>
          </w:rPr>
          <w:tab/>
        </w:r>
      </w:hyperlink>
      <w:r w:rsidR="001526C9">
        <w:rPr>
          <w:rStyle w:val="Hyperlink"/>
        </w:rPr>
        <w:t>6</w:t>
      </w:r>
    </w:p>
    <w:p w14:paraId="480C8123" w14:textId="42DFD841" w:rsidR="00EA2644" w:rsidRDefault="00EA2644" w:rsidP="001D16D4">
      <w:pPr>
        <w:pStyle w:val="TOC1"/>
        <w:rPr>
          <w:lang w:val="en-US" w:eastAsia="en-US"/>
        </w:rPr>
      </w:pPr>
    </w:p>
    <w:p w14:paraId="40C05589" w14:textId="22C2F8C7" w:rsidR="00654B27" w:rsidRPr="00FF3011" w:rsidRDefault="00654B27" w:rsidP="00BC4995">
      <w:pPr>
        <w:pStyle w:val="Heading1"/>
        <w:jc w:val="both"/>
        <w:rPr>
          <w:rFonts w:ascii="Calibri" w:hAnsi="Calibri" w:cs="Calibri"/>
          <w:sz w:val="22"/>
          <w:szCs w:val="22"/>
        </w:rPr>
      </w:pPr>
      <w:r w:rsidRPr="00FF3011">
        <w:rPr>
          <w:rFonts w:ascii="Calibri" w:hAnsi="Calibri" w:cs="Calibri"/>
          <w:sz w:val="22"/>
          <w:szCs w:val="22"/>
        </w:rPr>
        <w:fldChar w:fldCharType="end"/>
      </w:r>
      <w:r w:rsidRPr="00FF3011">
        <w:rPr>
          <w:rFonts w:ascii="Calibri" w:hAnsi="Calibri" w:cs="Calibri"/>
          <w:sz w:val="22"/>
          <w:szCs w:val="22"/>
        </w:rPr>
        <w:br w:type="page"/>
      </w:r>
    </w:p>
    <w:p w14:paraId="66B2E4F4" w14:textId="43CAEEF8" w:rsidR="00F37A78" w:rsidRPr="00FF3011" w:rsidRDefault="006E37B6" w:rsidP="00BC4995">
      <w:pPr>
        <w:pStyle w:val="Heading1"/>
        <w:jc w:val="both"/>
        <w:rPr>
          <w:rFonts w:ascii="Calibri" w:hAnsi="Calibri" w:cs="Calibri"/>
          <w:sz w:val="22"/>
          <w:szCs w:val="22"/>
        </w:rPr>
      </w:pPr>
      <w:r>
        <w:rPr>
          <w:rFonts w:ascii="Calibri" w:hAnsi="Calibri" w:cs="Calibri"/>
          <w:sz w:val="22"/>
          <w:szCs w:val="22"/>
        </w:rPr>
        <w:t>INTRODUCTION</w:t>
      </w:r>
    </w:p>
    <w:p w14:paraId="3642713B" w14:textId="4B71DEF2" w:rsidR="00342730" w:rsidRPr="00FF3011" w:rsidRDefault="00524AC3" w:rsidP="00BC4995">
      <w:pPr>
        <w:pStyle w:val="paragraph"/>
        <w:spacing w:before="0" w:beforeAutospacing="0" w:after="0" w:afterAutospacing="0"/>
        <w:jc w:val="both"/>
        <w:textAlignment w:val="baseline"/>
        <w:rPr>
          <w:rStyle w:val="eop"/>
          <w:rFonts w:ascii="Calibri" w:hAnsi="Calibri" w:cs="Calibri"/>
          <w:sz w:val="22"/>
          <w:szCs w:val="22"/>
        </w:rPr>
      </w:pPr>
      <w:r w:rsidRPr="00FF3011">
        <w:rPr>
          <w:rStyle w:val="normaltextrun"/>
          <w:rFonts w:ascii="Calibri" w:hAnsi="Calibri" w:cs="Calibri"/>
          <w:sz w:val="22"/>
          <w:szCs w:val="22"/>
        </w:rPr>
        <w:t>In February 2020</w:t>
      </w:r>
      <w:r w:rsidR="00121A61" w:rsidRPr="00FF3011">
        <w:rPr>
          <w:rStyle w:val="normaltextrun"/>
          <w:rFonts w:ascii="Calibri" w:hAnsi="Calibri" w:cs="Calibri"/>
          <w:sz w:val="22"/>
          <w:szCs w:val="22"/>
        </w:rPr>
        <w:t>,</w:t>
      </w:r>
      <w:r w:rsidRPr="00FF3011">
        <w:rPr>
          <w:rStyle w:val="normaltextrun"/>
          <w:rFonts w:ascii="Calibri" w:hAnsi="Calibri" w:cs="Calibri"/>
          <w:sz w:val="22"/>
          <w:szCs w:val="22"/>
        </w:rPr>
        <w:t xml:space="preserve"> the World Health Organization </w:t>
      </w:r>
      <w:r w:rsidR="00121A61" w:rsidRPr="00FF3011">
        <w:rPr>
          <w:rStyle w:val="normaltextrun"/>
          <w:rFonts w:ascii="Calibri" w:hAnsi="Calibri" w:cs="Calibri"/>
          <w:sz w:val="22"/>
          <w:szCs w:val="22"/>
        </w:rPr>
        <w:t xml:space="preserve">Research and Development </w:t>
      </w:r>
      <w:r w:rsidR="00C43453" w:rsidRPr="00FF3011">
        <w:rPr>
          <w:rStyle w:val="normaltextrun"/>
          <w:rFonts w:ascii="Calibri" w:hAnsi="Calibri" w:cs="Calibri"/>
          <w:sz w:val="22"/>
          <w:szCs w:val="22"/>
        </w:rPr>
        <w:t xml:space="preserve">(R&amp;D) </w:t>
      </w:r>
      <w:r w:rsidR="00121A61" w:rsidRPr="00FF3011">
        <w:rPr>
          <w:rStyle w:val="normaltextrun"/>
          <w:rFonts w:ascii="Calibri" w:hAnsi="Calibri" w:cs="Calibri"/>
          <w:sz w:val="22"/>
          <w:szCs w:val="22"/>
        </w:rPr>
        <w:t>Blueprint</w:t>
      </w:r>
      <w:r w:rsidR="00121A61" w:rsidRPr="00FF3011">
        <w:rPr>
          <w:rFonts w:ascii="Calibri" w:hAnsi="Calibri" w:cs="Calibri"/>
          <w:sz w:val="22"/>
          <w:szCs w:val="22"/>
        </w:rPr>
        <w:t xml:space="preserve"> </w:t>
      </w:r>
      <w:r w:rsidR="00121A61" w:rsidRPr="00FF3011">
        <w:rPr>
          <w:rStyle w:val="normaltextrun"/>
          <w:rFonts w:ascii="Calibri" w:hAnsi="Calibri" w:cs="Calibri"/>
          <w:sz w:val="22"/>
          <w:szCs w:val="22"/>
        </w:rPr>
        <w:t xml:space="preserve">in collaboration with the GloPID-R (the Global Research Collaboration for Infectious Disease Preparedness) </w:t>
      </w:r>
      <w:r w:rsidRPr="00FF3011">
        <w:rPr>
          <w:rStyle w:val="normaltextrun"/>
          <w:rFonts w:ascii="Calibri" w:hAnsi="Calibri" w:cs="Calibri"/>
          <w:sz w:val="22"/>
          <w:szCs w:val="22"/>
        </w:rPr>
        <w:t>held the first</w:t>
      </w:r>
      <w:r w:rsidRPr="00FF3011">
        <w:rPr>
          <w:rFonts w:ascii="Calibri" w:hAnsi="Calibri" w:cs="Calibri"/>
          <w:sz w:val="22"/>
          <w:szCs w:val="22"/>
        </w:rPr>
        <w:t xml:space="preserve"> </w:t>
      </w:r>
      <w:r w:rsidRPr="00FF3011">
        <w:rPr>
          <w:rStyle w:val="normaltextrun"/>
          <w:rFonts w:ascii="Calibri" w:hAnsi="Calibri" w:cs="Calibri"/>
          <w:sz w:val="22"/>
          <w:szCs w:val="22"/>
        </w:rPr>
        <w:t xml:space="preserve">Global Research and Innovation meeting </w:t>
      </w:r>
      <w:r w:rsidR="00121A61" w:rsidRPr="00FF3011">
        <w:rPr>
          <w:rStyle w:val="normaltextrun"/>
          <w:rFonts w:ascii="Calibri" w:hAnsi="Calibri" w:cs="Calibri"/>
          <w:sz w:val="22"/>
          <w:szCs w:val="22"/>
        </w:rPr>
        <w:t>which was followed by the publication of a roadmap of priorities for research on SARS-CoV-2 in eight areas, on</w:t>
      </w:r>
      <w:r w:rsidR="001651E6" w:rsidRPr="00FF3011">
        <w:rPr>
          <w:rStyle w:val="normaltextrun"/>
          <w:rFonts w:ascii="Calibri" w:hAnsi="Calibri" w:cs="Calibri"/>
          <w:sz w:val="22"/>
          <w:szCs w:val="22"/>
        </w:rPr>
        <w:t>e</w:t>
      </w:r>
      <w:r w:rsidR="00121A61" w:rsidRPr="00FF3011">
        <w:rPr>
          <w:rStyle w:val="normaltextrun"/>
          <w:rFonts w:ascii="Calibri" w:hAnsi="Calibri" w:cs="Calibri"/>
          <w:sz w:val="22"/>
          <w:szCs w:val="22"/>
        </w:rPr>
        <w:t xml:space="preserve"> of which was  Infection Prevention Control (</w:t>
      </w:r>
      <w:r w:rsidR="0EFBDA33" w:rsidRPr="00FF3011">
        <w:rPr>
          <w:rStyle w:val="normaltextrun"/>
          <w:rFonts w:ascii="Calibri" w:hAnsi="Calibri" w:cs="Calibri"/>
          <w:sz w:val="22"/>
          <w:szCs w:val="22"/>
        </w:rPr>
        <w:t>IPC</w:t>
      </w:r>
      <w:r w:rsidR="00121A61" w:rsidRPr="00FF3011">
        <w:rPr>
          <w:rStyle w:val="normaltextrun"/>
          <w:rFonts w:ascii="Calibri" w:hAnsi="Calibri" w:cs="Calibri"/>
          <w:sz w:val="22"/>
          <w:szCs w:val="22"/>
        </w:rPr>
        <w:t>)</w:t>
      </w:r>
      <w:r w:rsidR="001651E6" w:rsidRPr="00FF3011">
        <w:rPr>
          <w:rStyle w:val="normaltextrun"/>
          <w:rFonts w:ascii="Calibri" w:hAnsi="Calibri" w:cs="Calibri"/>
          <w:sz w:val="22"/>
          <w:szCs w:val="22"/>
        </w:rPr>
        <w:t xml:space="preserve"> with</w:t>
      </w:r>
      <w:r w:rsidR="00121A61" w:rsidRPr="00FF3011">
        <w:rPr>
          <w:rStyle w:val="normaltextrun"/>
          <w:rFonts w:ascii="Calibri" w:hAnsi="Calibri" w:cs="Calibri"/>
          <w:sz w:val="22"/>
          <w:szCs w:val="22"/>
        </w:rPr>
        <w:t xml:space="preserve"> </w:t>
      </w:r>
      <w:r w:rsidR="001651E6" w:rsidRPr="00FF3011">
        <w:rPr>
          <w:rStyle w:val="normaltextrun"/>
          <w:rFonts w:ascii="Calibri" w:hAnsi="Calibri" w:cs="Calibri"/>
          <w:sz w:val="22"/>
          <w:szCs w:val="22"/>
        </w:rPr>
        <w:t xml:space="preserve">about 50 invited international experts. Following </w:t>
      </w:r>
      <w:r w:rsidR="00121A61" w:rsidRPr="00FF3011">
        <w:rPr>
          <w:rStyle w:val="normaltextrun"/>
          <w:rFonts w:ascii="Calibri" w:hAnsi="Calibri" w:cs="Calibri"/>
          <w:sz w:val="22"/>
          <w:szCs w:val="22"/>
        </w:rPr>
        <w:t>this meeting</w:t>
      </w:r>
      <w:r w:rsidR="001651E6" w:rsidRPr="00FF3011">
        <w:rPr>
          <w:rStyle w:val="normaltextrun"/>
          <w:rFonts w:ascii="Calibri" w:hAnsi="Calibri" w:cs="Calibri"/>
          <w:sz w:val="22"/>
          <w:szCs w:val="22"/>
        </w:rPr>
        <w:t>,</w:t>
      </w:r>
      <w:r w:rsidR="00121A61" w:rsidRPr="00FF3011">
        <w:rPr>
          <w:rStyle w:val="normaltextrun"/>
          <w:rFonts w:ascii="Calibri" w:hAnsi="Calibri" w:cs="Calibri"/>
          <w:sz w:val="22"/>
          <w:szCs w:val="22"/>
        </w:rPr>
        <w:t xml:space="preserve"> </w:t>
      </w:r>
      <w:r w:rsidR="001651E6" w:rsidRPr="00FF3011">
        <w:rPr>
          <w:rStyle w:val="normaltextrun"/>
          <w:rFonts w:ascii="Calibri" w:hAnsi="Calibri" w:cs="Calibri"/>
          <w:sz w:val="22"/>
          <w:szCs w:val="22"/>
        </w:rPr>
        <w:t xml:space="preserve">all experts interested in continuing to provide input and actively engage in IPC research were invited to form an ongoing working group, that was named WHO COVID-19 IPC </w:t>
      </w:r>
      <w:r w:rsidR="00E47F08" w:rsidRPr="00FF3011">
        <w:rPr>
          <w:rStyle w:val="normaltextrun"/>
          <w:rFonts w:ascii="Calibri" w:hAnsi="Calibri" w:cs="Calibri"/>
          <w:sz w:val="22"/>
          <w:szCs w:val="22"/>
        </w:rPr>
        <w:t xml:space="preserve">R&amp;D </w:t>
      </w:r>
      <w:r w:rsidR="001651E6" w:rsidRPr="00FF3011">
        <w:rPr>
          <w:rStyle w:val="normaltextrun"/>
          <w:rFonts w:ascii="Calibri" w:hAnsi="Calibri" w:cs="Calibri"/>
          <w:sz w:val="22"/>
          <w:szCs w:val="22"/>
        </w:rPr>
        <w:t xml:space="preserve">Working Group. </w:t>
      </w:r>
    </w:p>
    <w:p w14:paraId="3CB5EA27" w14:textId="0C7F2014" w:rsidR="00342730" w:rsidRPr="00FF3011" w:rsidRDefault="00342730" w:rsidP="00BC4995">
      <w:pPr>
        <w:pStyle w:val="paragraph"/>
        <w:spacing w:before="0" w:beforeAutospacing="0" w:after="0" w:afterAutospacing="0"/>
        <w:jc w:val="both"/>
        <w:textAlignment w:val="baseline"/>
        <w:rPr>
          <w:rStyle w:val="normaltextrun"/>
          <w:rFonts w:ascii="Calibri" w:hAnsi="Calibri" w:cs="Calibri"/>
          <w:sz w:val="22"/>
          <w:szCs w:val="22"/>
        </w:rPr>
      </w:pPr>
    </w:p>
    <w:p w14:paraId="3767600A" w14:textId="6E15821A" w:rsidR="00342730" w:rsidRPr="00FF3011" w:rsidRDefault="00342730" w:rsidP="00BC4995">
      <w:pPr>
        <w:jc w:val="both"/>
        <w:rPr>
          <w:rFonts w:ascii="Calibri" w:hAnsi="Calibri" w:cs="Calibri"/>
          <w:szCs w:val="22"/>
        </w:rPr>
      </w:pPr>
      <w:r w:rsidRPr="00FF3011">
        <w:rPr>
          <w:rStyle w:val="normaltextrun"/>
          <w:rFonts w:ascii="Calibri" w:hAnsi="Calibri" w:cs="Calibri"/>
          <w:szCs w:val="22"/>
        </w:rPr>
        <w:t>The aim of the</w:t>
      </w:r>
      <w:r w:rsidR="63FFEEDA" w:rsidRPr="00FF3011">
        <w:rPr>
          <w:rStyle w:val="normaltextrun"/>
          <w:rFonts w:ascii="Calibri" w:hAnsi="Calibri" w:cs="Calibri"/>
          <w:szCs w:val="22"/>
        </w:rPr>
        <w:t xml:space="preserve"> </w:t>
      </w:r>
      <w:r w:rsidR="001F77DA" w:rsidRPr="00FF3011">
        <w:rPr>
          <w:rStyle w:val="normaltextrun"/>
          <w:rFonts w:ascii="Calibri" w:hAnsi="Calibri" w:cs="Calibri"/>
          <w:szCs w:val="22"/>
        </w:rPr>
        <w:t>WHO COVID-19 IPC Research Working Group</w:t>
      </w:r>
      <w:r w:rsidR="001F77DA" w:rsidRPr="00FF3011" w:rsidDel="001F77DA">
        <w:rPr>
          <w:rStyle w:val="normaltextrun"/>
          <w:rFonts w:ascii="Calibri" w:hAnsi="Calibri" w:cs="Calibri"/>
          <w:szCs w:val="22"/>
        </w:rPr>
        <w:t xml:space="preserve"> </w:t>
      </w:r>
      <w:r w:rsidRPr="00FF3011">
        <w:rPr>
          <w:rStyle w:val="normaltextrun"/>
          <w:rFonts w:ascii="Calibri" w:hAnsi="Calibri" w:cs="Calibri"/>
          <w:szCs w:val="22"/>
        </w:rPr>
        <w:t xml:space="preserve">is to work in concert </w:t>
      </w:r>
      <w:r w:rsidR="001F77DA" w:rsidRPr="00FF3011">
        <w:rPr>
          <w:rStyle w:val="normaltextrun"/>
          <w:rFonts w:ascii="Calibri" w:hAnsi="Calibri" w:cs="Calibri"/>
          <w:szCs w:val="22"/>
        </w:rPr>
        <w:t xml:space="preserve">with the WHO secretariat, other experts and other COVID-19 research working groups </w:t>
      </w:r>
      <w:r w:rsidRPr="00FF3011">
        <w:rPr>
          <w:rStyle w:val="normaltextrun"/>
          <w:rFonts w:ascii="Calibri" w:hAnsi="Calibri" w:cs="Calibri"/>
          <w:szCs w:val="22"/>
        </w:rPr>
        <w:t>with the purpose of facilitating coordination and collaboration of research and innovation in the field of</w:t>
      </w:r>
      <w:r w:rsidR="00AD3824" w:rsidRPr="00FF3011">
        <w:rPr>
          <w:rStyle w:val="normaltextrun"/>
          <w:rFonts w:ascii="Calibri" w:hAnsi="Calibri" w:cs="Calibri"/>
          <w:szCs w:val="22"/>
        </w:rPr>
        <w:t xml:space="preserve"> </w:t>
      </w:r>
      <w:r w:rsidRPr="00FF3011">
        <w:rPr>
          <w:rStyle w:val="normaltextrun"/>
          <w:rFonts w:ascii="Calibri" w:hAnsi="Calibri" w:cs="Calibri"/>
          <w:szCs w:val="22"/>
        </w:rPr>
        <w:t>IPC</w:t>
      </w:r>
      <w:r w:rsidR="00AD3824" w:rsidRPr="00FF3011">
        <w:rPr>
          <w:rStyle w:val="normaltextrun"/>
          <w:rFonts w:ascii="Calibri" w:hAnsi="Calibri" w:cs="Calibri"/>
          <w:szCs w:val="22"/>
        </w:rPr>
        <w:t xml:space="preserve"> </w:t>
      </w:r>
      <w:r w:rsidRPr="00FF3011">
        <w:rPr>
          <w:rStyle w:val="normaltextrun"/>
          <w:rFonts w:ascii="Calibri" w:hAnsi="Calibri" w:cs="Calibri"/>
          <w:szCs w:val="22"/>
        </w:rPr>
        <w:t xml:space="preserve"> </w:t>
      </w:r>
      <w:r w:rsidR="00AD3824" w:rsidRPr="00FF3011">
        <w:rPr>
          <w:rStyle w:val="normaltextrun"/>
          <w:rFonts w:ascii="Calibri" w:hAnsi="Calibri" w:cs="Calibri"/>
          <w:szCs w:val="22"/>
        </w:rPr>
        <w:t xml:space="preserve">during </w:t>
      </w:r>
      <w:r w:rsidRPr="00FF3011">
        <w:rPr>
          <w:rStyle w:val="normaltextrun"/>
          <w:rFonts w:ascii="Calibri" w:hAnsi="Calibri" w:cs="Calibri"/>
          <w:szCs w:val="22"/>
        </w:rPr>
        <w:t xml:space="preserve">the response to the COVID-19 </w:t>
      </w:r>
      <w:r w:rsidR="00AD3824" w:rsidRPr="00FF3011">
        <w:rPr>
          <w:rStyle w:val="normaltextrun"/>
          <w:rFonts w:ascii="Calibri" w:hAnsi="Calibri" w:cs="Calibri"/>
          <w:szCs w:val="22"/>
        </w:rPr>
        <w:t>pandemic</w:t>
      </w:r>
      <w:r w:rsidRPr="00FF3011">
        <w:rPr>
          <w:rStyle w:val="normaltextrun"/>
          <w:rFonts w:ascii="Calibri" w:hAnsi="Calibri" w:cs="Calibri"/>
          <w:szCs w:val="22"/>
        </w:rPr>
        <w:t xml:space="preserve">. </w:t>
      </w:r>
      <w:r w:rsidR="00AD3824" w:rsidRPr="00FF3011">
        <w:rPr>
          <w:rStyle w:val="normaltextrun"/>
          <w:rFonts w:ascii="Calibri" w:hAnsi="Calibri" w:cs="Calibri"/>
          <w:szCs w:val="22"/>
        </w:rPr>
        <w:t xml:space="preserve">The participation in the group </w:t>
      </w:r>
      <w:r w:rsidR="002B522F" w:rsidRPr="00FF3011">
        <w:rPr>
          <w:rStyle w:val="normaltextrun"/>
          <w:rFonts w:ascii="Calibri" w:hAnsi="Calibri" w:cs="Calibri"/>
          <w:szCs w:val="22"/>
        </w:rPr>
        <w:t>provides WHO and the group participants with the opportunity to have a protected and confidential forum for</w:t>
      </w:r>
      <w:r w:rsidR="00AD3824" w:rsidRPr="00FF3011">
        <w:rPr>
          <w:rStyle w:val="normaltextrun"/>
          <w:rFonts w:ascii="Calibri" w:hAnsi="Calibri" w:cs="Calibri"/>
          <w:szCs w:val="22"/>
        </w:rPr>
        <w:t xml:space="preserve"> sharing of results </w:t>
      </w:r>
      <w:r w:rsidRPr="00FF3011">
        <w:rPr>
          <w:rStyle w:val="normaltextrun"/>
          <w:rFonts w:ascii="Calibri" w:hAnsi="Calibri" w:cs="Calibri"/>
          <w:szCs w:val="22"/>
        </w:rPr>
        <w:t>from</w:t>
      </w:r>
      <w:r w:rsidR="00AD3824" w:rsidRPr="00FF3011">
        <w:rPr>
          <w:rStyle w:val="normaltextrun"/>
          <w:rFonts w:ascii="Calibri" w:hAnsi="Calibri" w:cs="Calibri"/>
          <w:szCs w:val="22"/>
        </w:rPr>
        <w:t xml:space="preserve"> ongoing</w:t>
      </w:r>
      <w:r w:rsidRPr="00FF3011">
        <w:rPr>
          <w:rStyle w:val="normaltextrun"/>
          <w:rFonts w:ascii="Calibri" w:hAnsi="Calibri" w:cs="Calibri"/>
          <w:szCs w:val="22"/>
        </w:rPr>
        <w:t xml:space="preserve"> research and</w:t>
      </w:r>
      <w:r w:rsidR="002B522F" w:rsidRPr="00FF3011">
        <w:rPr>
          <w:rStyle w:val="normaltextrun"/>
          <w:rFonts w:ascii="Calibri" w:hAnsi="Calibri" w:cs="Calibri"/>
          <w:szCs w:val="22"/>
        </w:rPr>
        <w:t xml:space="preserve"> gathering</w:t>
      </w:r>
      <w:r w:rsidR="00AD3824" w:rsidRPr="00FF3011">
        <w:rPr>
          <w:rStyle w:val="normaltextrun"/>
          <w:rFonts w:ascii="Calibri" w:hAnsi="Calibri" w:cs="Calibri"/>
          <w:szCs w:val="22"/>
        </w:rPr>
        <w:t xml:space="preserve"> expert input </w:t>
      </w:r>
      <w:r w:rsidR="002B522F" w:rsidRPr="00FF3011">
        <w:rPr>
          <w:rStyle w:val="normaltextrun"/>
          <w:rFonts w:ascii="Calibri" w:hAnsi="Calibri" w:cs="Calibri"/>
          <w:szCs w:val="22"/>
        </w:rPr>
        <w:t>for</w:t>
      </w:r>
      <w:r w:rsidR="00AD3824" w:rsidRPr="00FF3011">
        <w:rPr>
          <w:rStyle w:val="normaltextrun"/>
          <w:rFonts w:ascii="Calibri" w:hAnsi="Calibri" w:cs="Calibri"/>
          <w:szCs w:val="22"/>
        </w:rPr>
        <w:t xml:space="preserve"> their interpretation</w:t>
      </w:r>
      <w:r w:rsidR="002B522F" w:rsidRPr="00FF3011">
        <w:rPr>
          <w:rStyle w:val="normaltextrun"/>
          <w:rFonts w:ascii="Calibri" w:hAnsi="Calibri" w:cs="Calibri"/>
          <w:szCs w:val="22"/>
        </w:rPr>
        <w:t>.</w:t>
      </w:r>
      <w:r w:rsidR="00AD3824" w:rsidRPr="00FF3011">
        <w:rPr>
          <w:rStyle w:val="normaltextrun"/>
          <w:rFonts w:ascii="Calibri" w:hAnsi="Calibri" w:cs="Calibri"/>
          <w:szCs w:val="22"/>
        </w:rPr>
        <w:t xml:space="preserve"> The group has also a critical role in continuing to advance the discussion about the evolving priorities for research in the field of IPC</w:t>
      </w:r>
      <w:r w:rsidR="002B522F" w:rsidRPr="00FF3011">
        <w:rPr>
          <w:rStyle w:val="normaltextrun"/>
          <w:rFonts w:ascii="Calibri" w:hAnsi="Calibri" w:cs="Calibri"/>
          <w:szCs w:val="22"/>
        </w:rPr>
        <w:t xml:space="preserve"> in the context of COVID-19. Finally it identifies the key evidence that is relevant for supporting critical public health and IPC measures to fight against COVID-19 with special focus on protecting health workers and preventing </w:t>
      </w:r>
      <w:r w:rsidRPr="00FF3011">
        <w:rPr>
          <w:rStyle w:val="normaltextrun"/>
          <w:rFonts w:ascii="Calibri" w:hAnsi="Calibri" w:cs="Calibri"/>
          <w:szCs w:val="22"/>
        </w:rPr>
        <w:t>reducing healthcare transmission of SARS-CoV-2 and ultimately of health care associated infections (HAI) and antimicrobial resistance (AMR) in support of all Member States and WHO priorities. </w:t>
      </w:r>
      <w:r w:rsidRPr="00FF3011">
        <w:rPr>
          <w:rStyle w:val="eop"/>
          <w:rFonts w:ascii="Calibri" w:hAnsi="Calibri" w:cs="Calibri"/>
          <w:szCs w:val="22"/>
        </w:rPr>
        <w:t> </w:t>
      </w:r>
      <w:r w:rsidR="002B522F" w:rsidRPr="00FF3011">
        <w:rPr>
          <w:rStyle w:val="normaltextrun"/>
          <w:rFonts w:ascii="Calibri" w:hAnsi="Calibri" w:cs="Calibri"/>
          <w:szCs w:val="22"/>
        </w:rPr>
        <w:t>The group will also ensure that the needs of low- and middle-income health care settings/countries will be taken into consideration in the development of their protocols and designs.   </w:t>
      </w:r>
    </w:p>
    <w:p w14:paraId="0F95D739" w14:textId="5AA7E131" w:rsidR="00F37A78" w:rsidRDefault="1106462D" w:rsidP="00BC4995">
      <w:pPr>
        <w:pStyle w:val="paragraph"/>
        <w:spacing w:before="0" w:beforeAutospacing="0" w:after="0" w:afterAutospacing="0"/>
        <w:jc w:val="both"/>
        <w:rPr>
          <w:rFonts w:ascii="Calibri" w:hAnsi="Calibri" w:cs="Calibri"/>
          <w:sz w:val="22"/>
          <w:szCs w:val="22"/>
        </w:rPr>
      </w:pPr>
      <w:r w:rsidRPr="00FF3011">
        <w:rPr>
          <w:rStyle w:val="eop"/>
          <w:rFonts w:ascii="Calibri" w:hAnsi="Calibri" w:cs="Calibri"/>
          <w:sz w:val="22"/>
          <w:szCs w:val="22"/>
        </w:rPr>
        <w:t>The terms of reference</w:t>
      </w:r>
      <w:r w:rsidR="002B522F" w:rsidRPr="00FF3011">
        <w:rPr>
          <w:rStyle w:val="eop"/>
          <w:rFonts w:ascii="Calibri" w:hAnsi="Calibri" w:cs="Calibri"/>
          <w:sz w:val="22"/>
          <w:szCs w:val="22"/>
        </w:rPr>
        <w:t xml:space="preserve"> of the </w:t>
      </w:r>
      <w:bookmarkStart w:id="1" w:name="_Hlk59448949"/>
      <w:r w:rsidR="002B522F" w:rsidRPr="00FF3011">
        <w:rPr>
          <w:rStyle w:val="eop"/>
          <w:rFonts w:ascii="Calibri" w:hAnsi="Calibri" w:cs="Calibri"/>
          <w:sz w:val="22"/>
          <w:szCs w:val="22"/>
        </w:rPr>
        <w:t>WHO COVID-19 IPC R</w:t>
      </w:r>
      <w:r w:rsidR="00E47F08" w:rsidRPr="00FF3011">
        <w:rPr>
          <w:rStyle w:val="eop"/>
          <w:rFonts w:ascii="Calibri" w:hAnsi="Calibri" w:cs="Calibri"/>
          <w:sz w:val="22"/>
          <w:szCs w:val="22"/>
        </w:rPr>
        <w:t>&amp;D</w:t>
      </w:r>
      <w:r w:rsidR="002B522F" w:rsidRPr="00FF3011">
        <w:rPr>
          <w:rStyle w:val="eop"/>
          <w:rFonts w:ascii="Calibri" w:hAnsi="Calibri" w:cs="Calibri"/>
          <w:sz w:val="22"/>
          <w:szCs w:val="22"/>
        </w:rPr>
        <w:t xml:space="preserve"> Working Group</w:t>
      </w:r>
      <w:r w:rsidRPr="00FF3011">
        <w:rPr>
          <w:rStyle w:val="eop"/>
          <w:rFonts w:ascii="Calibri" w:hAnsi="Calibri" w:cs="Calibri"/>
          <w:sz w:val="22"/>
          <w:szCs w:val="22"/>
        </w:rPr>
        <w:t xml:space="preserve"> </w:t>
      </w:r>
      <w:bookmarkEnd w:id="1"/>
      <w:r w:rsidRPr="00FF3011">
        <w:rPr>
          <w:rStyle w:val="eop"/>
          <w:rFonts w:ascii="Calibri" w:hAnsi="Calibri" w:cs="Calibri"/>
          <w:sz w:val="22"/>
          <w:szCs w:val="22"/>
        </w:rPr>
        <w:t>may change to include other research – not solely restricted to COVID-19 and</w:t>
      </w:r>
      <w:r w:rsidR="002B522F" w:rsidRPr="00FF3011">
        <w:rPr>
          <w:rStyle w:val="eop"/>
          <w:rFonts w:ascii="Calibri" w:hAnsi="Calibri" w:cs="Calibri"/>
          <w:sz w:val="22"/>
          <w:szCs w:val="22"/>
        </w:rPr>
        <w:t xml:space="preserve"> its</w:t>
      </w:r>
      <w:r w:rsidRPr="00FF3011">
        <w:rPr>
          <w:rStyle w:val="eop"/>
          <w:rFonts w:ascii="Calibri" w:hAnsi="Calibri" w:cs="Calibri"/>
          <w:sz w:val="22"/>
          <w:szCs w:val="22"/>
        </w:rPr>
        <w:t xml:space="preserve"> focus </w:t>
      </w:r>
      <w:r w:rsidRPr="00FF3011">
        <w:rPr>
          <w:rFonts w:ascii="Calibri" w:hAnsi="Calibri" w:cs="Calibri"/>
          <w:sz w:val="22"/>
          <w:szCs w:val="22"/>
        </w:rPr>
        <w:t>may change during the course of the epidemic in the event that new priority areas become known and new research is needed.</w:t>
      </w:r>
    </w:p>
    <w:p w14:paraId="7576EAAA" w14:textId="77777777" w:rsidR="00FF3011" w:rsidRPr="00FF3011" w:rsidRDefault="00FF3011" w:rsidP="00BC4995">
      <w:pPr>
        <w:pStyle w:val="paragraph"/>
        <w:spacing w:before="0" w:beforeAutospacing="0" w:after="0" w:afterAutospacing="0"/>
        <w:jc w:val="both"/>
        <w:rPr>
          <w:rStyle w:val="eop"/>
          <w:rFonts w:ascii="Calibri" w:hAnsi="Calibri" w:cs="Calibri"/>
          <w:sz w:val="22"/>
          <w:szCs w:val="22"/>
        </w:rPr>
      </w:pPr>
    </w:p>
    <w:p w14:paraId="53682EE2" w14:textId="3526DA4D" w:rsidR="00E741CE" w:rsidRPr="00FF3011" w:rsidRDefault="006E37B6" w:rsidP="00BC4995">
      <w:pPr>
        <w:pStyle w:val="Heading1"/>
        <w:jc w:val="both"/>
        <w:rPr>
          <w:rFonts w:ascii="Calibri" w:hAnsi="Calibri" w:cs="Calibri"/>
          <w:sz w:val="22"/>
          <w:szCs w:val="22"/>
        </w:rPr>
      </w:pPr>
      <w:r>
        <w:rPr>
          <w:rFonts w:ascii="Calibri" w:hAnsi="Calibri" w:cs="Calibri"/>
          <w:sz w:val="22"/>
          <w:szCs w:val="22"/>
        </w:rPr>
        <w:t>OBJECTIVES</w:t>
      </w:r>
    </w:p>
    <w:p w14:paraId="1C6387CE" w14:textId="61C2CECA" w:rsidR="00C43453" w:rsidRPr="00FF3011" w:rsidRDefault="00C43453" w:rsidP="00BC4995">
      <w:pPr>
        <w:numPr>
          <w:ilvl w:val="0"/>
          <w:numId w:val="5"/>
        </w:numPr>
        <w:spacing w:after="0"/>
        <w:jc w:val="both"/>
        <w:textAlignment w:val="baseline"/>
        <w:rPr>
          <w:rFonts w:ascii="Calibri" w:eastAsia="Times New Roman" w:hAnsi="Calibri" w:cs="Calibri"/>
          <w:szCs w:val="22"/>
          <w:lang w:val="en-US" w:eastAsia="en-US"/>
        </w:rPr>
      </w:pPr>
      <w:r w:rsidRPr="00FF3011">
        <w:rPr>
          <w:rFonts w:ascii="Calibri" w:eastAsia="Times New Roman" w:hAnsi="Calibri" w:cs="Calibri"/>
          <w:szCs w:val="22"/>
          <w:lang w:val="en-US" w:eastAsia="en-US"/>
        </w:rPr>
        <w:t xml:space="preserve">To promote, support and engage in research into all aspects of IPC of relevance to the COVID-19 pandemic, according to the </w:t>
      </w:r>
      <w:r w:rsidR="00C404D7" w:rsidRPr="00FF3011">
        <w:rPr>
          <w:rFonts w:ascii="Calibri" w:eastAsia="Times New Roman" w:hAnsi="Calibri" w:cs="Calibri"/>
          <w:szCs w:val="22"/>
          <w:lang w:val="en-US" w:eastAsia="en-US"/>
        </w:rPr>
        <w:t xml:space="preserve">identified </w:t>
      </w:r>
      <w:r w:rsidRPr="00FF3011">
        <w:rPr>
          <w:rFonts w:ascii="Calibri" w:eastAsia="Times New Roman" w:hAnsi="Calibri" w:cs="Calibri"/>
          <w:szCs w:val="22"/>
          <w:lang w:val="en-US" w:eastAsia="en-US"/>
        </w:rPr>
        <w:t xml:space="preserve">research </w:t>
      </w:r>
      <w:r w:rsidR="00C404D7" w:rsidRPr="00FF3011">
        <w:rPr>
          <w:rFonts w:ascii="Calibri" w:eastAsia="Times New Roman" w:hAnsi="Calibri" w:cs="Calibri"/>
          <w:szCs w:val="22"/>
          <w:lang w:val="en-US" w:eastAsia="en-US"/>
        </w:rPr>
        <w:t xml:space="preserve">questions and priorities </w:t>
      </w:r>
    </w:p>
    <w:p w14:paraId="542CD577" w14:textId="0166F0B6" w:rsidR="00C404D7" w:rsidRPr="00FF3011" w:rsidRDefault="00C404D7" w:rsidP="00BC4995">
      <w:pPr>
        <w:numPr>
          <w:ilvl w:val="0"/>
          <w:numId w:val="5"/>
        </w:numPr>
        <w:spacing w:after="0"/>
        <w:jc w:val="both"/>
        <w:textAlignment w:val="baseline"/>
        <w:rPr>
          <w:rFonts w:ascii="Calibri" w:eastAsia="Times New Roman" w:hAnsi="Calibri" w:cs="Calibri"/>
          <w:szCs w:val="22"/>
          <w:lang w:val="en-US" w:eastAsia="en-US"/>
        </w:rPr>
      </w:pPr>
      <w:r w:rsidRPr="00FF3011">
        <w:rPr>
          <w:rFonts w:ascii="Calibri" w:eastAsia="Times New Roman" w:hAnsi="Calibri" w:cs="Calibri"/>
          <w:szCs w:val="22"/>
          <w:lang w:val="en-US" w:eastAsia="en-US"/>
        </w:rPr>
        <w:t>T</w:t>
      </w:r>
      <w:r w:rsidR="00C43453" w:rsidRPr="00FF3011">
        <w:rPr>
          <w:rFonts w:ascii="Calibri" w:eastAsia="Times New Roman" w:hAnsi="Calibri" w:cs="Calibri"/>
          <w:szCs w:val="22"/>
          <w:lang w:val="en-US" w:eastAsia="en-US"/>
        </w:rPr>
        <w:t>o</w:t>
      </w:r>
      <w:r w:rsidRPr="00FF3011">
        <w:rPr>
          <w:rFonts w:ascii="Calibri" w:eastAsia="Times New Roman" w:hAnsi="Calibri" w:cs="Calibri"/>
          <w:szCs w:val="22"/>
          <w:lang w:val="en-US" w:eastAsia="en-US"/>
        </w:rPr>
        <w:t xml:space="preserve"> continue to review and update</w:t>
      </w:r>
      <w:r w:rsidR="00C43453" w:rsidRPr="00FF3011">
        <w:rPr>
          <w:rFonts w:ascii="Calibri" w:eastAsia="Times New Roman" w:hAnsi="Calibri" w:cs="Calibri"/>
          <w:szCs w:val="22"/>
          <w:lang w:val="en-US" w:eastAsia="en-US"/>
        </w:rPr>
        <w:t xml:space="preserve"> the global IPC </w:t>
      </w:r>
      <w:r w:rsidRPr="00FF3011">
        <w:rPr>
          <w:rFonts w:ascii="Calibri" w:eastAsia="Times New Roman" w:hAnsi="Calibri" w:cs="Calibri"/>
          <w:szCs w:val="22"/>
          <w:lang w:val="en-US" w:eastAsia="en-US"/>
        </w:rPr>
        <w:t>R&amp;D</w:t>
      </w:r>
      <w:r w:rsidR="00C43453" w:rsidRPr="00FF3011">
        <w:rPr>
          <w:rFonts w:ascii="Calibri" w:eastAsia="Times New Roman" w:hAnsi="Calibri" w:cs="Calibri"/>
          <w:szCs w:val="22"/>
          <w:lang w:val="en-US" w:eastAsia="en-US"/>
        </w:rPr>
        <w:t xml:space="preserve"> agenda </w:t>
      </w:r>
      <w:r w:rsidRPr="00FF3011">
        <w:rPr>
          <w:rFonts w:ascii="Calibri" w:eastAsia="Times New Roman" w:hAnsi="Calibri" w:cs="Calibri"/>
          <w:szCs w:val="22"/>
          <w:lang w:val="en-US" w:eastAsia="en-US"/>
        </w:rPr>
        <w:t xml:space="preserve">according to the emerging evidence </w:t>
      </w:r>
    </w:p>
    <w:p w14:paraId="315DBBF5" w14:textId="45C41144" w:rsidR="00C43453" w:rsidRPr="00FF3011" w:rsidRDefault="00C404D7" w:rsidP="00BC4995">
      <w:pPr>
        <w:numPr>
          <w:ilvl w:val="0"/>
          <w:numId w:val="5"/>
        </w:numPr>
        <w:spacing w:after="0"/>
        <w:jc w:val="both"/>
        <w:textAlignment w:val="baseline"/>
        <w:rPr>
          <w:rFonts w:ascii="Calibri" w:eastAsia="Times New Roman" w:hAnsi="Calibri" w:cs="Calibri"/>
          <w:szCs w:val="22"/>
          <w:lang w:val="en-US" w:eastAsia="en-US"/>
        </w:rPr>
      </w:pPr>
      <w:r w:rsidRPr="00FF3011">
        <w:rPr>
          <w:rFonts w:ascii="Calibri" w:eastAsia="Times New Roman" w:hAnsi="Calibri" w:cs="Calibri"/>
          <w:szCs w:val="22"/>
          <w:lang w:val="en-US" w:eastAsia="en-US"/>
        </w:rPr>
        <w:t xml:space="preserve">To </w:t>
      </w:r>
      <w:r w:rsidR="00E56ED4" w:rsidRPr="00FF3011">
        <w:rPr>
          <w:rFonts w:ascii="Calibri" w:eastAsia="Times New Roman" w:hAnsi="Calibri" w:cs="Calibri"/>
          <w:szCs w:val="22"/>
          <w:lang w:val="en-US" w:eastAsia="en-US"/>
        </w:rPr>
        <w:t xml:space="preserve">enhance </w:t>
      </w:r>
      <w:r w:rsidR="002B522F" w:rsidRPr="00FF3011">
        <w:rPr>
          <w:rFonts w:ascii="Calibri" w:eastAsia="Times New Roman" w:hAnsi="Calibri" w:cs="Calibri"/>
          <w:szCs w:val="22"/>
          <w:lang w:val="en-US" w:eastAsia="en-US"/>
        </w:rPr>
        <w:t>timely shar</w:t>
      </w:r>
      <w:r w:rsidR="00E56ED4" w:rsidRPr="00FF3011">
        <w:rPr>
          <w:rFonts w:ascii="Calibri" w:eastAsia="Times New Roman" w:hAnsi="Calibri" w:cs="Calibri"/>
          <w:szCs w:val="22"/>
          <w:lang w:val="en-US" w:eastAsia="en-US"/>
        </w:rPr>
        <w:t>ing of IPC research results and evidence interpretation</w:t>
      </w:r>
      <w:r w:rsidR="002B522F" w:rsidRPr="00FF3011">
        <w:rPr>
          <w:rFonts w:ascii="Calibri" w:eastAsia="Times New Roman" w:hAnsi="Calibri" w:cs="Calibri"/>
          <w:szCs w:val="22"/>
          <w:lang w:val="en-US" w:eastAsia="en-US"/>
        </w:rPr>
        <w:t xml:space="preserve"> </w:t>
      </w:r>
    </w:p>
    <w:p w14:paraId="740082D6" w14:textId="1426FAD2" w:rsidR="00C43453" w:rsidRPr="00FF3011" w:rsidRDefault="00C43453" w:rsidP="00BC4995">
      <w:pPr>
        <w:numPr>
          <w:ilvl w:val="0"/>
          <w:numId w:val="5"/>
        </w:numPr>
        <w:spacing w:after="0"/>
        <w:jc w:val="both"/>
        <w:textAlignment w:val="baseline"/>
        <w:rPr>
          <w:rFonts w:ascii="Calibri" w:eastAsia="Times New Roman" w:hAnsi="Calibri" w:cs="Calibri"/>
          <w:szCs w:val="22"/>
          <w:lang w:val="en-US" w:eastAsia="en-US"/>
        </w:rPr>
      </w:pPr>
      <w:r w:rsidRPr="00FF3011">
        <w:rPr>
          <w:rFonts w:ascii="Calibri" w:eastAsia="Times New Roman" w:hAnsi="Calibri" w:cs="Calibri"/>
          <w:szCs w:val="22"/>
          <w:lang w:val="en-US" w:eastAsia="en-US"/>
        </w:rPr>
        <w:t>To contribute to the development and implementation science of evidence-based IPC recommendations/documents during the COVID-19 pandemic</w:t>
      </w:r>
    </w:p>
    <w:p w14:paraId="52A84DF7" w14:textId="020B59B9" w:rsidR="00C43453" w:rsidRPr="00FF3011" w:rsidRDefault="00C43453" w:rsidP="00BC4995">
      <w:pPr>
        <w:numPr>
          <w:ilvl w:val="0"/>
          <w:numId w:val="5"/>
        </w:numPr>
        <w:spacing w:after="0"/>
        <w:jc w:val="both"/>
        <w:textAlignment w:val="baseline"/>
        <w:rPr>
          <w:rFonts w:ascii="Calibri" w:eastAsia="Times New Roman" w:hAnsi="Calibri" w:cs="Calibri"/>
          <w:szCs w:val="22"/>
          <w:lang w:val="en-US" w:eastAsia="en-US"/>
        </w:rPr>
      </w:pPr>
      <w:r w:rsidRPr="00FF3011">
        <w:rPr>
          <w:rFonts w:ascii="Calibri" w:eastAsia="Times New Roman" w:hAnsi="Calibri" w:cs="Calibri"/>
          <w:szCs w:val="22"/>
          <w:lang w:val="en-US" w:eastAsia="en-US"/>
        </w:rPr>
        <w:t xml:space="preserve">To enhance and provide COVID-19 global outbreak response through provision of evidence-based technical advice </w:t>
      </w:r>
    </w:p>
    <w:p w14:paraId="087DC6A2" w14:textId="215DAF84" w:rsidR="00E47F08" w:rsidRPr="00FF3011" w:rsidRDefault="00E47F08" w:rsidP="00BC4995">
      <w:pPr>
        <w:numPr>
          <w:ilvl w:val="0"/>
          <w:numId w:val="5"/>
        </w:numPr>
        <w:spacing w:after="0"/>
        <w:jc w:val="both"/>
        <w:textAlignment w:val="baseline"/>
        <w:rPr>
          <w:rFonts w:ascii="Calibri" w:eastAsia="Times New Roman" w:hAnsi="Calibri" w:cs="Calibri"/>
          <w:szCs w:val="22"/>
          <w:lang w:val="en-US" w:eastAsia="en-US"/>
        </w:rPr>
      </w:pPr>
      <w:r w:rsidRPr="00FF3011">
        <w:rPr>
          <w:rFonts w:ascii="Calibri" w:eastAsia="Times New Roman" w:hAnsi="Calibri" w:cs="Calibri"/>
          <w:szCs w:val="22"/>
          <w:lang w:val="en-US" w:eastAsia="en-US"/>
        </w:rPr>
        <w:t>To dedicate special focus on research areas aimed at improving knowledge and tools to avoid health care-associated transmission of SARS-CoV-2 and to better protect health workers from getting infected with SARS-CoV-2</w:t>
      </w:r>
    </w:p>
    <w:p w14:paraId="061B3F18" w14:textId="22232C54" w:rsidR="00E47F08" w:rsidRPr="00FF3011" w:rsidRDefault="00E47F08" w:rsidP="00BC4995">
      <w:pPr>
        <w:pStyle w:val="ListParagraph"/>
        <w:numPr>
          <w:ilvl w:val="0"/>
          <w:numId w:val="5"/>
        </w:numPr>
        <w:spacing w:after="0"/>
        <w:jc w:val="both"/>
        <w:rPr>
          <w:rFonts w:ascii="Calibri" w:eastAsia="Times New Roman" w:hAnsi="Calibri" w:cs="Calibri"/>
          <w:szCs w:val="22"/>
          <w:lang w:val="en-US" w:eastAsia="en-US"/>
        </w:rPr>
      </w:pPr>
      <w:r w:rsidRPr="00FF3011">
        <w:rPr>
          <w:rFonts w:ascii="Calibri" w:eastAsia="Times New Roman" w:hAnsi="Calibri" w:cs="Calibri"/>
          <w:szCs w:val="22"/>
          <w:lang w:val="en-US" w:eastAsia="en-US"/>
        </w:rPr>
        <w:t xml:space="preserve">To contribute to the research agendas of other areas such as social science and epidemiology, in particular for the understanding of the SARS-CoV-2 modes of transmission </w:t>
      </w:r>
    </w:p>
    <w:p w14:paraId="3A685008" w14:textId="7BA060B7" w:rsidR="00E47F08" w:rsidRPr="00FF3011" w:rsidRDefault="00E47F08" w:rsidP="00BC4995">
      <w:pPr>
        <w:pStyle w:val="ListParagraph"/>
        <w:numPr>
          <w:ilvl w:val="0"/>
          <w:numId w:val="5"/>
        </w:numPr>
        <w:spacing w:after="0"/>
        <w:jc w:val="both"/>
        <w:rPr>
          <w:rFonts w:ascii="Calibri" w:eastAsia="Times New Roman" w:hAnsi="Calibri" w:cs="Calibri"/>
          <w:szCs w:val="22"/>
          <w:lang w:val="en-US" w:eastAsia="en-US"/>
        </w:rPr>
      </w:pPr>
      <w:r w:rsidRPr="00FF3011">
        <w:rPr>
          <w:rFonts w:ascii="Calibri" w:eastAsia="Times New Roman" w:hAnsi="Calibri" w:cs="Calibri"/>
          <w:szCs w:val="22"/>
          <w:lang w:val="en-US" w:eastAsia="en-US"/>
        </w:rPr>
        <w:t xml:space="preserve">To </w:t>
      </w:r>
      <w:r w:rsidR="00E56ED4" w:rsidRPr="00FF3011">
        <w:rPr>
          <w:rFonts w:ascii="Calibri" w:eastAsia="Times New Roman" w:hAnsi="Calibri" w:cs="Calibri"/>
          <w:szCs w:val="22"/>
          <w:lang w:val="en-US" w:eastAsia="en-US"/>
        </w:rPr>
        <w:t>explore and understand the impact of the COVID-19 pandemic on health care-associated infections and AMR</w:t>
      </w:r>
    </w:p>
    <w:p w14:paraId="1DC3F13F" w14:textId="77777777" w:rsidR="00C43453" w:rsidRPr="00FF3011" w:rsidRDefault="00C43453" w:rsidP="00BC4995">
      <w:pPr>
        <w:numPr>
          <w:ilvl w:val="0"/>
          <w:numId w:val="5"/>
        </w:numPr>
        <w:spacing w:after="0"/>
        <w:jc w:val="both"/>
        <w:textAlignment w:val="baseline"/>
        <w:rPr>
          <w:rFonts w:ascii="Calibri" w:eastAsia="Times New Roman" w:hAnsi="Calibri" w:cs="Calibri"/>
          <w:szCs w:val="22"/>
          <w:lang w:val="en-US" w:eastAsia="en-US"/>
        </w:rPr>
      </w:pPr>
      <w:r w:rsidRPr="00FF3011">
        <w:rPr>
          <w:rFonts w:ascii="Calibri" w:eastAsia="Times New Roman" w:hAnsi="Calibri" w:cs="Calibri"/>
          <w:szCs w:val="22"/>
          <w:lang w:val="en-US" w:eastAsia="en-US"/>
        </w:rPr>
        <w:t xml:space="preserve">To ensure that the needs of low- and middle-income health care settings/countries will be taken into consideration in the development of their protocols and designs. </w:t>
      </w:r>
    </w:p>
    <w:p w14:paraId="010AC2AD" w14:textId="4A2D1382" w:rsidR="00C43453" w:rsidRPr="00FF3011" w:rsidRDefault="00C43453" w:rsidP="00BC4995">
      <w:pPr>
        <w:spacing w:before="0" w:after="0"/>
        <w:jc w:val="both"/>
        <w:textAlignment w:val="baseline"/>
        <w:rPr>
          <w:rFonts w:ascii="Calibri" w:eastAsia="Times New Roman" w:hAnsi="Calibri" w:cs="Calibri"/>
          <w:szCs w:val="22"/>
          <w:lang w:val="en-US" w:eastAsia="en-US"/>
        </w:rPr>
      </w:pPr>
    </w:p>
    <w:p w14:paraId="6B753BCD" w14:textId="3E524A01" w:rsidR="00E741CE" w:rsidRPr="00FF3011" w:rsidRDefault="00E741CE" w:rsidP="00BC4995">
      <w:pPr>
        <w:spacing w:before="0" w:after="0"/>
        <w:jc w:val="both"/>
        <w:textAlignment w:val="baseline"/>
        <w:rPr>
          <w:rFonts w:ascii="Calibri" w:eastAsia="Times New Roman" w:hAnsi="Calibri" w:cs="Calibri"/>
          <w:szCs w:val="22"/>
          <w:lang w:val="en-US" w:eastAsia="en-US"/>
        </w:rPr>
      </w:pPr>
      <w:r w:rsidRPr="00FF3011">
        <w:rPr>
          <w:rFonts w:ascii="Calibri" w:eastAsia="Times New Roman" w:hAnsi="Calibri" w:cs="Calibri"/>
          <w:szCs w:val="22"/>
          <w:lang w:val="en-US" w:eastAsia="en-US"/>
        </w:rPr>
        <w:t xml:space="preserve">Long-term objectives may include other research and innovation on IPC, </w:t>
      </w:r>
      <w:r w:rsidR="00E56ED4" w:rsidRPr="00FF3011">
        <w:rPr>
          <w:rFonts w:ascii="Calibri" w:eastAsia="Times New Roman" w:hAnsi="Calibri" w:cs="Calibri"/>
          <w:szCs w:val="22"/>
          <w:lang w:val="en-US" w:eastAsia="en-US"/>
        </w:rPr>
        <w:t xml:space="preserve">not necessarily related to the COVID-19 response, </w:t>
      </w:r>
      <w:r w:rsidRPr="00FF3011">
        <w:rPr>
          <w:rFonts w:ascii="Calibri" w:eastAsia="Times New Roman" w:hAnsi="Calibri" w:cs="Calibri"/>
          <w:szCs w:val="22"/>
          <w:lang w:val="en-US" w:eastAsia="en-US"/>
        </w:rPr>
        <w:t xml:space="preserve">pending the assessment of the current collaboration and the resources available at WHO for coordinating the </w:t>
      </w:r>
      <w:r w:rsidR="00E56ED4" w:rsidRPr="00FF3011">
        <w:rPr>
          <w:rFonts w:ascii="Calibri" w:eastAsia="Times New Roman" w:hAnsi="Calibri" w:cs="Calibri"/>
          <w:szCs w:val="22"/>
          <w:lang w:val="en-US" w:eastAsia="en-US"/>
        </w:rPr>
        <w:t>group</w:t>
      </w:r>
      <w:r w:rsidRPr="00FF3011">
        <w:rPr>
          <w:rFonts w:ascii="Calibri" w:eastAsia="Times New Roman" w:hAnsi="Calibri" w:cs="Calibri"/>
          <w:szCs w:val="22"/>
          <w:lang w:val="en-US" w:eastAsia="en-US"/>
        </w:rPr>
        <w:t>.  </w:t>
      </w:r>
    </w:p>
    <w:p w14:paraId="2CED5E8E" w14:textId="75EDD1CA" w:rsidR="008557EF" w:rsidRPr="00FF3011" w:rsidRDefault="00E741CE" w:rsidP="00BC4995">
      <w:pPr>
        <w:spacing w:before="0" w:after="0"/>
        <w:jc w:val="both"/>
        <w:textAlignment w:val="baseline"/>
        <w:rPr>
          <w:rFonts w:ascii="Calibri" w:eastAsia="Times New Roman" w:hAnsi="Calibri" w:cs="Calibri"/>
          <w:szCs w:val="22"/>
          <w:lang w:val="en-US" w:eastAsia="en-US"/>
        </w:rPr>
      </w:pPr>
      <w:r w:rsidRPr="00FF3011">
        <w:rPr>
          <w:rFonts w:ascii="Calibri" w:eastAsia="Times New Roman" w:hAnsi="Calibri" w:cs="Calibri"/>
          <w:szCs w:val="22"/>
          <w:lang w:val="en-US" w:eastAsia="en-US"/>
        </w:rPr>
        <w:t> </w:t>
      </w:r>
    </w:p>
    <w:p w14:paraId="0EC18D29" w14:textId="7652DF01" w:rsidR="00331895" w:rsidRPr="00FF3011" w:rsidRDefault="00D40B08" w:rsidP="00D40B08">
      <w:pPr>
        <w:pStyle w:val="Heading3"/>
      </w:pPr>
      <w:r>
        <w:t>COMPOSITION OF THE GROUP</w:t>
      </w:r>
    </w:p>
    <w:p w14:paraId="3A24844A" w14:textId="63FC2B29" w:rsidR="20EF7EFA" w:rsidRDefault="64671272" w:rsidP="00BC4995">
      <w:pPr>
        <w:jc w:val="both"/>
        <w:rPr>
          <w:rFonts w:ascii="Calibri" w:hAnsi="Calibri" w:cs="Calibri"/>
          <w:szCs w:val="22"/>
        </w:rPr>
      </w:pPr>
      <w:r w:rsidRPr="00FF3011">
        <w:rPr>
          <w:rFonts w:ascii="Calibri" w:hAnsi="Calibri" w:cs="Calibri"/>
          <w:szCs w:val="22"/>
        </w:rPr>
        <w:t xml:space="preserve">The </w:t>
      </w:r>
      <w:r w:rsidR="00FF3011" w:rsidRPr="00FF3011">
        <w:rPr>
          <w:rFonts w:ascii="Calibri" w:hAnsi="Calibri" w:cs="Calibri"/>
          <w:szCs w:val="22"/>
        </w:rPr>
        <w:t xml:space="preserve">WHO COVID-19 IPC R&amp;D Working Group </w:t>
      </w:r>
      <w:r w:rsidRPr="00FF3011">
        <w:rPr>
          <w:rFonts w:ascii="Calibri" w:hAnsi="Calibri" w:cs="Calibri"/>
          <w:szCs w:val="22"/>
        </w:rPr>
        <w:t>aims to ensure representation among its members. Group members bring expertise from across global regions and diversity across the Infection Prevention and Control disciplinary approaches. The group includes members with specific expertise in priority thematic areas</w:t>
      </w:r>
      <w:r w:rsidR="00E47F08" w:rsidRPr="00FF3011">
        <w:rPr>
          <w:rFonts w:ascii="Calibri" w:hAnsi="Calibri" w:cs="Calibri"/>
          <w:szCs w:val="22"/>
        </w:rPr>
        <w:t xml:space="preserve"> of the WHO R&amp;D roadmap for IPC</w:t>
      </w:r>
      <w:r w:rsidRPr="00FF3011">
        <w:rPr>
          <w:rFonts w:ascii="Calibri" w:hAnsi="Calibri" w:cs="Calibri"/>
          <w:szCs w:val="22"/>
        </w:rPr>
        <w:t xml:space="preserve"> and with cross cutting expertise. Group membership may change during the course of the epidemic in the event that new priority areas become known and new expertise is needed.</w:t>
      </w:r>
    </w:p>
    <w:p w14:paraId="46A74925" w14:textId="48F52C27" w:rsidR="00EB4F88" w:rsidRPr="00FF3011" w:rsidRDefault="00331895" w:rsidP="00BC4995">
      <w:pPr>
        <w:jc w:val="both"/>
        <w:rPr>
          <w:rFonts w:ascii="Calibri" w:hAnsi="Calibri" w:cs="Calibri"/>
          <w:color w:val="3D3D3D"/>
          <w:szCs w:val="22"/>
          <w:shd w:val="clear" w:color="auto" w:fill="FFFFFF"/>
        </w:rPr>
      </w:pPr>
      <w:r w:rsidRPr="00FF3011">
        <w:rPr>
          <w:rFonts w:ascii="Calibri" w:hAnsi="Calibri" w:cs="Calibri"/>
          <w:b/>
          <w:bCs/>
          <w:szCs w:val="22"/>
          <w:lang w:val="en-US"/>
        </w:rPr>
        <w:t>Chair</w:t>
      </w:r>
      <w:r w:rsidRPr="00FF3011">
        <w:rPr>
          <w:rFonts w:ascii="Calibri" w:hAnsi="Calibri" w:cs="Calibri"/>
          <w:szCs w:val="22"/>
          <w:lang w:val="en-US"/>
        </w:rPr>
        <w:t xml:space="preserve">: </w:t>
      </w:r>
      <w:r w:rsidR="008557EF" w:rsidRPr="00FF3011">
        <w:rPr>
          <w:rFonts w:ascii="Calibri" w:hAnsi="Calibri" w:cs="Calibri"/>
          <w:szCs w:val="22"/>
        </w:rPr>
        <w:t xml:space="preserve">John Conly - </w:t>
      </w:r>
      <w:r w:rsidR="00FF3011" w:rsidRPr="00FF3011">
        <w:rPr>
          <w:rFonts w:ascii="Calibri" w:hAnsi="Calibri" w:cs="Calibri"/>
          <w:color w:val="3D3D3D"/>
          <w:szCs w:val="22"/>
          <w:shd w:val="clear" w:color="auto" w:fill="FFFFFF"/>
        </w:rPr>
        <w:t>Professor of Medicine, Microbiology, Immunology &amp; Infectious Diseases, Pathology &amp; Laboratory Medicine</w:t>
      </w:r>
      <w:r w:rsidR="00FF3011">
        <w:rPr>
          <w:rFonts w:ascii="Calibri" w:hAnsi="Calibri" w:cs="Calibri"/>
          <w:color w:val="3D3D3D"/>
          <w:szCs w:val="22"/>
          <w:shd w:val="clear" w:color="auto" w:fill="FFFFFF"/>
        </w:rPr>
        <w:t xml:space="preserve">, </w:t>
      </w:r>
      <w:r w:rsidR="008567C7" w:rsidRPr="00FF3011">
        <w:rPr>
          <w:rFonts w:ascii="Calibri" w:hAnsi="Calibri" w:cs="Calibri"/>
          <w:color w:val="000000"/>
          <w:szCs w:val="22"/>
          <w:shd w:val="clear" w:color="auto" w:fill="FFFFFF"/>
        </w:rPr>
        <w:t>University of Calgary and Alberta Health Services, Calgary, Alberta, Canada</w:t>
      </w:r>
    </w:p>
    <w:p w14:paraId="4ABF764C" w14:textId="0E7A1BF8" w:rsidR="00896085" w:rsidRPr="00FF3011" w:rsidRDefault="5567E22F" w:rsidP="00BC4995">
      <w:pPr>
        <w:jc w:val="both"/>
        <w:rPr>
          <w:rFonts w:ascii="Calibri" w:hAnsi="Calibri" w:cs="Calibri"/>
          <w:szCs w:val="22"/>
        </w:rPr>
      </w:pPr>
      <w:r w:rsidRPr="00FF3011">
        <w:rPr>
          <w:rFonts w:ascii="Calibri" w:hAnsi="Calibri" w:cs="Calibri"/>
          <w:szCs w:val="22"/>
        </w:rPr>
        <w:t xml:space="preserve">The chair </w:t>
      </w:r>
      <w:r w:rsidR="002B522F" w:rsidRPr="00FF3011">
        <w:rPr>
          <w:rFonts w:ascii="Calibri" w:hAnsi="Calibri" w:cs="Calibri"/>
          <w:szCs w:val="22"/>
        </w:rPr>
        <w:t xml:space="preserve">has </w:t>
      </w:r>
      <w:r w:rsidRPr="00FF3011">
        <w:rPr>
          <w:rFonts w:ascii="Calibri" w:hAnsi="Calibri" w:cs="Calibri"/>
          <w:szCs w:val="22"/>
        </w:rPr>
        <w:t>the following responsibilities:</w:t>
      </w:r>
    </w:p>
    <w:p w14:paraId="37207D46" w14:textId="43EC29E1" w:rsidR="00896085" w:rsidRPr="00FF3011" w:rsidRDefault="5567E22F" w:rsidP="00BC4995">
      <w:pPr>
        <w:pStyle w:val="ListParagraph"/>
        <w:numPr>
          <w:ilvl w:val="0"/>
          <w:numId w:val="12"/>
        </w:numPr>
        <w:jc w:val="both"/>
        <w:rPr>
          <w:rFonts w:ascii="Calibri" w:hAnsi="Calibri" w:cs="Calibri"/>
          <w:szCs w:val="22"/>
        </w:rPr>
      </w:pPr>
      <w:r w:rsidRPr="00FF3011">
        <w:rPr>
          <w:rFonts w:ascii="Calibri" w:hAnsi="Calibri" w:cs="Calibri"/>
          <w:szCs w:val="22"/>
        </w:rPr>
        <w:t>Moderate group activities and discussions to ensure all diverse perspectives are represented.</w:t>
      </w:r>
    </w:p>
    <w:p w14:paraId="3303E2F3" w14:textId="3513E621" w:rsidR="00896085" w:rsidRPr="00FF3011" w:rsidRDefault="5567E22F" w:rsidP="00BC4995">
      <w:pPr>
        <w:pStyle w:val="ListParagraph"/>
        <w:numPr>
          <w:ilvl w:val="0"/>
          <w:numId w:val="12"/>
        </w:numPr>
        <w:jc w:val="both"/>
        <w:rPr>
          <w:rFonts w:ascii="Calibri" w:hAnsi="Calibri" w:cs="Calibri"/>
          <w:szCs w:val="22"/>
        </w:rPr>
      </w:pPr>
      <w:r w:rsidRPr="00FF3011">
        <w:rPr>
          <w:rFonts w:ascii="Calibri" w:hAnsi="Calibri" w:cs="Calibri"/>
          <w:szCs w:val="22"/>
        </w:rPr>
        <w:t>To liaise with the WHO focal point and other technical areas as needed.</w:t>
      </w:r>
    </w:p>
    <w:p w14:paraId="6604B903" w14:textId="10E9DD37" w:rsidR="00896085" w:rsidRPr="00FF3011" w:rsidRDefault="5567E22F" w:rsidP="00BC4995">
      <w:pPr>
        <w:pStyle w:val="ListParagraph"/>
        <w:numPr>
          <w:ilvl w:val="0"/>
          <w:numId w:val="12"/>
        </w:numPr>
        <w:jc w:val="both"/>
        <w:rPr>
          <w:rFonts w:ascii="Calibri" w:hAnsi="Calibri" w:cs="Calibri"/>
          <w:szCs w:val="22"/>
        </w:rPr>
      </w:pPr>
      <w:r w:rsidRPr="00FF3011">
        <w:rPr>
          <w:rFonts w:ascii="Calibri" w:hAnsi="Calibri" w:cs="Calibri"/>
          <w:szCs w:val="22"/>
        </w:rPr>
        <w:t>Ensure ongoing review and (re-) prioritization of research agenda based on emerging needs and Covid-19 dynamics.</w:t>
      </w:r>
    </w:p>
    <w:p w14:paraId="64ED8DFB" w14:textId="25FC16A4" w:rsidR="002B522F" w:rsidRPr="00FF3011" w:rsidRDefault="5567E22F" w:rsidP="00BC4995">
      <w:pPr>
        <w:pStyle w:val="ListParagraph"/>
        <w:numPr>
          <w:ilvl w:val="0"/>
          <w:numId w:val="12"/>
        </w:numPr>
        <w:jc w:val="both"/>
        <w:rPr>
          <w:rFonts w:ascii="Calibri" w:hAnsi="Calibri" w:cs="Calibri"/>
          <w:szCs w:val="22"/>
        </w:rPr>
      </w:pPr>
      <w:r w:rsidRPr="00FF3011">
        <w:rPr>
          <w:rFonts w:ascii="Calibri" w:hAnsi="Calibri" w:cs="Calibri"/>
          <w:szCs w:val="22"/>
        </w:rPr>
        <w:t>Promote cross-cutting engagement with other thematic areas and with end-user groups.</w:t>
      </w:r>
    </w:p>
    <w:p w14:paraId="5B01083A" w14:textId="791F696E" w:rsidR="00FF3011" w:rsidRDefault="002B522F" w:rsidP="00BC4995">
      <w:pPr>
        <w:jc w:val="both"/>
        <w:rPr>
          <w:rFonts w:ascii="Calibri" w:hAnsi="Calibri" w:cs="Calibri"/>
          <w:b/>
          <w:bCs/>
          <w:szCs w:val="22"/>
        </w:rPr>
      </w:pPr>
      <w:r w:rsidRPr="00FF3011">
        <w:rPr>
          <w:rFonts w:ascii="Calibri" w:hAnsi="Calibri" w:cs="Calibri"/>
          <w:b/>
          <w:bCs/>
          <w:szCs w:val="22"/>
        </w:rPr>
        <w:t>WHO secretariat lead:</w:t>
      </w:r>
      <w:r w:rsidR="00FF3011">
        <w:rPr>
          <w:rFonts w:ascii="Calibri" w:hAnsi="Calibri" w:cs="Calibri"/>
          <w:b/>
          <w:bCs/>
          <w:szCs w:val="22"/>
        </w:rPr>
        <w:t xml:space="preserve"> </w:t>
      </w:r>
      <w:r w:rsidRPr="00FF3011">
        <w:rPr>
          <w:rFonts w:ascii="Calibri" w:hAnsi="Calibri" w:cs="Calibri"/>
          <w:szCs w:val="22"/>
        </w:rPr>
        <w:t xml:space="preserve">Benedetta Allegranzi </w:t>
      </w:r>
    </w:p>
    <w:p w14:paraId="36DE38D6" w14:textId="52FD505E" w:rsidR="3279442B" w:rsidRPr="00FF3011" w:rsidRDefault="3279442B" w:rsidP="00BC4995">
      <w:pPr>
        <w:jc w:val="both"/>
        <w:rPr>
          <w:rFonts w:ascii="Calibri" w:hAnsi="Calibri" w:cs="Calibri"/>
          <w:b/>
          <w:bCs/>
          <w:szCs w:val="22"/>
        </w:rPr>
      </w:pPr>
      <w:r w:rsidRPr="00FF3011">
        <w:rPr>
          <w:rFonts w:ascii="Calibri" w:hAnsi="Calibri" w:cs="Calibri"/>
          <w:b/>
          <w:bCs/>
          <w:szCs w:val="22"/>
        </w:rPr>
        <w:t>Expert group members</w:t>
      </w:r>
    </w:p>
    <w:p w14:paraId="4BB91871" w14:textId="0413E242" w:rsidR="3279442B" w:rsidRPr="00FF3011" w:rsidRDefault="3279442B" w:rsidP="00BC4995">
      <w:pPr>
        <w:jc w:val="both"/>
        <w:rPr>
          <w:rFonts w:ascii="Calibri" w:hAnsi="Calibri" w:cs="Calibri"/>
          <w:szCs w:val="22"/>
        </w:rPr>
      </w:pPr>
      <w:r w:rsidRPr="00FF3011">
        <w:rPr>
          <w:rFonts w:ascii="Calibri" w:hAnsi="Calibri" w:cs="Calibri"/>
          <w:szCs w:val="22"/>
        </w:rPr>
        <w:t>The expert group members have the following responsibilities:</w:t>
      </w:r>
    </w:p>
    <w:p w14:paraId="28AEC947" w14:textId="2AC7FE8E" w:rsidR="3279442B" w:rsidRPr="00FF3011" w:rsidRDefault="00FF3011" w:rsidP="00BC4995">
      <w:pPr>
        <w:pStyle w:val="ListParagraph"/>
        <w:numPr>
          <w:ilvl w:val="0"/>
          <w:numId w:val="12"/>
        </w:numPr>
        <w:jc w:val="both"/>
        <w:rPr>
          <w:rFonts w:ascii="Calibri" w:hAnsi="Calibri" w:cs="Calibri"/>
          <w:szCs w:val="22"/>
        </w:rPr>
      </w:pPr>
      <w:r>
        <w:rPr>
          <w:rFonts w:ascii="Calibri" w:hAnsi="Calibri" w:cs="Calibri"/>
          <w:szCs w:val="22"/>
        </w:rPr>
        <w:t>Provide f</w:t>
      </w:r>
      <w:r w:rsidR="3279442B" w:rsidRPr="00FF3011">
        <w:rPr>
          <w:rFonts w:ascii="Calibri" w:hAnsi="Calibri" w:cs="Calibri"/>
          <w:szCs w:val="22"/>
        </w:rPr>
        <w:t xml:space="preserve">eedback on “state of the art” Covid-19 </w:t>
      </w:r>
      <w:r w:rsidR="00E56ED4" w:rsidRPr="00FF3011">
        <w:rPr>
          <w:rFonts w:ascii="Calibri" w:hAnsi="Calibri" w:cs="Calibri"/>
          <w:szCs w:val="22"/>
        </w:rPr>
        <w:t xml:space="preserve">IPC </w:t>
      </w:r>
      <w:r w:rsidR="3279442B" w:rsidRPr="00FF3011">
        <w:rPr>
          <w:rFonts w:ascii="Calibri" w:hAnsi="Calibri" w:cs="Calibri"/>
          <w:szCs w:val="22"/>
        </w:rPr>
        <w:t>evidence</w:t>
      </w:r>
      <w:r w:rsidR="00E56ED4" w:rsidRPr="00FF3011">
        <w:rPr>
          <w:rFonts w:ascii="Calibri" w:hAnsi="Calibri" w:cs="Calibri"/>
          <w:szCs w:val="22"/>
        </w:rPr>
        <w:t xml:space="preserve"> and call attention to emerging priority areas</w:t>
      </w:r>
    </w:p>
    <w:p w14:paraId="04D297BF" w14:textId="6476734F" w:rsidR="3279442B" w:rsidRPr="00FF3011" w:rsidRDefault="00E56ED4" w:rsidP="00BC4995">
      <w:pPr>
        <w:pStyle w:val="ListParagraph"/>
        <w:numPr>
          <w:ilvl w:val="0"/>
          <w:numId w:val="12"/>
        </w:numPr>
        <w:jc w:val="both"/>
        <w:rPr>
          <w:rFonts w:ascii="Calibri" w:hAnsi="Calibri" w:cs="Calibri"/>
          <w:szCs w:val="22"/>
        </w:rPr>
      </w:pPr>
      <w:r w:rsidRPr="00FF3011">
        <w:rPr>
          <w:rFonts w:ascii="Calibri" w:hAnsi="Calibri" w:cs="Calibri"/>
          <w:szCs w:val="22"/>
        </w:rPr>
        <w:t>Conduct IPC research in the context of COVID-19 and confidentially share its results and/or contribute to evidence interpretation</w:t>
      </w:r>
    </w:p>
    <w:p w14:paraId="4B9F3697" w14:textId="2BDC0F04" w:rsidR="3279442B" w:rsidRPr="00FF3011" w:rsidRDefault="3279442B" w:rsidP="00BC4995">
      <w:pPr>
        <w:pStyle w:val="ListParagraph"/>
        <w:numPr>
          <w:ilvl w:val="0"/>
          <w:numId w:val="12"/>
        </w:numPr>
        <w:jc w:val="both"/>
        <w:rPr>
          <w:rFonts w:ascii="Calibri" w:hAnsi="Calibri" w:cs="Calibri"/>
          <w:szCs w:val="22"/>
        </w:rPr>
      </w:pPr>
      <w:r w:rsidRPr="00FF3011">
        <w:rPr>
          <w:rFonts w:ascii="Calibri" w:hAnsi="Calibri" w:cs="Calibri"/>
          <w:szCs w:val="22"/>
        </w:rPr>
        <w:t xml:space="preserve">Respond to requests for evidence and expert guidance to inform response operations via the WHO </w:t>
      </w:r>
      <w:r w:rsidR="00E56ED4" w:rsidRPr="00FF3011">
        <w:rPr>
          <w:rFonts w:ascii="Calibri" w:hAnsi="Calibri" w:cs="Calibri"/>
          <w:szCs w:val="22"/>
        </w:rPr>
        <w:t>secretariat</w:t>
      </w:r>
    </w:p>
    <w:p w14:paraId="74184C0A" w14:textId="2F34BA8A" w:rsidR="3279442B" w:rsidRPr="00FF3011" w:rsidRDefault="3279442B" w:rsidP="00BC4995">
      <w:pPr>
        <w:pStyle w:val="ListParagraph"/>
        <w:numPr>
          <w:ilvl w:val="0"/>
          <w:numId w:val="12"/>
        </w:numPr>
        <w:jc w:val="both"/>
        <w:rPr>
          <w:rFonts w:ascii="Calibri" w:hAnsi="Calibri" w:cs="Calibri"/>
          <w:szCs w:val="22"/>
        </w:rPr>
      </w:pPr>
      <w:r w:rsidRPr="00FF3011">
        <w:rPr>
          <w:rFonts w:ascii="Calibri" w:hAnsi="Calibri" w:cs="Calibri"/>
          <w:szCs w:val="22"/>
        </w:rPr>
        <w:t xml:space="preserve">Conduct tasks and develop materials related to delivery or facilitation of the </w:t>
      </w:r>
      <w:r w:rsidR="00E56ED4" w:rsidRPr="00FF3011">
        <w:rPr>
          <w:rFonts w:ascii="Calibri" w:hAnsi="Calibri" w:cs="Calibri"/>
          <w:szCs w:val="22"/>
        </w:rPr>
        <w:t xml:space="preserve">IPC </w:t>
      </w:r>
      <w:r w:rsidRPr="00FF3011">
        <w:rPr>
          <w:rFonts w:ascii="Calibri" w:hAnsi="Calibri" w:cs="Calibri"/>
          <w:szCs w:val="22"/>
        </w:rPr>
        <w:t>research agenda.</w:t>
      </w:r>
    </w:p>
    <w:p w14:paraId="077B01E6" w14:textId="41518EB1" w:rsidR="3279442B" w:rsidRPr="00FF3011" w:rsidRDefault="3279442B" w:rsidP="00BC4995">
      <w:pPr>
        <w:pStyle w:val="ListParagraph"/>
        <w:numPr>
          <w:ilvl w:val="0"/>
          <w:numId w:val="12"/>
        </w:numPr>
        <w:jc w:val="both"/>
        <w:rPr>
          <w:rFonts w:ascii="Calibri" w:hAnsi="Calibri" w:cs="Calibri"/>
          <w:szCs w:val="22"/>
        </w:rPr>
      </w:pPr>
      <w:r w:rsidRPr="00FF3011">
        <w:rPr>
          <w:rFonts w:ascii="Calibri" w:hAnsi="Calibri" w:cs="Calibri"/>
          <w:szCs w:val="22"/>
        </w:rPr>
        <w:t>Share tools, protocols, and (where appropriate) methodological expertise and research outcomes</w:t>
      </w:r>
    </w:p>
    <w:p w14:paraId="39F8BFFB" w14:textId="2C9C0FE7" w:rsidR="3279442B" w:rsidRPr="00FF3011" w:rsidRDefault="3279442B" w:rsidP="00BC4995">
      <w:pPr>
        <w:pStyle w:val="ListParagraph"/>
        <w:numPr>
          <w:ilvl w:val="0"/>
          <w:numId w:val="12"/>
        </w:numPr>
        <w:jc w:val="both"/>
        <w:rPr>
          <w:rFonts w:ascii="Calibri" w:hAnsi="Calibri" w:cs="Calibri"/>
          <w:szCs w:val="22"/>
        </w:rPr>
      </w:pPr>
      <w:r w:rsidRPr="00FF3011">
        <w:rPr>
          <w:rFonts w:ascii="Calibri" w:hAnsi="Calibri" w:cs="Calibri"/>
          <w:szCs w:val="22"/>
        </w:rPr>
        <w:t xml:space="preserve">Contribute to building networks of </w:t>
      </w:r>
      <w:r w:rsidR="00E56ED4" w:rsidRPr="00FF3011">
        <w:rPr>
          <w:rFonts w:ascii="Calibri" w:hAnsi="Calibri" w:cs="Calibri"/>
          <w:szCs w:val="22"/>
        </w:rPr>
        <w:t>IPC experts as well as other relevant disciplines</w:t>
      </w:r>
      <w:r w:rsidRPr="00FF3011">
        <w:rPr>
          <w:rFonts w:ascii="Calibri" w:hAnsi="Calibri" w:cs="Calibri"/>
          <w:szCs w:val="22"/>
        </w:rPr>
        <w:t xml:space="preserve"> in an effort to ensure global representation for Covid-19.</w:t>
      </w:r>
    </w:p>
    <w:p w14:paraId="7ED2840C" w14:textId="329F27FE" w:rsidR="00171CF3" w:rsidRDefault="00171CF3" w:rsidP="00BC4995">
      <w:pPr>
        <w:spacing w:after="267" w:line="249" w:lineRule="auto"/>
        <w:ind w:left="-5" w:hanging="10"/>
        <w:jc w:val="both"/>
        <w:rPr>
          <w:rFonts w:ascii="Calibri" w:eastAsia="Arial" w:hAnsi="Calibri" w:cs="Calibri"/>
          <w:color w:val="000000" w:themeColor="text1"/>
          <w:szCs w:val="22"/>
          <w:lang w:val="en-US"/>
        </w:rPr>
      </w:pPr>
    </w:p>
    <w:p w14:paraId="1ECE0C33" w14:textId="77777777" w:rsidR="001526C9" w:rsidRDefault="001526C9" w:rsidP="00BC4995">
      <w:pPr>
        <w:spacing w:after="267" w:line="249" w:lineRule="auto"/>
        <w:ind w:left="-5" w:hanging="10"/>
        <w:jc w:val="both"/>
        <w:rPr>
          <w:rFonts w:ascii="Calibri" w:eastAsia="Arial" w:hAnsi="Calibri" w:cs="Calibri"/>
          <w:color w:val="000000" w:themeColor="text1"/>
          <w:szCs w:val="22"/>
          <w:lang w:val="en-US"/>
        </w:rPr>
      </w:pPr>
    </w:p>
    <w:p w14:paraId="5C5020AB" w14:textId="37CF8D7E" w:rsidR="007B0F0B" w:rsidRDefault="00D40B08" w:rsidP="00D40B08">
      <w:pPr>
        <w:pStyle w:val="Heading3"/>
      </w:pPr>
      <w:r w:rsidRPr="00D40B08">
        <w:t>WORKING GROUP MEMBERS</w:t>
      </w:r>
    </w:p>
    <w:p w14:paraId="3073FE81" w14:textId="6CF76BA2" w:rsidR="00661604" w:rsidRDefault="00661604" w:rsidP="00661604">
      <w:pPr>
        <w:rPr>
          <w:lang w:eastAsia="ja-JP"/>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405"/>
        <w:gridCol w:w="6945"/>
      </w:tblGrid>
      <w:tr w:rsidR="00661604" w:rsidRPr="00210D9F" w14:paraId="4D7202B5" w14:textId="77777777" w:rsidTr="671AF6C8">
        <w:trPr>
          <w:trHeight w:val="537"/>
        </w:trPr>
        <w:tc>
          <w:tcPr>
            <w:tcW w:w="2405" w:type="dxa"/>
            <w:shd w:val="clear" w:color="auto" w:fill="1B4379" w:themeFill="accent1"/>
          </w:tcPr>
          <w:p w14:paraId="43127FC4" w14:textId="77777777" w:rsidR="00661604" w:rsidRPr="006F2875" w:rsidRDefault="00661604" w:rsidP="00652A95">
            <w:pPr>
              <w:spacing w:before="0" w:after="0" w:afterAutospacing="1"/>
              <w:rPr>
                <w:rFonts w:ascii="Calibri" w:eastAsia="Times New Roman" w:hAnsi="Calibri" w:cs="Calibri"/>
                <w:b/>
                <w:bCs/>
                <w:color w:val="FFFFFF" w:themeColor="background1"/>
              </w:rPr>
            </w:pPr>
            <w:r w:rsidRPr="006F2875">
              <w:rPr>
                <w:rFonts w:ascii="Calibri" w:eastAsia="Times New Roman" w:hAnsi="Calibri" w:cs="Calibri"/>
                <w:b/>
                <w:bCs/>
                <w:color w:val="FFFFFF" w:themeColor="background1"/>
              </w:rPr>
              <w:t>Member</w:t>
            </w:r>
          </w:p>
        </w:tc>
        <w:tc>
          <w:tcPr>
            <w:tcW w:w="6945" w:type="dxa"/>
            <w:shd w:val="clear" w:color="auto" w:fill="1B4379" w:themeFill="accent1"/>
          </w:tcPr>
          <w:p w14:paraId="37BC4A0F" w14:textId="77777777" w:rsidR="00661604" w:rsidRPr="006F2875" w:rsidRDefault="00661604" w:rsidP="00652A95">
            <w:pPr>
              <w:spacing w:before="0" w:after="0" w:afterAutospacing="1"/>
              <w:rPr>
                <w:rFonts w:ascii="Calibri" w:eastAsia="Times New Roman" w:hAnsi="Calibri" w:cs="Calibri"/>
                <w:b/>
                <w:bCs/>
                <w:color w:val="FFFFFF" w:themeColor="background1"/>
              </w:rPr>
            </w:pPr>
            <w:r w:rsidRPr="006F2875">
              <w:rPr>
                <w:rFonts w:ascii="Calibri" w:eastAsia="Times New Roman" w:hAnsi="Calibri" w:cs="Calibri"/>
                <w:b/>
                <w:bCs/>
                <w:color w:val="FFFFFF" w:themeColor="background1"/>
              </w:rPr>
              <w:t>Affiliation</w:t>
            </w:r>
          </w:p>
        </w:tc>
      </w:tr>
      <w:tr w:rsidR="00661604" w:rsidRPr="00463C99" w14:paraId="4239F81F" w14:textId="77777777" w:rsidTr="671AF6C8">
        <w:trPr>
          <w:trHeight w:val="537"/>
        </w:trPr>
        <w:tc>
          <w:tcPr>
            <w:tcW w:w="2405" w:type="dxa"/>
            <w:shd w:val="clear" w:color="auto" w:fill="FFFFFF" w:themeFill="background2"/>
          </w:tcPr>
          <w:p w14:paraId="29DEAAC1" w14:textId="77777777" w:rsidR="00661604" w:rsidRPr="00210D9F" w:rsidRDefault="00661604" w:rsidP="00652A95">
            <w:pPr>
              <w:spacing w:before="0" w:after="0" w:afterAutospacing="1"/>
              <w:rPr>
                <w:rFonts w:ascii="Calibri" w:eastAsia="Times New Roman" w:hAnsi="Calibri" w:cs="Calibri"/>
                <w:color w:val="000000"/>
              </w:rPr>
            </w:pPr>
            <w:r>
              <w:rPr>
                <w:rFonts w:ascii="Calibri" w:eastAsia="Times New Roman" w:hAnsi="Calibri" w:cs="Calibri"/>
                <w:color w:val="000000"/>
              </w:rPr>
              <w:t>Luciano Attard</w:t>
            </w:r>
          </w:p>
        </w:tc>
        <w:tc>
          <w:tcPr>
            <w:tcW w:w="6945" w:type="dxa"/>
            <w:shd w:val="clear" w:color="auto" w:fill="FFFFFF" w:themeFill="background2"/>
          </w:tcPr>
          <w:p w14:paraId="5E496F26" w14:textId="77777777" w:rsidR="00661604" w:rsidRPr="0042578C" w:rsidRDefault="00661604" w:rsidP="00652A95">
            <w:pPr>
              <w:spacing w:before="0" w:after="0" w:afterAutospacing="1"/>
              <w:rPr>
                <w:rFonts w:ascii="Calibri" w:eastAsia="Times New Roman" w:hAnsi="Calibri" w:cs="Calibri"/>
                <w:color w:val="000000"/>
                <w:lang w:val="fr-FR"/>
              </w:rPr>
            </w:pPr>
            <w:r w:rsidRPr="0042578C">
              <w:rPr>
                <w:rFonts w:ascii="Calibri" w:eastAsia="Times New Roman" w:hAnsi="Calibri" w:cs="Calibri"/>
                <w:color w:val="000000"/>
                <w:lang w:val="fr-FR"/>
              </w:rPr>
              <w:t>IRCCS Azienda Ospedaliero-Universitaria di Bologna</w:t>
            </w:r>
          </w:p>
        </w:tc>
      </w:tr>
      <w:tr w:rsidR="00661604" w:rsidRPr="00A54FA3" w14:paraId="769901C3" w14:textId="77777777" w:rsidTr="671AF6C8">
        <w:trPr>
          <w:trHeight w:val="537"/>
        </w:trPr>
        <w:tc>
          <w:tcPr>
            <w:tcW w:w="2405" w:type="dxa"/>
            <w:shd w:val="clear" w:color="auto" w:fill="FFFFFF" w:themeFill="background2"/>
          </w:tcPr>
          <w:p w14:paraId="44F085A4" w14:textId="77777777" w:rsidR="00661604" w:rsidRPr="00210D9F" w:rsidDel="00F01C1F" w:rsidRDefault="00661604" w:rsidP="00652A95">
            <w:pPr>
              <w:spacing w:before="0" w:after="0" w:afterAutospacing="1"/>
              <w:rPr>
                <w:rFonts w:ascii="Calibri" w:eastAsia="Times New Roman" w:hAnsi="Calibri" w:cs="Calibri"/>
                <w:color w:val="000000"/>
              </w:rPr>
            </w:pPr>
            <w:r>
              <w:rPr>
                <w:rFonts w:ascii="Calibri" w:eastAsia="Times New Roman" w:hAnsi="Calibri" w:cs="Calibri"/>
                <w:color w:val="000000"/>
              </w:rPr>
              <w:t>Francesco Basoli</w:t>
            </w:r>
          </w:p>
        </w:tc>
        <w:tc>
          <w:tcPr>
            <w:tcW w:w="6945" w:type="dxa"/>
            <w:shd w:val="clear" w:color="auto" w:fill="FFFFFF" w:themeFill="background2"/>
          </w:tcPr>
          <w:p w14:paraId="5A43D040" w14:textId="77777777" w:rsidR="00661604" w:rsidRPr="00FD47E1" w:rsidRDefault="00661604" w:rsidP="00652A95">
            <w:pPr>
              <w:spacing w:before="0" w:after="0" w:afterAutospacing="1"/>
              <w:rPr>
                <w:rFonts w:ascii="Calibri" w:eastAsia="Times New Roman" w:hAnsi="Calibri" w:cs="Calibri"/>
                <w:color w:val="000000"/>
                <w:lang w:val="it-IT"/>
              </w:rPr>
            </w:pPr>
            <w:r w:rsidRPr="00FD47E1">
              <w:rPr>
                <w:rFonts w:ascii="Calibri" w:eastAsia="Times New Roman" w:hAnsi="Calibri" w:cs="Calibri"/>
                <w:color w:val="000000"/>
                <w:lang w:val="it-IT"/>
              </w:rPr>
              <w:t>University’ Campus Biomedico Roma, Italy</w:t>
            </w:r>
          </w:p>
        </w:tc>
      </w:tr>
      <w:tr w:rsidR="00661604" w:rsidRPr="00210D9F" w14:paraId="47AAEABF" w14:textId="77777777" w:rsidTr="671AF6C8">
        <w:trPr>
          <w:trHeight w:val="537"/>
        </w:trPr>
        <w:tc>
          <w:tcPr>
            <w:tcW w:w="2405" w:type="dxa"/>
            <w:shd w:val="clear" w:color="auto" w:fill="FFFFFF" w:themeFill="background2"/>
          </w:tcPr>
          <w:p w14:paraId="66E57FDD" w14:textId="77777777" w:rsidR="00661604" w:rsidRDefault="00661604" w:rsidP="00652A95">
            <w:pPr>
              <w:spacing w:before="0" w:after="0" w:afterAutospacing="1"/>
              <w:rPr>
                <w:rFonts w:ascii="Calibri" w:eastAsia="Times New Roman" w:hAnsi="Calibri" w:cs="Calibri"/>
                <w:color w:val="000000"/>
              </w:rPr>
            </w:pPr>
            <w:r>
              <w:rPr>
                <w:rFonts w:ascii="Calibri" w:eastAsia="Times New Roman" w:hAnsi="Calibri" w:cs="Calibri"/>
                <w:color w:val="000000"/>
              </w:rPr>
              <w:t>Umberto Bracale</w:t>
            </w:r>
          </w:p>
        </w:tc>
        <w:tc>
          <w:tcPr>
            <w:tcW w:w="6945" w:type="dxa"/>
            <w:shd w:val="clear" w:color="auto" w:fill="FFFFFF" w:themeFill="background2"/>
          </w:tcPr>
          <w:p w14:paraId="0D671C07" w14:textId="77777777" w:rsidR="00661604" w:rsidRDefault="00661604" w:rsidP="00652A95">
            <w:pPr>
              <w:spacing w:before="0" w:after="0" w:afterAutospacing="1"/>
              <w:rPr>
                <w:rFonts w:ascii="Calibri" w:eastAsia="Times New Roman" w:hAnsi="Calibri" w:cs="Calibri"/>
                <w:color w:val="000000"/>
              </w:rPr>
            </w:pPr>
            <w:r>
              <w:rPr>
                <w:rFonts w:ascii="Calibri" w:eastAsia="Times New Roman" w:hAnsi="Calibri" w:cs="Calibri"/>
                <w:color w:val="000000"/>
              </w:rPr>
              <w:t>University Federico II of Naples, Napoli, Italy</w:t>
            </w:r>
          </w:p>
        </w:tc>
      </w:tr>
      <w:tr w:rsidR="00661604" w:rsidRPr="00210D9F" w14:paraId="50F56C41" w14:textId="77777777" w:rsidTr="671AF6C8">
        <w:trPr>
          <w:trHeight w:val="537"/>
        </w:trPr>
        <w:tc>
          <w:tcPr>
            <w:tcW w:w="2405" w:type="dxa"/>
            <w:shd w:val="clear" w:color="auto" w:fill="FFFFFF" w:themeFill="background2"/>
          </w:tcPr>
          <w:p w14:paraId="02FC6FB1" w14:textId="77777777" w:rsidR="00661604" w:rsidRPr="00210D9F" w:rsidDel="00F01C1F" w:rsidRDefault="00661604" w:rsidP="00652A95">
            <w:pPr>
              <w:spacing w:before="0" w:after="0" w:afterAutospacing="1"/>
              <w:rPr>
                <w:rFonts w:ascii="Calibri" w:eastAsia="Times New Roman" w:hAnsi="Calibri" w:cs="Calibri"/>
                <w:color w:val="000000"/>
              </w:rPr>
            </w:pPr>
            <w:r w:rsidRPr="009F1C9F">
              <w:rPr>
                <w:rFonts w:ascii="Calibri" w:eastAsia="Times New Roman" w:hAnsi="Calibri" w:cs="Calibri"/>
                <w:color w:val="000000"/>
              </w:rPr>
              <w:t>Prof Michael Barer</w:t>
            </w:r>
          </w:p>
        </w:tc>
        <w:tc>
          <w:tcPr>
            <w:tcW w:w="6945" w:type="dxa"/>
            <w:shd w:val="clear" w:color="auto" w:fill="FFFFFF" w:themeFill="background2"/>
          </w:tcPr>
          <w:p w14:paraId="295585A9" w14:textId="77777777" w:rsidR="00661604" w:rsidRPr="00F01C1F" w:rsidRDefault="00661604" w:rsidP="00661604">
            <w:pPr>
              <w:tabs>
                <w:tab w:val="left" w:pos="2850"/>
              </w:tabs>
              <w:spacing w:before="0" w:after="0" w:afterAutospacing="1"/>
              <w:rPr>
                <w:rFonts w:ascii="Calibri" w:eastAsia="Times New Roman" w:hAnsi="Calibri" w:cs="Calibri"/>
                <w:color w:val="000000"/>
              </w:rPr>
            </w:pPr>
            <w:r w:rsidRPr="009F1C9F">
              <w:rPr>
                <w:rFonts w:ascii="Calibri" w:eastAsia="Times New Roman" w:hAnsi="Calibri" w:cs="Calibri"/>
                <w:color w:val="000000"/>
              </w:rPr>
              <w:t>University of Leicester</w:t>
            </w:r>
            <w:r>
              <w:rPr>
                <w:rFonts w:ascii="Calibri" w:eastAsia="Times New Roman" w:hAnsi="Calibri" w:cs="Calibri"/>
                <w:color w:val="000000"/>
              </w:rPr>
              <w:t>, United Kingdom</w:t>
            </w:r>
          </w:p>
        </w:tc>
      </w:tr>
      <w:tr w:rsidR="00661604" w:rsidRPr="00210D9F" w14:paraId="37F15E8B" w14:textId="77777777" w:rsidTr="671AF6C8">
        <w:trPr>
          <w:trHeight w:val="537"/>
        </w:trPr>
        <w:tc>
          <w:tcPr>
            <w:tcW w:w="2405" w:type="dxa"/>
            <w:shd w:val="clear" w:color="auto" w:fill="FFFFFF" w:themeFill="background2"/>
          </w:tcPr>
          <w:p w14:paraId="7246CB82" w14:textId="77777777" w:rsidR="00661604" w:rsidRPr="00210D9F" w:rsidRDefault="00661604" w:rsidP="00652A95">
            <w:pPr>
              <w:spacing w:before="0" w:after="0" w:afterAutospacing="1"/>
              <w:rPr>
                <w:rFonts w:ascii="Calibri" w:eastAsia="Times New Roman" w:hAnsi="Calibri" w:cs="Calibri"/>
                <w:color w:val="000000"/>
              </w:rPr>
            </w:pPr>
            <w:r w:rsidRPr="00210D9F">
              <w:rPr>
                <w:rFonts w:ascii="Calibri" w:eastAsia="Times New Roman" w:hAnsi="Calibri" w:cs="Calibri"/>
                <w:color w:val="000000"/>
              </w:rPr>
              <w:t>John Conly   (Chair)</w:t>
            </w:r>
          </w:p>
        </w:tc>
        <w:tc>
          <w:tcPr>
            <w:tcW w:w="6945" w:type="dxa"/>
            <w:shd w:val="clear" w:color="auto" w:fill="FFFFFF" w:themeFill="background2"/>
          </w:tcPr>
          <w:p w14:paraId="20FA2886" w14:textId="77777777" w:rsidR="00661604" w:rsidRPr="00210D9F" w:rsidRDefault="00661604" w:rsidP="00652A95">
            <w:pPr>
              <w:spacing w:before="0" w:after="0" w:afterAutospacing="1"/>
              <w:rPr>
                <w:rFonts w:ascii="Calibri" w:eastAsia="Times New Roman" w:hAnsi="Calibri" w:cs="Calibri"/>
                <w:color w:val="000000"/>
              </w:rPr>
            </w:pPr>
            <w:r w:rsidRPr="00210D9F">
              <w:rPr>
                <w:rFonts w:ascii="Calibri" w:eastAsia="Times New Roman" w:hAnsi="Calibri" w:cs="Calibri"/>
                <w:color w:val="000000"/>
              </w:rPr>
              <w:t>University of Calgary and Alberta Health Services, Canada</w:t>
            </w:r>
          </w:p>
        </w:tc>
      </w:tr>
      <w:tr w:rsidR="00661604" w:rsidRPr="00210D9F" w14:paraId="5EB73350" w14:textId="77777777" w:rsidTr="671AF6C8">
        <w:trPr>
          <w:trHeight w:val="537"/>
        </w:trPr>
        <w:tc>
          <w:tcPr>
            <w:tcW w:w="2405" w:type="dxa"/>
            <w:shd w:val="clear" w:color="auto" w:fill="FFFFFF" w:themeFill="background2"/>
          </w:tcPr>
          <w:p w14:paraId="41C4C75F" w14:textId="77777777" w:rsidR="00661604" w:rsidRPr="00210D9F" w:rsidRDefault="00661604" w:rsidP="00652A95">
            <w:pPr>
              <w:spacing w:before="0" w:after="0" w:afterAutospacing="1"/>
              <w:rPr>
                <w:rFonts w:ascii="Calibri" w:eastAsia="Times New Roman" w:hAnsi="Calibri" w:cs="Calibri"/>
                <w:color w:val="000000"/>
              </w:rPr>
            </w:pPr>
            <w:r w:rsidRPr="00210D9F">
              <w:rPr>
                <w:rFonts w:ascii="Calibri" w:eastAsia="Times New Roman" w:hAnsi="Calibri" w:cs="Calibri"/>
                <w:color w:val="000000"/>
              </w:rPr>
              <w:t>May Chu</w:t>
            </w:r>
          </w:p>
        </w:tc>
        <w:tc>
          <w:tcPr>
            <w:tcW w:w="6945" w:type="dxa"/>
            <w:shd w:val="clear" w:color="auto" w:fill="FFFFFF" w:themeFill="background2"/>
          </w:tcPr>
          <w:p w14:paraId="35216F4A" w14:textId="77777777" w:rsidR="00661604" w:rsidRPr="00210D9F" w:rsidRDefault="00661604" w:rsidP="00652A95">
            <w:pPr>
              <w:spacing w:before="0" w:after="0" w:afterAutospacing="1"/>
              <w:rPr>
                <w:rFonts w:ascii="Calibri" w:eastAsia="Times New Roman" w:hAnsi="Calibri" w:cs="Calibri"/>
                <w:color w:val="000000"/>
              </w:rPr>
            </w:pPr>
            <w:r w:rsidRPr="00210D9F">
              <w:rPr>
                <w:rFonts w:ascii="Calibri" w:eastAsia="Times New Roman" w:hAnsi="Calibri" w:cs="Calibri"/>
                <w:color w:val="000000"/>
              </w:rPr>
              <w:t>Colorado School of Public Health, USA</w:t>
            </w:r>
          </w:p>
        </w:tc>
      </w:tr>
      <w:tr w:rsidR="00661604" w:rsidRPr="00210D9F" w14:paraId="07DC79D0" w14:textId="77777777" w:rsidTr="671AF6C8">
        <w:trPr>
          <w:trHeight w:val="537"/>
        </w:trPr>
        <w:tc>
          <w:tcPr>
            <w:tcW w:w="2405" w:type="dxa"/>
            <w:shd w:val="clear" w:color="auto" w:fill="FFFFFF" w:themeFill="background2"/>
          </w:tcPr>
          <w:p w14:paraId="35385E34" w14:textId="77777777" w:rsidR="00661604" w:rsidRPr="00210D9F" w:rsidRDefault="00661604" w:rsidP="00652A95">
            <w:pPr>
              <w:spacing w:before="0" w:after="0" w:afterAutospacing="1"/>
              <w:rPr>
                <w:rFonts w:ascii="Calibri" w:eastAsia="Times New Roman" w:hAnsi="Calibri" w:cs="Calibri"/>
                <w:color w:val="000000"/>
              </w:rPr>
            </w:pPr>
            <w:r>
              <w:rPr>
                <w:rFonts w:ascii="Calibri" w:eastAsia="Times New Roman" w:hAnsi="Calibri" w:cs="Calibri"/>
                <w:color w:val="000000"/>
              </w:rPr>
              <w:t>Larry Chu</w:t>
            </w:r>
          </w:p>
        </w:tc>
        <w:tc>
          <w:tcPr>
            <w:tcW w:w="6945" w:type="dxa"/>
            <w:shd w:val="clear" w:color="auto" w:fill="FFFFFF" w:themeFill="background2"/>
          </w:tcPr>
          <w:p w14:paraId="4E82B812" w14:textId="77777777" w:rsidR="00661604" w:rsidRPr="00210D9F" w:rsidRDefault="00661604" w:rsidP="00652A95">
            <w:pPr>
              <w:spacing w:before="0" w:after="0" w:afterAutospacing="1"/>
              <w:rPr>
                <w:rFonts w:ascii="Calibri" w:eastAsia="Times New Roman" w:hAnsi="Calibri" w:cs="Calibri"/>
                <w:color w:val="000000"/>
              </w:rPr>
            </w:pPr>
            <w:r w:rsidRPr="009F1C9F">
              <w:rPr>
                <w:rFonts w:ascii="Calibri" w:eastAsia="Times New Roman" w:hAnsi="Calibri" w:cs="Calibri"/>
                <w:color w:val="000000"/>
              </w:rPr>
              <w:t>School of Medicine</w:t>
            </w:r>
            <w:r>
              <w:rPr>
                <w:rFonts w:ascii="Calibri" w:eastAsia="Times New Roman" w:hAnsi="Calibri" w:cs="Calibri"/>
                <w:color w:val="000000"/>
              </w:rPr>
              <w:t>,</w:t>
            </w:r>
            <w:r w:rsidRPr="009F1C9F">
              <w:rPr>
                <w:rFonts w:ascii="Calibri" w:eastAsia="Times New Roman" w:hAnsi="Calibri" w:cs="Calibri"/>
                <w:color w:val="000000"/>
              </w:rPr>
              <w:t xml:space="preserve"> </w:t>
            </w:r>
            <w:r>
              <w:rPr>
                <w:rFonts w:ascii="Calibri" w:eastAsia="Times New Roman" w:hAnsi="Calibri" w:cs="Calibri"/>
                <w:color w:val="000000"/>
              </w:rPr>
              <w:t>Stanford University, USA</w:t>
            </w:r>
          </w:p>
        </w:tc>
      </w:tr>
      <w:tr w:rsidR="00661604" w:rsidRPr="00210D9F" w14:paraId="231B937D" w14:textId="77777777" w:rsidTr="671AF6C8">
        <w:trPr>
          <w:trHeight w:val="537"/>
        </w:trPr>
        <w:tc>
          <w:tcPr>
            <w:tcW w:w="2405" w:type="dxa"/>
            <w:shd w:val="clear" w:color="auto" w:fill="FFFFFF" w:themeFill="background2"/>
          </w:tcPr>
          <w:p w14:paraId="3039C9ED" w14:textId="77777777" w:rsidR="00661604" w:rsidRPr="00210D9F" w:rsidRDefault="00661604" w:rsidP="00652A95">
            <w:pPr>
              <w:spacing w:before="0" w:after="0" w:afterAutospacing="1"/>
              <w:rPr>
                <w:rFonts w:ascii="Calibri" w:eastAsia="Times New Roman" w:hAnsi="Calibri" w:cs="Calibri"/>
                <w:color w:val="000000"/>
              </w:rPr>
            </w:pPr>
            <w:r w:rsidRPr="00210D9F">
              <w:rPr>
                <w:rFonts w:ascii="Calibri" w:eastAsia="Times New Roman" w:hAnsi="Calibri" w:cs="Calibri"/>
                <w:color w:val="000000"/>
              </w:rPr>
              <w:t>Barry Cookson</w:t>
            </w:r>
          </w:p>
        </w:tc>
        <w:tc>
          <w:tcPr>
            <w:tcW w:w="6945" w:type="dxa"/>
            <w:shd w:val="clear" w:color="auto" w:fill="FFFFFF" w:themeFill="background2"/>
          </w:tcPr>
          <w:p w14:paraId="340446C4" w14:textId="77777777" w:rsidR="00661604" w:rsidRPr="00210D9F" w:rsidRDefault="00661604" w:rsidP="00652A95">
            <w:pPr>
              <w:spacing w:before="0" w:after="0" w:afterAutospacing="1"/>
              <w:rPr>
                <w:rFonts w:ascii="Calibri" w:eastAsia="Times New Roman" w:hAnsi="Calibri" w:cs="Calibri"/>
                <w:color w:val="000000"/>
              </w:rPr>
            </w:pPr>
            <w:r w:rsidRPr="00210D9F">
              <w:rPr>
                <w:rFonts w:ascii="Calibri" w:eastAsia="Times New Roman" w:hAnsi="Calibri" w:cs="Calibri"/>
                <w:color w:val="000000"/>
              </w:rPr>
              <w:t>University College London, United Kingdom</w:t>
            </w:r>
          </w:p>
        </w:tc>
      </w:tr>
      <w:tr w:rsidR="00661604" w:rsidRPr="00210D9F" w14:paraId="757B51E4" w14:textId="77777777" w:rsidTr="671AF6C8">
        <w:trPr>
          <w:trHeight w:val="537"/>
        </w:trPr>
        <w:tc>
          <w:tcPr>
            <w:tcW w:w="2405" w:type="dxa"/>
            <w:shd w:val="clear" w:color="auto" w:fill="FFFFFF" w:themeFill="background2"/>
          </w:tcPr>
          <w:p w14:paraId="73F5E46B" w14:textId="77777777" w:rsidR="00661604" w:rsidRPr="00210D9F" w:rsidRDefault="00661604" w:rsidP="00652A95">
            <w:pPr>
              <w:spacing w:before="0" w:after="0" w:afterAutospacing="1"/>
              <w:rPr>
                <w:rFonts w:ascii="Calibri" w:eastAsia="Times New Roman" w:hAnsi="Calibri" w:cs="Calibri"/>
                <w:color w:val="000000"/>
              </w:rPr>
            </w:pPr>
            <w:r w:rsidRPr="00FF4F9B">
              <w:rPr>
                <w:rFonts w:ascii="Calibri" w:eastAsia="Times New Roman" w:hAnsi="Calibri" w:cs="Calibri"/>
                <w:color w:val="000000"/>
              </w:rPr>
              <w:t>Brian Crook</w:t>
            </w:r>
          </w:p>
        </w:tc>
        <w:tc>
          <w:tcPr>
            <w:tcW w:w="6945" w:type="dxa"/>
            <w:shd w:val="clear" w:color="auto" w:fill="FFFFFF" w:themeFill="background2"/>
          </w:tcPr>
          <w:p w14:paraId="3B48DE0C" w14:textId="77777777" w:rsidR="00661604" w:rsidRPr="00210D9F" w:rsidRDefault="00661604" w:rsidP="00652A95">
            <w:pPr>
              <w:spacing w:before="0" w:after="0" w:afterAutospacing="1"/>
              <w:rPr>
                <w:rFonts w:ascii="Calibri" w:eastAsia="Times New Roman" w:hAnsi="Calibri" w:cs="Calibri"/>
                <w:color w:val="000000"/>
              </w:rPr>
            </w:pPr>
            <w:r w:rsidRPr="00FF4F9B">
              <w:rPr>
                <w:rFonts w:ascii="Calibri" w:eastAsia="Times New Roman" w:hAnsi="Calibri" w:cs="Calibri"/>
                <w:color w:val="000000"/>
              </w:rPr>
              <w:t>Health &amp; Safety Laboratory</w:t>
            </w:r>
            <w:r>
              <w:rPr>
                <w:rFonts w:ascii="Calibri" w:eastAsia="Times New Roman" w:hAnsi="Calibri" w:cs="Calibri"/>
                <w:color w:val="000000"/>
              </w:rPr>
              <w:t xml:space="preserve">, </w:t>
            </w:r>
            <w:r w:rsidRPr="00210D9F">
              <w:rPr>
                <w:rFonts w:ascii="Calibri" w:eastAsia="Times New Roman" w:hAnsi="Calibri" w:cs="Calibri"/>
                <w:color w:val="000000"/>
              </w:rPr>
              <w:t>United Kingdom</w:t>
            </w:r>
          </w:p>
        </w:tc>
      </w:tr>
      <w:tr w:rsidR="00661604" w:rsidRPr="00210D9F" w14:paraId="21D41FC0" w14:textId="77777777" w:rsidTr="671AF6C8">
        <w:trPr>
          <w:trHeight w:val="537"/>
        </w:trPr>
        <w:tc>
          <w:tcPr>
            <w:tcW w:w="2405" w:type="dxa"/>
            <w:shd w:val="clear" w:color="auto" w:fill="FFFFFF" w:themeFill="background2"/>
          </w:tcPr>
          <w:p w14:paraId="17018860" w14:textId="77777777" w:rsidR="00661604" w:rsidRPr="00FF4F9B" w:rsidRDefault="00661604" w:rsidP="00652A95">
            <w:pPr>
              <w:spacing w:before="0" w:after="0" w:afterAutospacing="1"/>
              <w:rPr>
                <w:rFonts w:ascii="Calibri" w:eastAsia="Times New Roman" w:hAnsi="Calibri" w:cs="Calibri"/>
                <w:color w:val="000000"/>
              </w:rPr>
            </w:pPr>
            <w:r w:rsidRPr="00FF4F9B">
              <w:rPr>
                <w:rFonts w:ascii="Calibri" w:eastAsia="Times New Roman" w:hAnsi="Calibri" w:cs="Calibri"/>
                <w:color w:val="000000"/>
              </w:rPr>
              <w:t>Jonathan Decker</w:t>
            </w:r>
          </w:p>
        </w:tc>
        <w:tc>
          <w:tcPr>
            <w:tcW w:w="6945" w:type="dxa"/>
            <w:shd w:val="clear" w:color="auto" w:fill="FFFFFF" w:themeFill="background2"/>
          </w:tcPr>
          <w:p w14:paraId="30D977C2" w14:textId="77777777" w:rsidR="00661604" w:rsidRPr="00FF4F9B" w:rsidRDefault="00661604" w:rsidP="00652A95">
            <w:pPr>
              <w:spacing w:before="0" w:after="0" w:afterAutospacing="1"/>
              <w:rPr>
                <w:rFonts w:ascii="Calibri" w:eastAsia="Times New Roman" w:hAnsi="Calibri" w:cs="Calibri"/>
                <w:color w:val="000000"/>
              </w:rPr>
            </w:pPr>
            <w:r w:rsidRPr="009F1C9F">
              <w:rPr>
                <w:rFonts w:ascii="Calibri" w:eastAsia="Times New Roman" w:hAnsi="Calibri" w:cs="Calibri"/>
                <w:color w:val="000000"/>
              </w:rPr>
              <w:t>University of Leicester</w:t>
            </w:r>
            <w:r>
              <w:rPr>
                <w:rFonts w:ascii="Calibri" w:eastAsia="Times New Roman" w:hAnsi="Calibri" w:cs="Calibri"/>
                <w:color w:val="000000"/>
              </w:rPr>
              <w:t>, United Kingdom</w:t>
            </w:r>
          </w:p>
        </w:tc>
      </w:tr>
      <w:tr w:rsidR="00661604" w:rsidRPr="00210D9F" w14:paraId="24B0A3B4" w14:textId="77777777" w:rsidTr="671AF6C8">
        <w:trPr>
          <w:trHeight w:val="537"/>
        </w:trPr>
        <w:tc>
          <w:tcPr>
            <w:tcW w:w="2405" w:type="dxa"/>
            <w:shd w:val="clear" w:color="auto" w:fill="FFFFFF" w:themeFill="background2"/>
          </w:tcPr>
          <w:p w14:paraId="61D2CD28" w14:textId="77777777" w:rsidR="00661604" w:rsidRPr="00210D9F" w:rsidRDefault="00661604" w:rsidP="00652A95">
            <w:pPr>
              <w:spacing w:before="0" w:after="0" w:afterAutospacing="1"/>
              <w:rPr>
                <w:rFonts w:ascii="Calibri" w:eastAsia="Times New Roman" w:hAnsi="Calibri" w:cs="Calibri"/>
                <w:color w:val="000000"/>
              </w:rPr>
            </w:pPr>
            <w:r>
              <w:rPr>
                <w:rFonts w:ascii="Calibri" w:eastAsia="Times New Roman" w:hAnsi="Calibri" w:cs="Calibri"/>
                <w:color w:val="000000"/>
              </w:rPr>
              <w:t>David Evans</w:t>
            </w:r>
          </w:p>
        </w:tc>
        <w:tc>
          <w:tcPr>
            <w:tcW w:w="6945" w:type="dxa"/>
            <w:shd w:val="clear" w:color="auto" w:fill="FFFFFF" w:themeFill="background2"/>
          </w:tcPr>
          <w:p w14:paraId="6F157183" w14:textId="77777777" w:rsidR="00661604" w:rsidRPr="00210D9F" w:rsidRDefault="00661604" w:rsidP="00652A95">
            <w:pPr>
              <w:spacing w:before="0" w:after="0" w:afterAutospacing="1"/>
              <w:rPr>
                <w:rFonts w:ascii="Calibri" w:eastAsia="Times New Roman" w:hAnsi="Calibri" w:cs="Calibri"/>
                <w:color w:val="000000"/>
              </w:rPr>
            </w:pPr>
            <w:r w:rsidRPr="00EA644A">
              <w:rPr>
                <w:rFonts w:ascii="Calibri" w:eastAsia="Times New Roman" w:hAnsi="Calibri" w:cs="Calibri"/>
                <w:color w:val="000000"/>
              </w:rPr>
              <w:t>University of Alberta</w:t>
            </w:r>
          </w:p>
        </w:tc>
      </w:tr>
      <w:tr w:rsidR="00661604" w:rsidRPr="00210D9F" w14:paraId="31A84973" w14:textId="77777777" w:rsidTr="671AF6C8">
        <w:trPr>
          <w:trHeight w:val="537"/>
        </w:trPr>
        <w:tc>
          <w:tcPr>
            <w:tcW w:w="2405" w:type="dxa"/>
            <w:shd w:val="clear" w:color="auto" w:fill="FFFFFF" w:themeFill="background2"/>
          </w:tcPr>
          <w:p w14:paraId="278506A3" w14:textId="77777777" w:rsidR="00661604" w:rsidRPr="00210D9F" w:rsidRDefault="00661604" w:rsidP="00652A95">
            <w:pPr>
              <w:spacing w:before="0" w:after="0" w:afterAutospacing="1"/>
              <w:rPr>
                <w:rFonts w:ascii="Calibri" w:eastAsia="Times New Roman" w:hAnsi="Calibri" w:cs="Calibri"/>
                <w:color w:val="000000"/>
              </w:rPr>
            </w:pPr>
            <w:r w:rsidRPr="00210D9F">
              <w:rPr>
                <w:rFonts w:ascii="Calibri" w:eastAsia="Times New Roman" w:hAnsi="Calibri" w:cs="Calibri"/>
                <w:color w:val="000000"/>
              </w:rPr>
              <w:t>Dale Fisher</w:t>
            </w:r>
          </w:p>
        </w:tc>
        <w:tc>
          <w:tcPr>
            <w:tcW w:w="6945" w:type="dxa"/>
            <w:shd w:val="clear" w:color="auto" w:fill="FFFFFF" w:themeFill="background2"/>
          </w:tcPr>
          <w:p w14:paraId="355C5150" w14:textId="77777777" w:rsidR="00661604" w:rsidRPr="00210D9F" w:rsidRDefault="00661604" w:rsidP="00652A95">
            <w:pPr>
              <w:spacing w:before="0" w:after="0" w:afterAutospacing="1"/>
              <w:rPr>
                <w:rFonts w:ascii="Calibri" w:eastAsia="Times New Roman" w:hAnsi="Calibri" w:cs="Calibri"/>
                <w:color w:val="000000"/>
              </w:rPr>
            </w:pPr>
            <w:r w:rsidRPr="00210D9F">
              <w:rPr>
                <w:rFonts w:ascii="Calibri" w:eastAsia="Times New Roman" w:hAnsi="Calibri" w:cs="Calibri"/>
                <w:color w:val="000000"/>
              </w:rPr>
              <w:t>National University of Singapore &amp; Global Outbreak Alert and Response Network</w:t>
            </w:r>
          </w:p>
        </w:tc>
      </w:tr>
      <w:tr w:rsidR="00661604" w:rsidRPr="00210D9F" w14:paraId="02F7361F" w14:textId="77777777" w:rsidTr="671AF6C8">
        <w:trPr>
          <w:trHeight w:val="537"/>
        </w:trPr>
        <w:tc>
          <w:tcPr>
            <w:tcW w:w="2405" w:type="dxa"/>
            <w:shd w:val="clear" w:color="auto" w:fill="FFFFFF" w:themeFill="background2"/>
          </w:tcPr>
          <w:p w14:paraId="20167D06" w14:textId="77777777" w:rsidR="00661604" w:rsidRPr="00210D9F" w:rsidRDefault="00661604" w:rsidP="00652A95">
            <w:pPr>
              <w:spacing w:before="0" w:after="0" w:afterAutospacing="1"/>
              <w:rPr>
                <w:rFonts w:ascii="Calibri" w:eastAsia="Times New Roman" w:hAnsi="Calibri" w:cs="Calibri"/>
                <w:color w:val="000000"/>
              </w:rPr>
            </w:pPr>
            <w:r w:rsidRPr="00210D9F">
              <w:rPr>
                <w:rFonts w:ascii="Calibri" w:eastAsia="Times New Roman" w:hAnsi="Calibri" w:cs="Calibri"/>
                <w:color w:val="000000"/>
              </w:rPr>
              <w:t>Giorgia Gon</w:t>
            </w:r>
          </w:p>
        </w:tc>
        <w:tc>
          <w:tcPr>
            <w:tcW w:w="6945" w:type="dxa"/>
            <w:shd w:val="clear" w:color="auto" w:fill="FFFFFF" w:themeFill="background2"/>
          </w:tcPr>
          <w:p w14:paraId="19C70428" w14:textId="77777777" w:rsidR="00661604" w:rsidRPr="00210D9F" w:rsidRDefault="00661604" w:rsidP="00652A95">
            <w:pPr>
              <w:spacing w:before="0" w:after="0" w:afterAutospacing="1"/>
              <w:rPr>
                <w:rFonts w:ascii="Calibri" w:eastAsia="Times New Roman" w:hAnsi="Calibri" w:cs="Calibri"/>
                <w:color w:val="000000"/>
              </w:rPr>
            </w:pPr>
            <w:r w:rsidRPr="00210D9F">
              <w:rPr>
                <w:rFonts w:ascii="Calibri" w:eastAsia="Times New Roman" w:hAnsi="Calibri" w:cs="Calibri"/>
                <w:color w:val="000000"/>
              </w:rPr>
              <w:t>London School of Hygiene and Tropical Medicine, United Kingdom</w:t>
            </w:r>
          </w:p>
        </w:tc>
      </w:tr>
      <w:tr w:rsidR="00661604" w:rsidRPr="00210D9F" w14:paraId="2B6FFC3D" w14:textId="77777777" w:rsidTr="671AF6C8">
        <w:trPr>
          <w:trHeight w:val="537"/>
        </w:trPr>
        <w:tc>
          <w:tcPr>
            <w:tcW w:w="2405" w:type="dxa"/>
            <w:shd w:val="clear" w:color="auto" w:fill="FFFFFF" w:themeFill="background2"/>
          </w:tcPr>
          <w:p w14:paraId="60E3F097" w14:textId="77777777" w:rsidR="00661604" w:rsidRPr="00210D9F" w:rsidRDefault="00661604" w:rsidP="00652A95">
            <w:pPr>
              <w:spacing w:before="0" w:after="0" w:afterAutospacing="1"/>
              <w:rPr>
                <w:rFonts w:ascii="Calibri" w:eastAsia="Times New Roman" w:hAnsi="Calibri" w:cs="Calibri"/>
                <w:color w:val="000000"/>
              </w:rPr>
            </w:pPr>
            <w:r w:rsidRPr="00EA644A">
              <w:rPr>
                <w:rFonts w:ascii="Calibri" w:eastAsia="Times New Roman" w:hAnsi="Calibri" w:cs="Calibri"/>
                <w:color w:val="000000"/>
              </w:rPr>
              <w:t>Belinda Heyne</w:t>
            </w:r>
          </w:p>
        </w:tc>
        <w:tc>
          <w:tcPr>
            <w:tcW w:w="6945" w:type="dxa"/>
            <w:shd w:val="clear" w:color="auto" w:fill="FFFFFF" w:themeFill="background2"/>
          </w:tcPr>
          <w:p w14:paraId="2391CCF1" w14:textId="77777777" w:rsidR="00661604" w:rsidRPr="00210D9F" w:rsidRDefault="00661604" w:rsidP="00652A95">
            <w:pPr>
              <w:spacing w:before="0" w:after="0" w:afterAutospacing="1"/>
              <w:rPr>
                <w:rFonts w:ascii="Calibri" w:eastAsia="Times New Roman" w:hAnsi="Calibri" w:cs="Calibri"/>
                <w:color w:val="000000"/>
              </w:rPr>
            </w:pPr>
            <w:r w:rsidRPr="00EA644A">
              <w:rPr>
                <w:rFonts w:ascii="Calibri" w:eastAsia="Times New Roman" w:hAnsi="Calibri" w:cs="Calibri"/>
                <w:color w:val="000000"/>
              </w:rPr>
              <w:t>University of Calgary</w:t>
            </w:r>
            <w:r>
              <w:rPr>
                <w:rFonts w:ascii="Calibri" w:eastAsia="Times New Roman" w:hAnsi="Calibri" w:cs="Calibri"/>
                <w:color w:val="000000"/>
              </w:rPr>
              <w:t>, Canada</w:t>
            </w:r>
          </w:p>
        </w:tc>
      </w:tr>
      <w:tr w:rsidR="00661604" w:rsidRPr="00210D9F" w14:paraId="6ED2EDE6" w14:textId="77777777" w:rsidTr="671AF6C8">
        <w:trPr>
          <w:trHeight w:val="537"/>
        </w:trPr>
        <w:tc>
          <w:tcPr>
            <w:tcW w:w="2405" w:type="dxa"/>
            <w:shd w:val="clear" w:color="auto" w:fill="FFFFFF" w:themeFill="background2"/>
          </w:tcPr>
          <w:p w14:paraId="022C7CF7" w14:textId="77777777" w:rsidR="00661604" w:rsidRPr="00210D9F" w:rsidRDefault="00661604" w:rsidP="00652A95">
            <w:pPr>
              <w:spacing w:before="0" w:after="0" w:afterAutospacing="1"/>
              <w:rPr>
                <w:rFonts w:ascii="Calibri" w:eastAsia="Times New Roman" w:hAnsi="Calibri" w:cs="Calibri"/>
                <w:color w:val="000000"/>
              </w:rPr>
            </w:pPr>
            <w:r w:rsidRPr="00210D9F">
              <w:rPr>
                <w:rFonts w:ascii="Calibri" w:eastAsia="Times New Roman" w:hAnsi="Calibri" w:cs="Calibri"/>
                <w:color w:val="000000"/>
              </w:rPr>
              <w:t>Alison Holmes</w:t>
            </w:r>
          </w:p>
        </w:tc>
        <w:tc>
          <w:tcPr>
            <w:tcW w:w="6945" w:type="dxa"/>
            <w:shd w:val="clear" w:color="auto" w:fill="FFFFFF" w:themeFill="background2"/>
          </w:tcPr>
          <w:p w14:paraId="7FC2CA2C" w14:textId="77777777" w:rsidR="00661604" w:rsidRPr="00210D9F" w:rsidRDefault="00661604" w:rsidP="00652A95">
            <w:pPr>
              <w:spacing w:before="0" w:after="0" w:afterAutospacing="1"/>
              <w:rPr>
                <w:rFonts w:ascii="Calibri" w:eastAsia="Times New Roman" w:hAnsi="Calibri" w:cs="Calibri"/>
                <w:color w:val="000000"/>
              </w:rPr>
            </w:pPr>
            <w:r w:rsidRPr="00210D9F">
              <w:rPr>
                <w:rFonts w:ascii="Calibri" w:eastAsia="Times New Roman" w:hAnsi="Calibri" w:cs="Calibri"/>
                <w:color w:val="000000"/>
              </w:rPr>
              <w:t>Imperial College London, United Kingdom</w:t>
            </w:r>
          </w:p>
        </w:tc>
      </w:tr>
      <w:tr w:rsidR="00661604" w:rsidRPr="00210D9F" w14:paraId="6AE21996" w14:textId="77777777" w:rsidTr="671AF6C8">
        <w:trPr>
          <w:trHeight w:val="537"/>
        </w:trPr>
        <w:tc>
          <w:tcPr>
            <w:tcW w:w="2405" w:type="dxa"/>
            <w:shd w:val="clear" w:color="auto" w:fill="FFFFFF" w:themeFill="background2"/>
          </w:tcPr>
          <w:p w14:paraId="2CFD8153" w14:textId="77777777" w:rsidR="00661604" w:rsidRPr="00210D9F" w:rsidRDefault="00661604" w:rsidP="00652A95">
            <w:pPr>
              <w:spacing w:before="0" w:after="0" w:afterAutospacing="1"/>
              <w:rPr>
                <w:rFonts w:ascii="Calibri" w:eastAsia="Times New Roman" w:hAnsi="Calibri" w:cs="Calibri"/>
                <w:color w:val="000000"/>
              </w:rPr>
            </w:pPr>
            <w:r w:rsidRPr="00210D9F">
              <w:rPr>
                <w:rFonts w:ascii="Calibri" w:eastAsia="Times New Roman" w:hAnsi="Calibri" w:cs="Calibri"/>
                <w:color w:val="000000"/>
              </w:rPr>
              <w:t>Seto Wing Hong</w:t>
            </w:r>
          </w:p>
        </w:tc>
        <w:tc>
          <w:tcPr>
            <w:tcW w:w="6945" w:type="dxa"/>
            <w:shd w:val="clear" w:color="auto" w:fill="FFFFFF" w:themeFill="background2"/>
          </w:tcPr>
          <w:p w14:paraId="14570EDE" w14:textId="77777777" w:rsidR="00661604" w:rsidRPr="00210D9F" w:rsidRDefault="00661604" w:rsidP="00652A95">
            <w:pPr>
              <w:spacing w:before="0" w:after="0" w:afterAutospacing="1"/>
              <w:rPr>
                <w:rFonts w:ascii="Calibri" w:eastAsia="Times New Roman" w:hAnsi="Calibri" w:cs="Calibri"/>
                <w:color w:val="000000"/>
              </w:rPr>
            </w:pPr>
            <w:r w:rsidRPr="00210D9F">
              <w:rPr>
                <w:rFonts w:ascii="Calibri" w:eastAsia="Times New Roman" w:hAnsi="Calibri" w:cs="Calibri"/>
                <w:color w:val="000000"/>
              </w:rPr>
              <w:t>WHO Collaborating Centre for Infectious Disease Epidemiology and Control, University of Hong Kong, China</w:t>
            </w:r>
          </w:p>
        </w:tc>
      </w:tr>
      <w:tr w:rsidR="00661604" w:rsidRPr="00210D9F" w14:paraId="249F5132" w14:textId="77777777" w:rsidTr="671AF6C8">
        <w:trPr>
          <w:trHeight w:val="537"/>
        </w:trPr>
        <w:tc>
          <w:tcPr>
            <w:tcW w:w="2405" w:type="dxa"/>
            <w:shd w:val="clear" w:color="auto" w:fill="FFFFFF" w:themeFill="background2"/>
          </w:tcPr>
          <w:p w14:paraId="7EFC7F82" w14:textId="77777777" w:rsidR="00661604" w:rsidRPr="00210D9F" w:rsidRDefault="00661604" w:rsidP="00652A95">
            <w:pPr>
              <w:spacing w:before="0" w:after="0" w:afterAutospacing="1"/>
              <w:rPr>
                <w:rFonts w:ascii="Calibri" w:eastAsia="Times New Roman" w:hAnsi="Calibri" w:cs="Calibri"/>
                <w:color w:val="000000"/>
              </w:rPr>
            </w:pPr>
            <w:r w:rsidRPr="00FF4F9B">
              <w:rPr>
                <w:rFonts w:ascii="Calibri" w:eastAsia="Times New Roman" w:hAnsi="Calibri" w:cs="Calibri"/>
                <w:color w:val="000000"/>
              </w:rPr>
              <w:t>Eric Haubruge</w:t>
            </w:r>
          </w:p>
        </w:tc>
        <w:tc>
          <w:tcPr>
            <w:tcW w:w="6945" w:type="dxa"/>
            <w:shd w:val="clear" w:color="auto" w:fill="FFFFFF" w:themeFill="background2"/>
          </w:tcPr>
          <w:p w14:paraId="37B48D59" w14:textId="77777777" w:rsidR="00661604" w:rsidRPr="00210D9F" w:rsidRDefault="00661604" w:rsidP="00652A95">
            <w:pPr>
              <w:spacing w:before="0" w:after="0" w:afterAutospacing="1"/>
              <w:rPr>
                <w:rFonts w:ascii="Calibri" w:eastAsia="Times New Roman" w:hAnsi="Calibri" w:cs="Calibri"/>
                <w:color w:val="000000"/>
              </w:rPr>
            </w:pPr>
            <w:r w:rsidRPr="00FF4F9B">
              <w:rPr>
                <w:rFonts w:ascii="Calibri" w:eastAsia="Times New Roman" w:hAnsi="Calibri" w:cs="Calibri"/>
              </w:rPr>
              <w:t>University of Liège</w:t>
            </w:r>
            <w:r>
              <w:rPr>
                <w:rFonts w:ascii="Calibri" w:eastAsia="Times New Roman" w:hAnsi="Calibri" w:cs="Calibri"/>
              </w:rPr>
              <w:t>, Belgium</w:t>
            </w:r>
          </w:p>
        </w:tc>
      </w:tr>
      <w:tr w:rsidR="00661604" w:rsidRPr="00210D9F" w14:paraId="37546893" w14:textId="77777777" w:rsidTr="671AF6C8">
        <w:trPr>
          <w:trHeight w:val="537"/>
        </w:trPr>
        <w:tc>
          <w:tcPr>
            <w:tcW w:w="2405" w:type="dxa"/>
            <w:shd w:val="clear" w:color="auto" w:fill="FFFFFF" w:themeFill="background2"/>
          </w:tcPr>
          <w:p w14:paraId="0EFAB80B" w14:textId="77777777" w:rsidR="00661604" w:rsidRPr="00210D9F" w:rsidRDefault="00661604" w:rsidP="00652A95">
            <w:pPr>
              <w:spacing w:before="0" w:after="0" w:afterAutospacing="1"/>
              <w:rPr>
                <w:rFonts w:ascii="Calibri" w:eastAsia="Times New Roman" w:hAnsi="Calibri" w:cs="Calibri"/>
                <w:color w:val="000000"/>
              </w:rPr>
            </w:pPr>
            <w:r w:rsidRPr="00210D9F">
              <w:rPr>
                <w:rFonts w:ascii="Calibri" w:eastAsia="Times New Roman" w:hAnsi="Calibri" w:cs="Calibri"/>
                <w:color w:val="000000"/>
              </w:rPr>
              <w:t xml:space="preserve">Joost Hopman </w:t>
            </w:r>
          </w:p>
        </w:tc>
        <w:tc>
          <w:tcPr>
            <w:tcW w:w="6945" w:type="dxa"/>
            <w:shd w:val="clear" w:color="auto" w:fill="FFFFFF" w:themeFill="background2"/>
          </w:tcPr>
          <w:p w14:paraId="43733F69" w14:textId="77777777" w:rsidR="00661604" w:rsidRPr="00210D9F" w:rsidRDefault="00661604" w:rsidP="00652A95">
            <w:pPr>
              <w:spacing w:before="0" w:after="0" w:afterAutospacing="1"/>
              <w:rPr>
                <w:rFonts w:ascii="Calibri" w:eastAsia="Times New Roman" w:hAnsi="Calibri" w:cs="Calibri"/>
                <w:color w:val="000000"/>
              </w:rPr>
            </w:pPr>
            <w:r w:rsidRPr="00210D9F">
              <w:rPr>
                <w:rFonts w:ascii="Calibri" w:eastAsia="Times New Roman" w:hAnsi="Calibri" w:cs="Calibri"/>
                <w:color w:val="000000"/>
              </w:rPr>
              <w:t>Radboud University Medical Center, Netherlands</w:t>
            </w:r>
          </w:p>
        </w:tc>
      </w:tr>
      <w:tr w:rsidR="00661604" w:rsidRPr="00210D9F" w14:paraId="1EC3DC1E" w14:textId="77777777" w:rsidTr="671AF6C8">
        <w:trPr>
          <w:trHeight w:val="537"/>
        </w:trPr>
        <w:tc>
          <w:tcPr>
            <w:tcW w:w="2405" w:type="dxa"/>
            <w:shd w:val="clear" w:color="auto" w:fill="FFFFFF" w:themeFill="background2"/>
          </w:tcPr>
          <w:p w14:paraId="3C3CA98B" w14:textId="77777777" w:rsidR="00661604" w:rsidRPr="00210D9F" w:rsidRDefault="00661604" w:rsidP="00652A95">
            <w:pPr>
              <w:spacing w:before="0" w:after="0" w:afterAutospacing="1"/>
              <w:rPr>
                <w:rFonts w:ascii="Calibri" w:eastAsia="Times New Roman" w:hAnsi="Calibri" w:cs="Calibri"/>
                <w:color w:val="000000"/>
              </w:rPr>
            </w:pPr>
            <w:r w:rsidRPr="00210D9F">
              <w:rPr>
                <w:rFonts w:ascii="Calibri" w:eastAsia="Times New Roman" w:hAnsi="Calibri" w:cs="Calibri"/>
                <w:color w:val="000000"/>
              </w:rPr>
              <w:t>Paul Hunter</w:t>
            </w:r>
          </w:p>
        </w:tc>
        <w:tc>
          <w:tcPr>
            <w:tcW w:w="6945" w:type="dxa"/>
            <w:shd w:val="clear" w:color="auto" w:fill="FFFFFF" w:themeFill="background2"/>
          </w:tcPr>
          <w:p w14:paraId="7E4100AD" w14:textId="77777777" w:rsidR="00661604" w:rsidRPr="00210D9F" w:rsidRDefault="00661604" w:rsidP="00652A95">
            <w:pPr>
              <w:spacing w:before="0" w:after="0" w:afterAutospacing="1"/>
              <w:rPr>
                <w:rFonts w:ascii="Calibri" w:eastAsia="Times New Roman" w:hAnsi="Calibri" w:cs="Calibri"/>
                <w:color w:val="000000"/>
              </w:rPr>
            </w:pPr>
            <w:r w:rsidRPr="00210D9F">
              <w:rPr>
                <w:rFonts w:ascii="Calibri" w:eastAsia="Times New Roman" w:hAnsi="Calibri" w:cs="Calibri"/>
                <w:color w:val="000000"/>
              </w:rPr>
              <w:t>University of East Anglia, United Kingdom</w:t>
            </w:r>
          </w:p>
        </w:tc>
      </w:tr>
      <w:tr w:rsidR="00661604" w:rsidRPr="00210D9F" w14:paraId="03D1A0EC" w14:textId="77777777" w:rsidTr="671AF6C8">
        <w:trPr>
          <w:trHeight w:val="537"/>
        </w:trPr>
        <w:tc>
          <w:tcPr>
            <w:tcW w:w="2405" w:type="dxa"/>
            <w:shd w:val="clear" w:color="auto" w:fill="FFFFFF" w:themeFill="background2"/>
          </w:tcPr>
          <w:p w14:paraId="5AE03AB2" w14:textId="77777777" w:rsidR="00661604" w:rsidRPr="00210D9F" w:rsidRDefault="00661604" w:rsidP="00652A95">
            <w:pPr>
              <w:spacing w:before="0" w:after="0" w:afterAutospacing="1"/>
              <w:rPr>
                <w:rFonts w:ascii="Calibri" w:eastAsia="Times New Roman" w:hAnsi="Calibri" w:cs="Calibri"/>
                <w:color w:val="000000"/>
              </w:rPr>
            </w:pPr>
            <w:r w:rsidRPr="00661604">
              <w:rPr>
                <w:rFonts w:ascii="Calibri" w:eastAsia="Times New Roman" w:hAnsi="Calibri" w:cs="Calibri"/>
                <w:color w:val="000000"/>
              </w:rPr>
              <w:t>Thomas Jaenisch</w:t>
            </w:r>
          </w:p>
        </w:tc>
        <w:tc>
          <w:tcPr>
            <w:tcW w:w="6945" w:type="dxa"/>
            <w:shd w:val="clear" w:color="auto" w:fill="FFFFFF" w:themeFill="background2"/>
          </w:tcPr>
          <w:p w14:paraId="6738A9A9" w14:textId="77777777" w:rsidR="00661604" w:rsidRPr="00210D9F" w:rsidRDefault="00661604" w:rsidP="00652A95">
            <w:pPr>
              <w:spacing w:before="0" w:after="0" w:afterAutospacing="1"/>
              <w:rPr>
                <w:rFonts w:ascii="Calibri" w:eastAsia="Times New Roman" w:hAnsi="Calibri" w:cs="Calibri"/>
                <w:color w:val="000000"/>
              </w:rPr>
            </w:pPr>
            <w:r w:rsidRPr="00210D9F">
              <w:rPr>
                <w:rFonts w:ascii="Calibri" w:eastAsia="Times New Roman" w:hAnsi="Calibri" w:cs="Calibri"/>
                <w:color w:val="000000"/>
              </w:rPr>
              <w:t>Colorado School of Public Health, USA</w:t>
            </w:r>
          </w:p>
        </w:tc>
      </w:tr>
      <w:tr w:rsidR="00661604" w:rsidRPr="00210D9F" w14:paraId="01655E85" w14:textId="77777777" w:rsidTr="671AF6C8">
        <w:trPr>
          <w:trHeight w:val="537"/>
        </w:trPr>
        <w:tc>
          <w:tcPr>
            <w:tcW w:w="2405" w:type="dxa"/>
            <w:shd w:val="clear" w:color="auto" w:fill="FFFFFF" w:themeFill="background2"/>
          </w:tcPr>
          <w:p w14:paraId="1C174020" w14:textId="77777777" w:rsidR="00661604" w:rsidRPr="00210D9F" w:rsidRDefault="00661604" w:rsidP="00652A95">
            <w:pPr>
              <w:spacing w:before="0" w:after="0" w:afterAutospacing="1"/>
              <w:rPr>
                <w:rFonts w:ascii="Calibri" w:eastAsia="Times New Roman" w:hAnsi="Calibri" w:cs="Calibri"/>
                <w:color w:val="000000"/>
              </w:rPr>
            </w:pPr>
            <w:r w:rsidRPr="00210D9F">
              <w:rPr>
                <w:rFonts w:ascii="Calibri" w:eastAsia="Times New Roman" w:hAnsi="Calibri" w:cs="Calibri"/>
                <w:color w:val="000000"/>
              </w:rPr>
              <w:t>Tom Jefferson</w:t>
            </w:r>
          </w:p>
        </w:tc>
        <w:tc>
          <w:tcPr>
            <w:tcW w:w="6945" w:type="dxa"/>
            <w:shd w:val="clear" w:color="auto" w:fill="FFFFFF" w:themeFill="background2"/>
          </w:tcPr>
          <w:p w14:paraId="4303BC8E" w14:textId="77777777" w:rsidR="00661604" w:rsidRPr="00210D9F" w:rsidRDefault="00661604" w:rsidP="00652A95">
            <w:pPr>
              <w:spacing w:before="0" w:after="0" w:afterAutospacing="1"/>
              <w:rPr>
                <w:rFonts w:ascii="Calibri" w:eastAsia="Times New Roman" w:hAnsi="Calibri" w:cs="Calibri"/>
                <w:color w:val="000000"/>
              </w:rPr>
            </w:pPr>
            <w:r w:rsidRPr="00210D9F">
              <w:rPr>
                <w:rFonts w:ascii="Calibri" w:eastAsia="Times New Roman" w:hAnsi="Calibri" w:cs="Calibri"/>
                <w:color w:val="000000"/>
              </w:rPr>
              <w:t>University of Oxford, United Kingdom</w:t>
            </w:r>
          </w:p>
        </w:tc>
      </w:tr>
      <w:tr w:rsidR="671AF6C8" w14:paraId="1DA7E66B" w14:textId="77777777" w:rsidTr="671AF6C8">
        <w:trPr>
          <w:trHeight w:val="537"/>
        </w:trPr>
        <w:tc>
          <w:tcPr>
            <w:tcW w:w="2405" w:type="dxa"/>
            <w:shd w:val="clear" w:color="auto" w:fill="FFFFFF" w:themeFill="background2"/>
          </w:tcPr>
          <w:p w14:paraId="380AA39C" w14:textId="56433D6D" w:rsidR="73E9C50C" w:rsidRDefault="73E9C50C" w:rsidP="671AF6C8">
            <w:pPr>
              <w:spacing w:before="0" w:afterAutospacing="1" w:line="259" w:lineRule="auto"/>
              <w:rPr>
                <w:rFonts w:ascii="Calibri" w:eastAsia="Times New Roman" w:hAnsi="Calibri" w:cs="Calibri"/>
                <w:color w:val="000000" w:themeColor="text1"/>
              </w:rPr>
            </w:pPr>
            <w:r w:rsidRPr="671AF6C8">
              <w:rPr>
                <w:rFonts w:ascii="Calibri" w:eastAsia="Times New Roman" w:hAnsi="Calibri" w:cs="Calibri"/>
                <w:color w:val="000000" w:themeColor="text1"/>
              </w:rPr>
              <w:t>F Selcen Kilinc-Balci</w:t>
            </w:r>
          </w:p>
        </w:tc>
        <w:tc>
          <w:tcPr>
            <w:tcW w:w="6945" w:type="dxa"/>
            <w:shd w:val="clear" w:color="auto" w:fill="FFFFFF" w:themeFill="background2"/>
          </w:tcPr>
          <w:p w14:paraId="6CB2FDB1" w14:textId="144C4197" w:rsidR="73E9C50C" w:rsidRDefault="73E9C50C" w:rsidP="671AF6C8">
            <w:pPr>
              <w:spacing w:before="0" w:afterAutospacing="1" w:line="259" w:lineRule="auto"/>
              <w:rPr>
                <w:rFonts w:ascii="Calibri" w:eastAsia="Times New Roman" w:hAnsi="Calibri" w:cs="Calibri"/>
                <w:color w:val="000000" w:themeColor="text1"/>
              </w:rPr>
            </w:pPr>
            <w:r w:rsidRPr="671AF6C8">
              <w:rPr>
                <w:rFonts w:ascii="Calibri" w:eastAsia="Times New Roman" w:hAnsi="Calibri" w:cs="Calibri"/>
                <w:color w:val="000000" w:themeColor="text1"/>
              </w:rPr>
              <w:t>NIOSH/CDC, USA</w:t>
            </w:r>
          </w:p>
        </w:tc>
      </w:tr>
      <w:tr w:rsidR="00661604" w:rsidRPr="00210D9F" w14:paraId="572A39E1" w14:textId="77777777" w:rsidTr="671AF6C8">
        <w:trPr>
          <w:trHeight w:val="537"/>
        </w:trPr>
        <w:tc>
          <w:tcPr>
            <w:tcW w:w="2405" w:type="dxa"/>
            <w:shd w:val="clear" w:color="auto" w:fill="FFFFFF" w:themeFill="background2"/>
          </w:tcPr>
          <w:p w14:paraId="28E7BA02" w14:textId="77777777" w:rsidR="00661604" w:rsidRPr="00210D9F" w:rsidRDefault="00661604" w:rsidP="00652A95">
            <w:pPr>
              <w:spacing w:before="0" w:after="0" w:afterAutospacing="1"/>
              <w:rPr>
                <w:rFonts w:ascii="Calibri" w:eastAsia="Times New Roman" w:hAnsi="Calibri" w:cs="Calibri"/>
                <w:color w:val="000000"/>
              </w:rPr>
            </w:pPr>
            <w:r w:rsidRPr="00661604">
              <w:rPr>
                <w:rFonts w:ascii="Calibri" w:eastAsia="Times New Roman" w:hAnsi="Calibri" w:cs="Calibri"/>
                <w:color w:val="000000"/>
              </w:rPr>
              <w:t>Molly Lamb</w:t>
            </w:r>
          </w:p>
        </w:tc>
        <w:tc>
          <w:tcPr>
            <w:tcW w:w="6945" w:type="dxa"/>
            <w:shd w:val="clear" w:color="auto" w:fill="FFFFFF" w:themeFill="background2"/>
          </w:tcPr>
          <w:p w14:paraId="5CD7A037" w14:textId="77777777" w:rsidR="00661604" w:rsidRPr="00210D9F" w:rsidRDefault="00661604" w:rsidP="00652A95">
            <w:pPr>
              <w:spacing w:before="0" w:after="0" w:afterAutospacing="1"/>
              <w:rPr>
                <w:rFonts w:ascii="Calibri" w:eastAsia="Times New Roman" w:hAnsi="Calibri" w:cs="Calibri"/>
                <w:color w:val="000000"/>
              </w:rPr>
            </w:pPr>
            <w:r w:rsidRPr="00210D9F">
              <w:rPr>
                <w:rFonts w:ascii="Calibri" w:eastAsia="Times New Roman" w:hAnsi="Calibri" w:cs="Calibri"/>
                <w:color w:val="000000"/>
              </w:rPr>
              <w:t>Colorado School of Public Health, USA</w:t>
            </w:r>
          </w:p>
        </w:tc>
      </w:tr>
      <w:tr w:rsidR="00661604" w:rsidRPr="00210D9F" w14:paraId="31883539" w14:textId="77777777" w:rsidTr="671AF6C8">
        <w:trPr>
          <w:trHeight w:val="537"/>
        </w:trPr>
        <w:tc>
          <w:tcPr>
            <w:tcW w:w="2405" w:type="dxa"/>
            <w:shd w:val="clear" w:color="auto" w:fill="FFFFFF" w:themeFill="background2"/>
          </w:tcPr>
          <w:p w14:paraId="09FB5172" w14:textId="77777777" w:rsidR="00661604" w:rsidRPr="00661604" w:rsidRDefault="00661604" w:rsidP="00652A95">
            <w:pPr>
              <w:spacing w:before="0" w:after="0" w:afterAutospacing="1"/>
              <w:rPr>
                <w:rFonts w:ascii="Calibri" w:eastAsia="Times New Roman" w:hAnsi="Calibri" w:cs="Calibri"/>
              </w:rPr>
            </w:pPr>
            <w:r w:rsidRPr="00661604">
              <w:rPr>
                <w:rFonts w:ascii="Calibri" w:eastAsia="Times New Roman" w:hAnsi="Calibri" w:cs="Calibri"/>
              </w:rPr>
              <w:t>Fernanda Lessa</w:t>
            </w:r>
          </w:p>
        </w:tc>
        <w:tc>
          <w:tcPr>
            <w:tcW w:w="6945" w:type="dxa"/>
            <w:shd w:val="clear" w:color="auto" w:fill="FFFFFF" w:themeFill="background2"/>
          </w:tcPr>
          <w:p w14:paraId="09703AB0" w14:textId="77777777" w:rsidR="00661604" w:rsidRPr="00661604" w:rsidRDefault="00661604" w:rsidP="00652A95">
            <w:pPr>
              <w:spacing w:before="0" w:after="0" w:afterAutospacing="1"/>
              <w:rPr>
                <w:rFonts w:ascii="Calibri" w:eastAsia="Times New Roman" w:hAnsi="Calibri" w:cs="Calibri"/>
              </w:rPr>
            </w:pPr>
            <w:r w:rsidRPr="00661604">
              <w:rPr>
                <w:rFonts w:ascii="Calibri" w:eastAsia="Times New Roman" w:hAnsi="Calibri" w:cs="Calibri"/>
              </w:rPr>
              <w:t>Centers for Disease Control and Prevention, USA</w:t>
            </w:r>
          </w:p>
        </w:tc>
      </w:tr>
      <w:tr w:rsidR="00661604" w:rsidRPr="00210D9F" w14:paraId="3154E175" w14:textId="77777777" w:rsidTr="671AF6C8">
        <w:trPr>
          <w:trHeight w:val="537"/>
        </w:trPr>
        <w:tc>
          <w:tcPr>
            <w:tcW w:w="2405" w:type="dxa"/>
            <w:shd w:val="clear" w:color="auto" w:fill="FFFFFF" w:themeFill="background2"/>
          </w:tcPr>
          <w:p w14:paraId="516EA9E4" w14:textId="77777777" w:rsidR="00661604" w:rsidRPr="008141E5" w:rsidRDefault="00661604" w:rsidP="00652A95">
            <w:pPr>
              <w:spacing w:before="0" w:after="0" w:afterAutospacing="1"/>
              <w:rPr>
                <w:rFonts w:ascii="Calibri" w:eastAsia="Times New Roman" w:hAnsi="Calibri" w:cs="Calibri"/>
              </w:rPr>
            </w:pPr>
            <w:r w:rsidRPr="009F1C9F">
              <w:rPr>
                <w:rFonts w:ascii="Calibri" w:eastAsia="Times New Roman" w:hAnsi="Calibri" w:cs="Calibri"/>
              </w:rPr>
              <w:t>Thomas Lendvay</w:t>
            </w:r>
          </w:p>
        </w:tc>
        <w:tc>
          <w:tcPr>
            <w:tcW w:w="6945" w:type="dxa"/>
            <w:shd w:val="clear" w:color="auto" w:fill="FFFFFF" w:themeFill="background2"/>
          </w:tcPr>
          <w:p w14:paraId="1D787608" w14:textId="77777777" w:rsidR="00661604" w:rsidRPr="008141E5" w:rsidRDefault="00661604" w:rsidP="00652A95">
            <w:pPr>
              <w:spacing w:before="0" w:after="0" w:afterAutospacing="1"/>
              <w:rPr>
                <w:rFonts w:ascii="Calibri" w:eastAsia="Times New Roman" w:hAnsi="Calibri" w:cs="Calibri"/>
              </w:rPr>
            </w:pPr>
            <w:r w:rsidRPr="009F1C9F">
              <w:rPr>
                <w:rFonts w:ascii="Calibri" w:eastAsia="Times New Roman" w:hAnsi="Calibri" w:cs="Calibri"/>
              </w:rPr>
              <w:t>University of Washington</w:t>
            </w:r>
            <w:r>
              <w:rPr>
                <w:rFonts w:ascii="Calibri" w:eastAsia="Times New Roman" w:hAnsi="Calibri" w:cs="Calibri"/>
              </w:rPr>
              <w:t>, USA</w:t>
            </w:r>
          </w:p>
        </w:tc>
      </w:tr>
      <w:tr w:rsidR="00661604" w:rsidRPr="00210D9F" w14:paraId="7AB1302F" w14:textId="77777777" w:rsidTr="671AF6C8">
        <w:trPr>
          <w:trHeight w:val="537"/>
        </w:trPr>
        <w:tc>
          <w:tcPr>
            <w:tcW w:w="2405" w:type="dxa"/>
            <w:shd w:val="clear" w:color="auto" w:fill="FFFFFF" w:themeFill="background2"/>
          </w:tcPr>
          <w:p w14:paraId="205A0319" w14:textId="77777777" w:rsidR="00661604" w:rsidRPr="00661604" w:rsidRDefault="00661604" w:rsidP="00652A95">
            <w:pPr>
              <w:spacing w:before="0" w:after="0" w:afterAutospacing="1"/>
              <w:rPr>
                <w:rFonts w:ascii="Calibri" w:eastAsia="Times New Roman" w:hAnsi="Calibri" w:cs="Calibri"/>
              </w:rPr>
            </w:pPr>
            <w:r w:rsidRPr="00661604">
              <w:rPr>
                <w:rFonts w:ascii="Calibri" w:eastAsia="Times New Roman" w:hAnsi="Calibri" w:cs="Calibri"/>
              </w:rPr>
              <w:t>Anna Sara Levin</w:t>
            </w:r>
          </w:p>
        </w:tc>
        <w:tc>
          <w:tcPr>
            <w:tcW w:w="6945" w:type="dxa"/>
            <w:shd w:val="clear" w:color="auto" w:fill="FFFFFF" w:themeFill="background2"/>
          </w:tcPr>
          <w:p w14:paraId="38359566" w14:textId="77777777" w:rsidR="00661604" w:rsidRPr="00661604" w:rsidRDefault="00661604" w:rsidP="00652A95">
            <w:pPr>
              <w:spacing w:before="0" w:after="0" w:afterAutospacing="1"/>
              <w:rPr>
                <w:rFonts w:ascii="Calibri" w:eastAsia="Times New Roman" w:hAnsi="Calibri" w:cs="Calibri"/>
              </w:rPr>
            </w:pPr>
            <w:r w:rsidRPr="00661604">
              <w:rPr>
                <w:rFonts w:ascii="Calibri" w:eastAsia="Times New Roman" w:hAnsi="Calibri" w:cs="Calibri"/>
              </w:rPr>
              <w:t>Hospital das Clinicas, Faculdade de Medicina, University of São Paulo, Brazil</w:t>
            </w:r>
          </w:p>
        </w:tc>
      </w:tr>
      <w:tr w:rsidR="00661604" w:rsidRPr="00210D9F" w14:paraId="0709F1B2" w14:textId="77777777" w:rsidTr="671AF6C8">
        <w:trPr>
          <w:trHeight w:val="537"/>
        </w:trPr>
        <w:tc>
          <w:tcPr>
            <w:tcW w:w="2405" w:type="dxa"/>
            <w:shd w:val="clear" w:color="auto" w:fill="FFFFFF" w:themeFill="background2"/>
          </w:tcPr>
          <w:p w14:paraId="7A927BDF" w14:textId="77777777" w:rsidR="00661604" w:rsidRPr="00661604" w:rsidRDefault="00661604" w:rsidP="00652A95">
            <w:pPr>
              <w:spacing w:before="0" w:after="0" w:afterAutospacing="1"/>
              <w:rPr>
                <w:rFonts w:ascii="Calibri" w:eastAsia="Times New Roman" w:hAnsi="Calibri" w:cs="Calibri"/>
              </w:rPr>
            </w:pPr>
            <w:r w:rsidRPr="00661604">
              <w:rPr>
                <w:rFonts w:ascii="Calibri" w:eastAsia="Times New Roman" w:hAnsi="Calibri" w:cs="Calibri"/>
              </w:rPr>
              <w:t>Yuguo Li</w:t>
            </w:r>
          </w:p>
        </w:tc>
        <w:tc>
          <w:tcPr>
            <w:tcW w:w="6945" w:type="dxa"/>
            <w:shd w:val="clear" w:color="auto" w:fill="FFFFFF" w:themeFill="background2"/>
          </w:tcPr>
          <w:p w14:paraId="60A72381" w14:textId="77777777" w:rsidR="00661604" w:rsidRPr="00661604" w:rsidRDefault="00661604" w:rsidP="00652A95">
            <w:pPr>
              <w:spacing w:before="0" w:after="0" w:afterAutospacing="1"/>
              <w:rPr>
                <w:rFonts w:ascii="Calibri" w:eastAsia="Times New Roman" w:hAnsi="Calibri" w:cs="Calibri"/>
              </w:rPr>
            </w:pPr>
            <w:r w:rsidRPr="00661604">
              <w:rPr>
                <w:rFonts w:ascii="Calibri" w:eastAsia="Times New Roman" w:hAnsi="Calibri" w:cs="Calibri"/>
              </w:rPr>
              <w:t>School of Public Health, University of Hong Kong, China</w:t>
            </w:r>
          </w:p>
        </w:tc>
      </w:tr>
      <w:tr w:rsidR="00661604" w:rsidRPr="00210D9F" w14:paraId="07E17890" w14:textId="77777777" w:rsidTr="671AF6C8">
        <w:trPr>
          <w:trHeight w:val="537"/>
        </w:trPr>
        <w:tc>
          <w:tcPr>
            <w:tcW w:w="2405" w:type="dxa"/>
            <w:shd w:val="clear" w:color="auto" w:fill="FFFFFF" w:themeFill="background2"/>
          </w:tcPr>
          <w:p w14:paraId="2389E75F" w14:textId="77777777" w:rsidR="00661604" w:rsidRPr="00661604" w:rsidRDefault="00661604" w:rsidP="00652A95">
            <w:pPr>
              <w:spacing w:before="0" w:after="0" w:afterAutospacing="1"/>
              <w:rPr>
                <w:rFonts w:ascii="Calibri" w:eastAsia="Times New Roman" w:hAnsi="Calibri" w:cs="Calibri"/>
              </w:rPr>
            </w:pPr>
            <w:r w:rsidRPr="00661604">
              <w:rPr>
                <w:rFonts w:ascii="Calibri" w:eastAsia="Times New Roman" w:hAnsi="Calibri" w:cs="Calibri"/>
              </w:rPr>
              <w:t>Moi Lin Ling</w:t>
            </w:r>
          </w:p>
        </w:tc>
        <w:tc>
          <w:tcPr>
            <w:tcW w:w="6945" w:type="dxa"/>
            <w:shd w:val="clear" w:color="auto" w:fill="FFFFFF" w:themeFill="background2"/>
          </w:tcPr>
          <w:p w14:paraId="7C7DF9B4" w14:textId="77777777" w:rsidR="00661604" w:rsidRPr="00661604" w:rsidRDefault="00661604" w:rsidP="00652A95">
            <w:pPr>
              <w:spacing w:before="0" w:after="0" w:afterAutospacing="1"/>
              <w:rPr>
                <w:rFonts w:ascii="Calibri" w:eastAsia="Times New Roman" w:hAnsi="Calibri" w:cs="Calibri"/>
              </w:rPr>
            </w:pPr>
            <w:r w:rsidRPr="00661604">
              <w:rPr>
                <w:rFonts w:ascii="Calibri" w:eastAsia="Times New Roman" w:hAnsi="Calibri" w:cs="Calibri"/>
              </w:rPr>
              <w:t>Singapore General Hospital, Singapore</w:t>
            </w:r>
          </w:p>
        </w:tc>
      </w:tr>
      <w:tr w:rsidR="00661604" w:rsidRPr="00210D9F" w14:paraId="19E8CFB0" w14:textId="77777777" w:rsidTr="671AF6C8">
        <w:trPr>
          <w:trHeight w:val="537"/>
        </w:trPr>
        <w:tc>
          <w:tcPr>
            <w:tcW w:w="2405" w:type="dxa"/>
            <w:shd w:val="clear" w:color="auto" w:fill="FFFFFF" w:themeFill="background2"/>
          </w:tcPr>
          <w:p w14:paraId="6FDADDB0" w14:textId="77777777" w:rsidR="00661604" w:rsidRPr="008141E5" w:rsidRDefault="00661604" w:rsidP="00652A95">
            <w:pPr>
              <w:spacing w:before="0" w:after="0" w:afterAutospacing="1"/>
              <w:rPr>
                <w:rFonts w:ascii="Calibri" w:eastAsia="Times New Roman" w:hAnsi="Calibri" w:cs="Calibri"/>
              </w:rPr>
            </w:pPr>
            <w:r w:rsidRPr="00661604">
              <w:rPr>
                <w:rFonts w:ascii="Calibri" w:eastAsia="Times New Roman" w:hAnsi="Calibri" w:cs="Calibri"/>
                <w:color w:val="000000"/>
              </w:rPr>
              <w:t>Marc Loeb</w:t>
            </w:r>
          </w:p>
        </w:tc>
        <w:tc>
          <w:tcPr>
            <w:tcW w:w="6945" w:type="dxa"/>
            <w:shd w:val="clear" w:color="auto" w:fill="FFFFFF" w:themeFill="background2"/>
          </w:tcPr>
          <w:p w14:paraId="3A779DAD" w14:textId="77777777" w:rsidR="00661604" w:rsidRPr="008141E5" w:rsidRDefault="00661604" w:rsidP="00652A95">
            <w:pPr>
              <w:spacing w:before="0" w:after="0" w:afterAutospacing="1"/>
              <w:rPr>
                <w:rFonts w:ascii="Calibri" w:eastAsia="Times New Roman" w:hAnsi="Calibri" w:cs="Calibri"/>
              </w:rPr>
            </w:pPr>
            <w:r w:rsidRPr="00F01C1F">
              <w:rPr>
                <w:rFonts w:ascii="Calibri" w:eastAsia="Times New Roman" w:hAnsi="Calibri" w:cs="Calibri"/>
              </w:rPr>
              <w:t>McMaster University</w:t>
            </w:r>
            <w:r>
              <w:rPr>
                <w:rFonts w:ascii="Calibri" w:eastAsia="Times New Roman" w:hAnsi="Calibri" w:cs="Calibri"/>
              </w:rPr>
              <w:t>, Canada</w:t>
            </w:r>
          </w:p>
        </w:tc>
      </w:tr>
      <w:tr w:rsidR="00661604" w:rsidRPr="00210D9F" w14:paraId="280ACA0A" w14:textId="77777777" w:rsidTr="671AF6C8">
        <w:trPr>
          <w:trHeight w:val="537"/>
        </w:trPr>
        <w:tc>
          <w:tcPr>
            <w:tcW w:w="2405" w:type="dxa"/>
            <w:shd w:val="clear" w:color="auto" w:fill="FFFFFF" w:themeFill="background2"/>
          </w:tcPr>
          <w:p w14:paraId="1374649D" w14:textId="77777777" w:rsidR="00661604" w:rsidRDefault="00661604" w:rsidP="00652A95">
            <w:pPr>
              <w:spacing w:before="0" w:after="0" w:afterAutospacing="1"/>
              <w:rPr>
                <w:rFonts w:ascii="Calibri" w:eastAsia="Times New Roman" w:hAnsi="Calibri" w:cs="Calibri"/>
              </w:rPr>
            </w:pPr>
            <w:r w:rsidRPr="00FF4F9B">
              <w:rPr>
                <w:rFonts w:ascii="Calibri" w:eastAsia="Times New Roman" w:hAnsi="Calibri" w:cs="Calibri"/>
              </w:rPr>
              <w:t>Louisa F. Ludwig-Begall</w:t>
            </w:r>
          </w:p>
        </w:tc>
        <w:tc>
          <w:tcPr>
            <w:tcW w:w="6945" w:type="dxa"/>
            <w:shd w:val="clear" w:color="auto" w:fill="FFFFFF" w:themeFill="background2"/>
          </w:tcPr>
          <w:p w14:paraId="73448E0F" w14:textId="77777777" w:rsidR="00661604" w:rsidRPr="00F01C1F" w:rsidRDefault="00661604" w:rsidP="00652A95">
            <w:pPr>
              <w:spacing w:before="0" w:after="0" w:afterAutospacing="1"/>
              <w:rPr>
                <w:rFonts w:ascii="Calibri" w:eastAsia="Times New Roman" w:hAnsi="Calibri" w:cs="Calibri"/>
              </w:rPr>
            </w:pPr>
            <w:r w:rsidRPr="00FF4F9B">
              <w:rPr>
                <w:rFonts w:ascii="Calibri" w:eastAsia="Times New Roman" w:hAnsi="Calibri" w:cs="Calibri"/>
              </w:rPr>
              <w:t>University of Liège</w:t>
            </w:r>
            <w:r>
              <w:rPr>
                <w:rFonts w:ascii="Calibri" w:eastAsia="Times New Roman" w:hAnsi="Calibri" w:cs="Calibri"/>
              </w:rPr>
              <w:t>, Belgium</w:t>
            </w:r>
          </w:p>
        </w:tc>
      </w:tr>
      <w:tr w:rsidR="00661604" w:rsidRPr="00210D9F" w14:paraId="02BE5070" w14:textId="77777777" w:rsidTr="671AF6C8">
        <w:trPr>
          <w:trHeight w:val="537"/>
        </w:trPr>
        <w:tc>
          <w:tcPr>
            <w:tcW w:w="2405" w:type="dxa"/>
            <w:shd w:val="clear" w:color="auto" w:fill="FFFFFF" w:themeFill="background2"/>
          </w:tcPr>
          <w:p w14:paraId="40F5AD63" w14:textId="77777777" w:rsidR="00661604" w:rsidRPr="00661604" w:rsidRDefault="00661604" w:rsidP="00652A95">
            <w:pPr>
              <w:spacing w:before="0" w:after="0" w:afterAutospacing="1"/>
              <w:rPr>
                <w:rFonts w:ascii="Calibri" w:eastAsia="Times New Roman" w:hAnsi="Calibri" w:cs="Calibri"/>
              </w:rPr>
            </w:pPr>
            <w:r w:rsidRPr="00661604">
              <w:rPr>
                <w:rFonts w:ascii="Calibri" w:eastAsia="Times New Roman" w:hAnsi="Calibri" w:cs="Calibri"/>
              </w:rPr>
              <w:t>Kalisvar Marimuthu</w:t>
            </w:r>
          </w:p>
        </w:tc>
        <w:tc>
          <w:tcPr>
            <w:tcW w:w="6945" w:type="dxa"/>
            <w:shd w:val="clear" w:color="auto" w:fill="FFFFFF" w:themeFill="background2"/>
          </w:tcPr>
          <w:p w14:paraId="2C097AF2" w14:textId="77777777" w:rsidR="00661604" w:rsidRPr="00661604" w:rsidRDefault="00661604" w:rsidP="00652A95">
            <w:pPr>
              <w:spacing w:before="0" w:after="0" w:afterAutospacing="1"/>
              <w:rPr>
                <w:rFonts w:ascii="Calibri" w:eastAsia="Times New Roman" w:hAnsi="Calibri" w:cs="Calibri"/>
              </w:rPr>
            </w:pPr>
            <w:r w:rsidRPr="00661604">
              <w:rPr>
                <w:rFonts w:ascii="Calibri" w:eastAsia="Times New Roman" w:hAnsi="Calibri" w:cs="Calibri"/>
                <w:lang w:val="en-SG"/>
              </w:rPr>
              <w:t xml:space="preserve">National Centre for Infectious Diseases, Singapore; </w:t>
            </w:r>
            <w:r w:rsidRPr="008141E5">
              <w:rPr>
                <w:rFonts w:ascii="Calibri" w:hAnsi="Calibri" w:cs="Calibri"/>
              </w:rPr>
              <w:t>Department of Infectious Diseases, Tan Tock Seng Hospital, Singapore</w:t>
            </w:r>
          </w:p>
        </w:tc>
      </w:tr>
      <w:tr w:rsidR="00661604" w:rsidRPr="00210D9F" w14:paraId="70AC549D" w14:textId="77777777" w:rsidTr="671AF6C8">
        <w:trPr>
          <w:trHeight w:val="537"/>
        </w:trPr>
        <w:tc>
          <w:tcPr>
            <w:tcW w:w="2405" w:type="dxa"/>
            <w:shd w:val="clear" w:color="auto" w:fill="FFFFFF" w:themeFill="background2"/>
          </w:tcPr>
          <w:p w14:paraId="5A2086D8" w14:textId="77777777" w:rsidR="00661604" w:rsidRPr="00661604" w:rsidRDefault="00661604" w:rsidP="00652A95">
            <w:pPr>
              <w:spacing w:before="0" w:after="0" w:afterAutospacing="1"/>
              <w:rPr>
                <w:rFonts w:ascii="Calibri" w:eastAsia="Times New Roman" w:hAnsi="Calibri" w:cs="Calibri"/>
              </w:rPr>
            </w:pPr>
            <w:r w:rsidRPr="00661604">
              <w:rPr>
                <w:rFonts w:ascii="Calibri" w:eastAsia="Times New Roman" w:hAnsi="Calibri" w:cs="Calibri"/>
              </w:rPr>
              <w:t>Mary-Louise McLaws</w:t>
            </w:r>
          </w:p>
        </w:tc>
        <w:tc>
          <w:tcPr>
            <w:tcW w:w="6945" w:type="dxa"/>
            <w:shd w:val="clear" w:color="auto" w:fill="FFFFFF" w:themeFill="background2"/>
          </w:tcPr>
          <w:p w14:paraId="2CE1E21E" w14:textId="77777777" w:rsidR="00661604" w:rsidRPr="00661604" w:rsidRDefault="00661604" w:rsidP="00652A95">
            <w:pPr>
              <w:spacing w:before="0" w:after="0" w:afterAutospacing="1"/>
              <w:rPr>
                <w:rFonts w:ascii="Calibri" w:eastAsia="Times New Roman" w:hAnsi="Calibri" w:cs="Calibri"/>
              </w:rPr>
            </w:pPr>
            <w:r w:rsidRPr="00661604">
              <w:rPr>
                <w:rFonts w:ascii="Calibri" w:eastAsia="Times New Roman" w:hAnsi="Calibri" w:cs="Calibri"/>
              </w:rPr>
              <w:t xml:space="preserve">University of New South Wales, Australia </w:t>
            </w:r>
          </w:p>
        </w:tc>
      </w:tr>
      <w:tr w:rsidR="00661604" w:rsidRPr="00210D9F" w14:paraId="03202FC9" w14:textId="77777777" w:rsidTr="671AF6C8">
        <w:trPr>
          <w:trHeight w:val="537"/>
        </w:trPr>
        <w:tc>
          <w:tcPr>
            <w:tcW w:w="2405" w:type="dxa"/>
            <w:shd w:val="clear" w:color="auto" w:fill="FFFFFF" w:themeFill="background2"/>
          </w:tcPr>
          <w:p w14:paraId="1E370253" w14:textId="77777777" w:rsidR="00661604" w:rsidRPr="00661604" w:rsidRDefault="00661604" w:rsidP="00652A95">
            <w:pPr>
              <w:spacing w:before="0" w:after="0" w:afterAutospacing="1"/>
              <w:rPr>
                <w:rFonts w:ascii="Calibri" w:eastAsia="Times New Roman" w:hAnsi="Calibri" w:cs="Calibri"/>
              </w:rPr>
            </w:pPr>
            <w:r w:rsidRPr="00661604">
              <w:rPr>
                <w:rFonts w:ascii="Calibri" w:eastAsia="Times New Roman" w:hAnsi="Calibri" w:cs="Calibri"/>
              </w:rPr>
              <w:t>Shaheen Mehtar</w:t>
            </w:r>
          </w:p>
        </w:tc>
        <w:tc>
          <w:tcPr>
            <w:tcW w:w="6945" w:type="dxa"/>
            <w:shd w:val="clear" w:color="auto" w:fill="FFFFFF" w:themeFill="background2"/>
          </w:tcPr>
          <w:p w14:paraId="3F60E439" w14:textId="77777777" w:rsidR="00661604" w:rsidRPr="00661604" w:rsidRDefault="00661604" w:rsidP="00652A95">
            <w:pPr>
              <w:spacing w:before="0" w:after="0" w:afterAutospacing="1"/>
              <w:rPr>
                <w:rFonts w:ascii="Calibri" w:eastAsia="Times New Roman" w:hAnsi="Calibri" w:cs="Calibri"/>
              </w:rPr>
            </w:pPr>
            <w:r w:rsidRPr="00661604">
              <w:rPr>
                <w:rFonts w:ascii="Calibri" w:eastAsia="Times New Roman" w:hAnsi="Calibri" w:cs="Calibri"/>
              </w:rPr>
              <w:t xml:space="preserve">Stellenbosch University, South Africa </w:t>
            </w:r>
          </w:p>
        </w:tc>
      </w:tr>
      <w:tr w:rsidR="00661604" w:rsidRPr="00210D9F" w14:paraId="3B7F259B" w14:textId="77777777" w:rsidTr="671AF6C8">
        <w:trPr>
          <w:trHeight w:val="537"/>
        </w:trPr>
        <w:tc>
          <w:tcPr>
            <w:tcW w:w="2405" w:type="dxa"/>
            <w:shd w:val="clear" w:color="auto" w:fill="FFFFFF" w:themeFill="background2"/>
          </w:tcPr>
          <w:p w14:paraId="04D5D3AB" w14:textId="77777777" w:rsidR="00661604" w:rsidRPr="008141E5" w:rsidRDefault="00661604" w:rsidP="00652A95">
            <w:pPr>
              <w:spacing w:before="0" w:after="0" w:afterAutospacing="1"/>
              <w:rPr>
                <w:rFonts w:ascii="Calibri" w:eastAsia="Times New Roman" w:hAnsi="Calibri" w:cs="Calibri"/>
              </w:rPr>
            </w:pPr>
            <w:r w:rsidRPr="00F25FA3">
              <w:rPr>
                <w:rFonts w:ascii="Calibri" w:eastAsia="Times New Roman" w:hAnsi="Calibri" w:cs="Calibri"/>
              </w:rPr>
              <w:t>Christopher Mores</w:t>
            </w:r>
          </w:p>
        </w:tc>
        <w:tc>
          <w:tcPr>
            <w:tcW w:w="6945" w:type="dxa"/>
            <w:shd w:val="clear" w:color="auto" w:fill="FFFFFF" w:themeFill="background2"/>
          </w:tcPr>
          <w:p w14:paraId="1A25E998" w14:textId="77777777" w:rsidR="00661604" w:rsidRPr="008141E5" w:rsidRDefault="00661604" w:rsidP="00652A95">
            <w:pPr>
              <w:spacing w:before="0" w:after="0" w:afterAutospacing="1"/>
              <w:rPr>
                <w:rFonts w:ascii="Calibri" w:eastAsia="Times New Roman" w:hAnsi="Calibri" w:cs="Calibri"/>
              </w:rPr>
            </w:pPr>
            <w:r w:rsidRPr="00F25FA3">
              <w:rPr>
                <w:rFonts w:ascii="Calibri" w:eastAsia="Times New Roman" w:hAnsi="Calibri" w:cs="Calibri"/>
              </w:rPr>
              <w:t>Department of Global Health</w:t>
            </w:r>
            <w:r>
              <w:rPr>
                <w:rFonts w:ascii="Calibri" w:eastAsia="Times New Roman" w:hAnsi="Calibri" w:cs="Calibri"/>
              </w:rPr>
              <w:t xml:space="preserve">, The </w:t>
            </w:r>
            <w:r w:rsidRPr="00F25FA3">
              <w:rPr>
                <w:rFonts w:ascii="Calibri" w:eastAsia="Times New Roman" w:hAnsi="Calibri" w:cs="Calibri"/>
              </w:rPr>
              <w:t>George Washington University</w:t>
            </w:r>
            <w:r>
              <w:rPr>
                <w:rFonts w:ascii="Calibri" w:eastAsia="Times New Roman" w:hAnsi="Calibri" w:cs="Calibri"/>
              </w:rPr>
              <w:t>, USA</w:t>
            </w:r>
          </w:p>
        </w:tc>
      </w:tr>
      <w:tr w:rsidR="00661604" w:rsidRPr="00210D9F" w14:paraId="0A0C7D60" w14:textId="77777777" w:rsidTr="671AF6C8">
        <w:trPr>
          <w:trHeight w:val="537"/>
        </w:trPr>
        <w:tc>
          <w:tcPr>
            <w:tcW w:w="2405" w:type="dxa"/>
            <w:shd w:val="clear" w:color="auto" w:fill="FFFFFF" w:themeFill="background2"/>
          </w:tcPr>
          <w:p w14:paraId="17D27B26" w14:textId="77777777" w:rsidR="00661604" w:rsidRPr="00661604" w:rsidRDefault="00661604" w:rsidP="00652A95">
            <w:pPr>
              <w:spacing w:before="0" w:after="0" w:afterAutospacing="1"/>
              <w:rPr>
                <w:rFonts w:ascii="Calibri" w:eastAsia="Times New Roman" w:hAnsi="Calibri" w:cs="Calibri"/>
              </w:rPr>
            </w:pPr>
            <w:r w:rsidRPr="00661604">
              <w:rPr>
                <w:rFonts w:ascii="Calibri" w:eastAsia="Times New Roman" w:hAnsi="Calibri" w:cs="Calibri"/>
              </w:rPr>
              <w:t>Maria Clara Padoveze</w:t>
            </w:r>
          </w:p>
        </w:tc>
        <w:tc>
          <w:tcPr>
            <w:tcW w:w="6945" w:type="dxa"/>
            <w:shd w:val="clear" w:color="auto" w:fill="FFFFFF" w:themeFill="background2"/>
          </w:tcPr>
          <w:p w14:paraId="00CB15B5" w14:textId="77777777" w:rsidR="00661604" w:rsidRPr="00661604" w:rsidRDefault="00661604" w:rsidP="00652A95">
            <w:pPr>
              <w:spacing w:before="0" w:after="0" w:afterAutospacing="1"/>
              <w:rPr>
                <w:rFonts w:ascii="Calibri" w:eastAsia="Times New Roman" w:hAnsi="Calibri" w:cs="Calibri"/>
              </w:rPr>
            </w:pPr>
            <w:r w:rsidRPr="00661604">
              <w:rPr>
                <w:rFonts w:ascii="Calibri" w:eastAsia="Times New Roman" w:hAnsi="Calibri" w:cs="Calibri"/>
              </w:rPr>
              <w:t>University of S</w:t>
            </w:r>
            <w:r w:rsidRPr="00661604">
              <w:rPr>
                <w:rFonts w:ascii="Calibri" w:hAnsi="Calibri" w:cs="Calibri"/>
              </w:rPr>
              <w:t>ã</w:t>
            </w:r>
            <w:r w:rsidRPr="00661604">
              <w:rPr>
                <w:rFonts w:ascii="Calibri" w:eastAsia="Times New Roman" w:hAnsi="Calibri" w:cs="Calibri"/>
              </w:rPr>
              <w:t>o Paulo, Brazil</w:t>
            </w:r>
          </w:p>
        </w:tc>
      </w:tr>
      <w:tr w:rsidR="00661604" w:rsidRPr="00210D9F" w14:paraId="67F20DA3" w14:textId="77777777" w:rsidTr="671AF6C8">
        <w:trPr>
          <w:trHeight w:val="537"/>
        </w:trPr>
        <w:tc>
          <w:tcPr>
            <w:tcW w:w="2405" w:type="dxa"/>
            <w:shd w:val="clear" w:color="auto" w:fill="FFFFFF" w:themeFill="background2"/>
          </w:tcPr>
          <w:p w14:paraId="1C327D55" w14:textId="77777777" w:rsidR="00661604" w:rsidRPr="00210D9F" w:rsidRDefault="00661604" w:rsidP="00652A95">
            <w:pPr>
              <w:spacing w:before="0" w:after="0" w:afterAutospacing="1"/>
              <w:rPr>
                <w:rFonts w:ascii="Calibri" w:eastAsia="Times New Roman" w:hAnsi="Calibri" w:cs="Calibri"/>
                <w:color w:val="000000"/>
              </w:rPr>
            </w:pPr>
            <w:r w:rsidRPr="00210D9F">
              <w:rPr>
                <w:rFonts w:ascii="Calibri" w:eastAsia="Times New Roman" w:hAnsi="Calibri" w:cs="Calibri"/>
                <w:color w:val="000000"/>
              </w:rPr>
              <w:t>Ben Park</w:t>
            </w:r>
          </w:p>
        </w:tc>
        <w:tc>
          <w:tcPr>
            <w:tcW w:w="6945" w:type="dxa"/>
            <w:shd w:val="clear" w:color="auto" w:fill="FFFFFF" w:themeFill="background2"/>
          </w:tcPr>
          <w:p w14:paraId="57FEE05C" w14:textId="77777777" w:rsidR="00661604" w:rsidRPr="00210D9F" w:rsidRDefault="00661604" w:rsidP="00652A95">
            <w:pPr>
              <w:spacing w:before="0" w:after="0" w:afterAutospacing="1"/>
              <w:rPr>
                <w:rFonts w:ascii="Calibri" w:eastAsia="Times New Roman" w:hAnsi="Calibri" w:cs="Calibri"/>
                <w:color w:val="000000"/>
              </w:rPr>
            </w:pPr>
            <w:r w:rsidRPr="00210D9F">
              <w:rPr>
                <w:rFonts w:ascii="Calibri" w:eastAsia="Times New Roman" w:hAnsi="Calibri" w:cs="Calibri"/>
                <w:color w:val="000000"/>
              </w:rPr>
              <w:t>Centers for Disease Control and Prevention, USA</w:t>
            </w:r>
          </w:p>
        </w:tc>
      </w:tr>
      <w:tr w:rsidR="00661604" w:rsidRPr="00210D9F" w14:paraId="1652D30D" w14:textId="77777777" w:rsidTr="671AF6C8">
        <w:trPr>
          <w:trHeight w:val="537"/>
        </w:trPr>
        <w:tc>
          <w:tcPr>
            <w:tcW w:w="2405" w:type="dxa"/>
            <w:shd w:val="clear" w:color="auto" w:fill="FFFFFF" w:themeFill="background2"/>
          </w:tcPr>
          <w:p w14:paraId="4C021110" w14:textId="77777777" w:rsidR="00661604" w:rsidRPr="00210D9F" w:rsidRDefault="00661604" w:rsidP="00652A95">
            <w:pPr>
              <w:spacing w:before="0" w:after="0" w:afterAutospacing="1"/>
              <w:rPr>
                <w:rFonts w:ascii="Calibri" w:eastAsia="Times New Roman" w:hAnsi="Calibri" w:cs="Calibri"/>
                <w:color w:val="000000"/>
              </w:rPr>
            </w:pPr>
            <w:r w:rsidRPr="00210D9F">
              <w:rPr>
                <w:rFonts w:ascii="Calibri" w:eastAsia="Times New Roman" w:hAnsi="Calibri" w:cs="Calibri"/>
                <w:color w:val="000000"/>
              </w:rPr>
              <w:t>Diamantis Plachouras</w:t>
            </w:r>
          </w:p>
        </w:tc>
        <w:tc>
          <w:tcPr>
            <w:tcW w:w="6945" w:type="dxa"/>
            <w:shd w:val="clear" w:color="auto" w:fill="FFFFFF" w:themeFill="background2"/>
          </w:tcPr>
          <w:p w14:paraId="06556D68" w14:textId="77777777" w:rsidR="00661604" w:rsidRPr="00210D9F" w:rsidRDefault="00661604" w:rsidP="00652A95">
            <w:pPr>
              <w:spacing w:before="0" w:after="0" w:afterAutospacing="1"/>
              <w:rPr>
                <w:rFonts w:ascii="Calibri" w:eastAsia="Times New Roman" w:hAnsi="Calibri" w:cs="Calibri"/>
                <w:color w:val="000000"/>
              </w:rPr>
            </w:pPr>
            <w:r w:rsidRPr="00210D9F">
              <w:rPr>
                <w:rFonts w:ascii="Calibri" w:eastAsia="Times New Roman" w:hAnsi="Calibri" w:cs="Calibri"/>
                <w:color w:val="000000"/>
              </w:rPr>
              <w:t>European Centre for Disease Prevention and Control</w:t>
            </w:r>
          </w:p>
        </w:tc>
      </w:tr>
      <w:tr w:rsidR="00661604" w:rsidRPr="00210D9F" w14:paraId="7D719DBA" w14:textId="77777777" w:rsidTr="671AF6C8">
        <w:trPr>
          <w:trHeight w:val="537"/>
        </w:trPr>
        <w:tc>
          <w:tcPr>
            <w:tcW w:w="2405" w:type="dxa"/>
            <w:shd w:val="clear" w:color="auto" w:fill="FFFFFF" w:themeFill="background2"/>
          </w:tcPr>
          <w:p w14:paraId="027749E8" w14:textId="77777777" w:rsidR="00661604" w:rsidRPr="00210D9F" w:rsidRDefault="00661604" w:rsidP="00652A95">
            <w:pPr>
              <w:spacing w:before="0" w:after="0" w:afterAutospacing="1"/>
              <w:rPr>
                <w:rFonts w:ascii="Calibri" w:eastAsia="Times New Roman" w:hAnsi="Calibri" w:cs="Calibri"/>
                <w:color w:val="000000"/>
              </w:rPr>
            </w:pPr>
            <w:r w:rsidRPr="00210D9F">
              <w:rPr>
                <w:rFonts w:ascii="Calibri" w:eastAsia="Times New Roman" w:hAnsi="Calibri" w:cs="Calibri"/>
                <w:color w:val="000000"/>
              </w:rPr>
              <w:t xml:space="preserve">Mathias Pletz </w:t>
            </w:r>
          </w:p>
        </w:tc>
        <w:tc>
          <w:tcPr>
            <w:tcW w:w="6945" w:type="dxa"/>
            <w:shd w:val="clear" w:color="auto" w:fill="FFFFFF" w:themeFill="background2"/>
          </w:tcPr>
          <w:p w14:paraId="355AF4E4" w14:textId="77777777" w:rsidR="00661604" w:rsidRPr="00210D9F" w:rsidRDefault="00661604" w:rsidP="00652A95">
            <w:pPr>
              <w:spacing w:before="0" w:after="0" w:afterAutospacing="1"/>
              <w:rPr>
                <w:rFonts w:ascii="Calibri" w:eastAsia="Times New Roman" w:hAnsi="Calibri" w:cs="Calibri"/>
                <w:color w:val="000000"/>
              </w:rPr>
            </w:pPr>
            <w:r w:rsidRPr="00210D9F">
              <w:rPr>
                <w:rFonts w:ascii="Calibri" w:eastAsia="Times New Roman" w:hAnsi="Calibri" w:cs="Calibri"/>
                <w:color w:val="000000"/>
              </w:rPr>
              <w:t>Jena University Hospital, Germany</w:t>
            </w:r>
          </w:p>
        </w:tc>
      </w:tr>
      <w:tr w:rsidR="00661604" w:rsidRPr="00210D9F" w14:paraId="7B0A3DA3" w14:textId="77777777" w:rsidTr="671AF6C8">
        <w:trPr>
          <w:trHeight w:val="537"/>
        </w:trPr>
        <w:tc>
          <w:tcPr>
            <w:tcW w:w="2405" w:type="dxa"/>
            <w:shd w:val="clear" w:color="auto" w:fill="FFFFFF" w:themeFill="background2"/>
          </w:tcPr>
          <w:p w14:paraId="0ABCE3AE" w14:textId="77777777" w:rsidR="00661604" w:rsidRPr="00210D9F" w:rsidRDefault="00661604" w:rsidP="00652A95">
            <w:pPr>
              <w:spacing w:before="0" w:after="0" w:afterAutospacing="1"/>
              <w:rPr>
                <w:rFonts w:ascii="Calibri" w:eastAsia="Times New Roman" w:hAnsi="Calibri" w:cs="Calibri"/>
                <w:color w:val="000000"/>
              </w:rPr>
            </w:pPr>
            <w:r>
              <w:rPr>
                <w:rFonts w:ascii="Calibri" w:eastAsia="Times New Roman" w:hAnsi="Calibri" w:cs="Calibri"/>
                <w:color w:val="000000"/>
              </w:rPr>
              <w:t>Amy Price</w:t>
            </w:r>
          </w:p>
        </w:tc>
        <w:tc>
          <w:tcPr>
            <w:tcW w:w="6945" w:type="dxa"/>
            <w:shd w:val="clear" w:color="auto" w:fill="FFFFFF" w:themeFill="background2"/>
          </w:tcPr>
          <w:p w14:paraId="0B774E79" w14:textId="77777777" w:rsidR="00661604" w:rsidRPr="00210D9F" w:rsidRDefault="00661604" w:rsidP="00652A95">
            <w:pPr>
              <w:spacing w:before="0" w:after="0" w:afterAutospacing="1"/>
              <w:rPr>
                <w:rFonts w:ascii="Calibri" w:eastAsia="Times New Roman" w:hAnsi="Calibri" w:cs="Calibri"/>
                <w:color w:val="000000"/>
              </w:rPr>
            </w:pPr>
            <w:r w:rsidRPr="009F1C9F">
              <w:rPr>
                <w:rFonts w:ascii="Calibri" w:eastAsia="Times New Roman" w:hAnsi="Calibri" w:cs="Calibri"/>
                <w:color w:val="000000"/>
              </w:rPr>
              <w:t>School of Medicine</w:t>
            </w:r>
            <w:r>
              <w:rPr>
                <w:rFonts w:ascii="Calibri" w:eastAsia="Times New Roman" w:hAnsi="Calibri" w:cs="Calibri"/>
                <w:color w:val="000000"/>
              </w:rPr>
              <w:t>,</w:t>
            </w:r>
            <w:r w:rsidRPr="009F1C9F">
              <w:rPr>
                <w:rFonts w:ascii="Calibri" w:eastAsia="Times New Roman" w:hAnsi="Calibri" w:cs="Calibri"/>
                <w:color w:val="000000"/>
              </w:rPr>
              <w:t xml:space="preserve"> </w:t>
            </w:r>
            <w:r>
              <w:rPr>
                <w:rFonts w:ascii="Calibri" w:eastAsia="Times New Roman" w:hAnsi="Calibri" w:cs="Calibri"/>
                <w:color w:val="000000"/>
              </w:rPr>
              <w:t>Stanford University, USA</w:t>
            </w:r>
          </w:p>
        </w:tc>
      </w:tr>
      <w:tr w:rsidR="00661604" w:rsidRPr="00210D9F" w14:paraId="513ECDE9" w14:textId="77777777" w:rsidTr="671AF6C8">
        <w:trPr>
          <w:trHeight w:val="537"/>
        </w:trPr>
        <w:tc>
          <w:tcPr>
            <w:tcW w:w="2405" w:type="dxa"/>
            <w:shd w:val="clear" w:color="auto" w:fill="FFFFFF" w:themeFill="background2"/>
          </w:tcPr>
          <w:p w14:paraId="52EB9392" w14:textId="77777777" w:rsidR="00661604" w:rsidRPr="00210D9F" w:rsidRDefault="00661604" w:rsidP="00652A95">
            <w:pPr>
              <w:spacing w:before="0" w:after="0" w:afterAutospacing="1"/>
              <w:rPr>
                <w:rFonts w:ascii="Calibri" w:eastAsia="Times New Roman" w:hAnsi="Calibri" w:cs="Calibri"/>
                <w:color w:val="000000"/>
              </w:rPr>
            </w:pPr>
            <w:r w:rsidRPr="00210D9F">
              <w:rPr>
                <w:rFonts w:ascii="Calibri" w:eastAsia="Times New Roman" w:hAnsi="Calibri" w:cs="Calibri"/>
                <w:color w:val="000000"/>
              </w:rPr>
              <w:t>Mitchell J Schwaber</w:t>
            </w:r>
          </w:p>
        </w:tc>
        <w:tc>
          <w:tcPr>
            <w:tcW w:w="6945" w:type="dxa"/>
            <w:shd w:val="clear" w:color="auto" w:fill="FFFFFF" w:themeFill="background2"/>
          </w:tcPr>
          <w:p w14:paraId="32891D89" w14:textId="77777777" w:rsidR="00661604" w:rsidRPr="00210D9F" w:rsidRDefault="00661604" w:rsidP="00652A95">
            <w:pPr>
              <w:spacing w:before="0" w:after="0" w:afterAutospacing="1"/>
              <w:rPr>
                <w:rFonts w:ascii="Calibri" w:eastAsia="Times New Roman" w:hAnsi="Calibri" w:cs="Calibri"/>
                <w:color w:val="000000"/>
              </w:rPr>
            </w:pPr>
            <w:r w:rsidRPr="00210D9F">
              <w:rPr>
                <w:rFonts w:ascii="Calibri" w:eastAsia="Times New Roman" w:hAnsi="Calibri" w:cs="Calibri"/>
                <w:color w:val="000000"/>
              </w:rPr>
              <w:t>National Center for Infection Control, Ministry of Health, Israel</w:t>
            </w:r>
          </w:p>
        </w:tc>
      </w:tr>
      <w:tr w:rsidR="00661604" w:rsidRPr="00210D9F" w14:paraId="5319B323" w14:textId="77777777" w:rsidTr="671AF6C8">
        <w:trPr>
          <w:trHeight w:val="537"/>
        </w:trPr>
        <w:tc>
          <w:tcPr>
            <w:tcW w:w="2405" w:type="dxa"/>
            <w:shd w:val="clear" w:color="auto" w:fill="FFFFFF" w:themeFill="background2"/>
          </w:tcPr>
          <w:p w14:paraId="716E45DF" w14:textId="77777777" w:rsidR="00661604" w:rsidRPr="00210D9F" w:rsidRDefault="00661604" w:rsidP="00652A95">
            <w:pPr>
              <w:spacing w:before="0" w:after="0" w:afterAutospacing="1"/>
              <w:rPr>
                <w:rFonts w:ascii="Calibri" w:eastAsia="Times New Roman" w:hAnsi="Calibri" w:cs="Calibri"/>
                <w:color w:val="000000"/>
              </w:rPr>
            </w:pPr>
            <w:r w:rsidRPr="00210D9F">
              <w:rPr>
                <w:rFonts w:ascii="Calibri" w:eastAsia="Times New Roman" w:hAnsi="Calibri" w:cs="Calibri"/>
                <w:color w:val="000000"/>
              </w:rPr>
              <w:t>Mark Sobsey</w:t>
            </w:r>
          </w:p>
        </w:tc>
        <w:tc>
          <w:tcPr>
            <w:tcW w:w="6945" w:type="dxa"/>
            <w:shd w:val="clear" w:color="auto" w:fill="FFFFFF" w:themeFill="background2"/>
          </w:tcPr>
          <w:p w14:paraId="2E7B813C" w14:textId="77777777" w:rsidR="00661604" w:rsidRPr="00210D9F" w:rsidRDefault="00661604" w:rsidP="00652A95">
            <w:pPr>
              <w:spacing w:before="0" w:after="0" w:afterAutospacing="1"/>
              <w:rPr>
                <w:rFonts w:ascii="Calibri" w:eastAsia="Times New Roman" w:hAnsi="Calibri" w:cs="Calibri"/>
                <w:color w:val="000000"/>
              </w:rPr>
            </w:pPr>
            <w:r w:rsidRPr="00210D9F">
              <w:rPr>
                <w:rFonts w:ascii="Calibri" w:eastAsia="Times New Roman" w:hAnsi="Calibri" w:cs="Calibri"/>
                <w:color w:val="000000"/>
              </w:rPr>
              <w:t>University of North Carolina, USA</w:t>
            </w:r>
          </w:p>
        </w:tc>
      </w:tr>
      <w:tr w:rsidR="00661604" w:rsidRPr="00210D9F" w14:paraId="4F2FD6BA" w14:textId="77777777" w:rsidTr="671AF6C8">
        <w:trPr>
          <w:trHeight w:val="537"/>
        </w:trPr>
        <w:tc>
          <w:tcPr>
            <w:tcW w:w="2405" w:type="dxa"/>
            <w:shd w:val="clear" w:color="auto" w:fill="FFFFFF" w:themeFill="background2"/>
          </w:tcPr>
          <w:p w14:paraId="1BFA257A" w14:textId="77777777" w:rsidR="00661604" w:rsidRPr="00210D9F" w:rsidRDefault="00661604" w:rsidP="00652A95">
            <w:pPr>
              <w:spacing w:before="0" w:after="0" w:afterAutospacing="1"/>
              <w:rPr>
                <w:rFonts w:ascii="Calibri" w:eastAsia="Times New Roman" w:hAnsi="Calibri" w:cs="Calibri"/>
                <w:color w:val="000000"/>
              </w:rPr>
            </w:pPr>
            <w:r w:rsidRPr="00210D9F">
              <w:rPr>
                <w:rFonts w:ascii="Calibri" w:eastAsia="Times New Roman" w:hAnsi="Calibri" w:cs="Calibri"/>
                <w:color w:val="000000"/>
              </w:rPr>
              <w:t>Paul Tambyah</w:t>
            </w:r>
          </w:p>
        </w:tc>
        <w:tc>
          <w:tcPr>
            <w:tcW w:w="6945" w:type="dxa"/>
            <w:shd w:val="clear" w:color="auto" w:fill="FFFFFF" w:themeFill="background2"/>
          </w:tcPr>
          <w:p w14:paraId="667C720A" w14:textId="77777777" w:rsidR="00661604" w:rsidRPr="00210D9F" w:rsidRDefault="00661604" w:rsidP="00652A95">
            <w:pPr>
              <w:spacing w:before="0" w:after="0" w:afterAutospacing="1"/>
              <w:rPr>
                <w:rFonts w:ascii="Calibri" w:eastAsia="Times New Roman" w:hAnsi="Calibri" w:cs="Calibri"/>
                <w:color w:val="000000"/>
              </w:rPr>
            </w:pPr>
            <w:r w:rsidRPr="00210D9F">
              <w:rPr>
                <w:rFonts w:ascii="Calibri" w:eastAsia="Times New Roman" w:hAnsi="Calibri" w:cs="Calibri"/>
                <w:color w:val="000000"/>
              </w:rPr>
              <w:t>National University of Singapore, Singapore</w:t>
            </w:r>
          </w:p>
        </w:tc>
      </w:tr>
      <w:tr w:rsidR="00661604" w:rsidRPr="00210D9F" w14:paraId="4B2A1939" w14:textId="77777777" w:rsidTr="671AF6C8">
        <w:trPr>
          <w:trHeight w:val="537"/>
        </w:trPr>
        <w:tc>
          <w:tcPr>
            <w:tcW w:w="2405" w:type="dxa"/>
            <w:shd w:val="clear" w:color="auto" w:fill="FFFFFF" w:themeFill="background2"/>
          </w:tcPr>
          <w:p w14:paraId="794D8964" w14:textId="77777777" w:rsidR="00661604" w:rsidRPr="00210D9F" w:rsidRDefault="00661604" w:rsidP="00652A95">
            <w:pPr>
              <w:spacing w:before="0" w:after="0" w:afterAutospacing="1"/>
              <w:rPr>
                <w:rFonts w:ascii="Calibri" w:eastAsia="Times New Roman" w:hAnsi="Calibri" w:cs="Calibri"/>
                <w:color w:val="000000"/>
              </w:rPr>
            </w:pPr>
            <w:r>
              <w:rPr>
                <w:rFonts w:ascii="Calibri" w:eastAsia="Times New Roman" w:hAnsi="Calibri" w:cs="Calibri"/>
                <w:color w:val="000000"/>
              </w:rPr>
              <w:t>Etienne Thiry</w:t>
            </w:r>
          </w:p>
        </w:tc>
        <w:tc>
          <w:tcPr>
            <w:tcW w:w="6945" w:type="dxa"/>
            <w:shd w:val="clear" w:color="auto" w:fill="FFFFFF" w:themeFill="background2"/>
          </w:tcPr>
          <w:p w14:paraId="2E9CA9C8" w14:textId="77777777" w:rsidR="00661604" w:rsidRPr="00210D9F" w:rsidRDefault="00661604" w:rsidP="00652A95">
            <w:pPr>
              <w:spacing w:before="0" w:after="0" w:afterAutospacing="1"/>
              <w:rPr>
                <w:rFonts w:ascii="Calibri" w:eastAsia="Times New Roman" w:hAnsi="Calibri" w:cs="Calibri"/>
                <w:color w:val="000000"/>
              </w:rPr>
            </w:pPr>
            <w:r w:rsidRPr="00FF4F9B">
              <w:rPr>
                <w:rFonts w:ascii="Calibri" w:eastAsia="Times New Roman" w:hAnsi="Calibri" w:cs="Calibri"/>
                <w:color w:val="000000"/>
              </w:rPr>
              <w:t>University of Liège</w:t>
            </w:r>
            <w:r>
              <w:rPr>
                <w:rFonts w:ascii="Calibri" w:eastAsia="Times New Roman" w:hAnsi="Calibri" w:cs="Calibri"/>
                <w:color w:val="000000"/>
              </w:rPr>
              <w:t>, Belgium</w:t>
            </w:r>
          </w:p>
        </w:tc>
      </w:tr>
      <w:tr w:rsidR="00661604" w:rsidRPr="00210D9F" w14:paraId="4699F72A" w14:textId="77777777" w:rsidTr="671AF6C8">
        <w:trPr>
          <w:trHeight w:val="537"/>
        </w:trPr>
        <w:tc>
          <w:tcPr>
            <w:tcW w:w="2405" w:type="dxa"/>
            <w:shd w:val="clear" w:color="auto" w:fill="FFFFFF" w:themeFill="background2"/>
          </w:tcPr>
          <w:p w14:paraId="2916890F" w14:textId="77777777" w:rsidR="00661604" w:rsidRPr="00210D9F" w:rsidRDefault="00661604" w:rsidP="00652A95">
            <w:pPr>
              <w:spacing w:before="0" w:after="0" w:afterAutospacing="1"/>
              <w:rPr>
                <w:rFonts w:ascii="Calibri" w:eastAsia="Times New Roman" w:hAnsi="Calibri" w:cs="Calibri"/>
                <w:color w:val="000000"/>
              </w:rPr>
            </w:pPr>
            <w:r w:rsidRPr="00210D9F">
              <w:rPr>
                <w:rFonts w:ascii="Calibri" w:eastAsia="Times New Roman" w:hAnsi="Calibri" w:cs="Calibri"/>
                <w:color w:val="000000"/>
              </w:rPr>
              <w:t>Sara Tomczyk</w:t>
            </w:r>
          </w:p>
        </w:tc>
        <w:tc>
          <w:tcPr>
            <w:tcW w:w="6945" w:type="dxa"/>
            <w:shd w:val="clear" w:color="auto" w:fill="FFFFFF" w:themeFill="background2"/>
          </w:tcPr>
          <w:p w14:paraId="6094C6C2" w14:textId="77777777" w:rsidR="00661604" w:rsidRPr="00210D9F" w:rsidRDefault="00661604" w:rsidP="00652A95">
            <w:pPr>
              <w:spacing w:before="0" w:after="0" w:afterAutospacing="1"/>
              <w:rPr>
                <w:rFonts w:ascii="Calibri" w:eastAsia="Times New Roman" w:hAnsi="Calibri" w:cs="Calibri"/>
                <w:color w:val="000000"/>
              </w:rPr>
            </w:pPr>
            <w:r w:rsidRPr="00210D9F">
              <w:rPr>
                <w:rFonts w:ascii="Calibri" w:eastAsia="Times New Roman" w:hAnsi="Calibri" w:cs="Calibri"/>
                <w:color w:val="000000"/>
              </w:rPr>
              <w:t>Robert Koch Institute, Germany</w:t>
            </w:r>
          </w:p>
        </w:tc>
      </w:tr>
      <w:tr w:rsidR="00661604" w:rsidRPr="00463C99" w14:paraId="1C456540" w14:textId="77777777" w:rsidTr="671AF6C8">
        <w:trPr>
          <w:trHeight w:val="537"/>
        </w:trPr>
        <w:tc>
          <w:tcPr>
            <w:tcW w:w="2405" w:type="dxa"/>
            <w:shd w:val="clear" w:color="auto" w:fill="FFFFFF" w:themeFill="background2"/>
          </w:tcPr>
          <w:p w14:paraId="1BABD54F" w14:textId="77777777" w:rsidR="00661604" w:rsidRPr="00210D9F" w:rsidRDefault="00661604" w:rsidP="00652A95">
            <w:pPr>
              <w:spacing w:before="0" w:after="0" w:afterAutospacing="1"/>
              <w:rPr>
                <w:rFonts w:ascii="Calibri" w:eastAsia="Times New Roman" w:hAnsi="Calibri" w:cs="Calibri"/>
                <w:color w:val="000000"/>
              </w:rPr>
            </w:pPr>
            <w:r>
              <w:rPr>
                <w:rFonts w:ascii="Calibri" w:eastAsia="Times New Roman" w:hAnsi="Calibri" w:cs="Calibri"/>
                <w:color w:val="000000"/>
              </w:rPr>
              <w:t>Fabio Tumietto</w:t>
            </w:r>
          </w:p>
        </w:tc>
        <w:tc>
          <w:tcPr>
            <w:tcW w:w="6945" w:type="dxa"/>
            <w:shd w:val="clear" w:color="auto" w:fill="FFFFFF" w:themeFill="background2"/>
          </w:tcPr>
          <w:p w14:paraId="2A230361" w14:textId="77777777" w:rsidR="00661604" w:rsidRPr="00661604" w:rsidRDefault="00661604" w:rsidP="00652A95">
            <w:pPr>
              <w:spacing w:before="0" w:after="0" w:afterAutospacing="1"/>
              <w:rPr>
                <w:rFonts w:ascii="Calibri" w:eastAsia="Times New Roman" w:hAnsi="Calibri" w:cs="Calibri"/>
                <w:color w:val="000000"/>
                <w:lang w:val="fr-FR"/>
              </w:rPr>
            </w:pPr>
            <w:r w:rsidRPr="00661604">
              <w:rPr>
                <w:rFonts w:ascii="Calibri" w:eastAsia="Times New Roman" w:hAnsi="Calibri" w:cs="Calibri"/>
                <w:color w:val="000000"/>
                <w:lang w:val="fr-FR"/>
              </w:rPr>
              <w:t>IRCCS Azienda Ospedaliero-Universitaria di Bologna</w:t>
            </w:r>
          </w:p>
        </w:tc>
      </w:tr>
      <w:tr w:rsidR="00661604" w:rsidRPr="00210D9F" w14:paraId="248525A0" w14:textId="77777777" w:rsidTr="671AF6C8">
        <w:trPr>
          <w:trHeight w:val="537"/>
        </w:trPr>
        <w:tc>
          <w:tcPr>
            <w:tcW w:w="2405" w:type="dxa"/>
            <w:shd w:val="clear" w:color="auto" w:fill="FFFFFF" w:themeFill="background2"/>
          </w:tcPr>
          <w:p w14:paraId="2D4A06E4" w14:textId="77777777" w:rsidR="00661604" w:rsidRDefault="00661604" w:rsidP="00652A95">
            <w:pPr>
              <w:spacing w:before="0" w:after="0" w:afterAutospacing="1"/>
              <w:rPr>
                <w:rFonts w:ascii="Calibri" w:eastAsia="Times New Roman" w:hAnsi="Calibri" w:cs="Calibri"/>
                <w:color w:val="000000"/>
              </w:rPr>
            </w:pPr>
            <w:r>
              <w:rPr>
                <w:rFonts w:ascii="Calibri" w:eastAsia="Times New Roman" w:hAnsi="Calibri" w:cs="Calibri"/>
                <w:color w:val="000000"/>
              </w:rPr>
              <w:t>John Volckens</w:t>
            </w:r>
          </w:p>
        </w:tc>
        <w:tc>
          <w:tcPr>
            <w:tcW w:w="6945" w:type="dxa"/>
            <w:shd w:val="clear" w:color="auto" w:fill="FFFFFF" w:themeFill="background2"/>
          </w:tcPr>
          <w:p w14:paraId="0BF72CFA" w14:textId="77777777" w:rsidR="00661604" w:rsidRPr="00F01C1F" w:rsidRDefault="00661604" w:rsidP="00652A95">
            <w:pPr>
              <w:spacing w:before="0" w:after="0" w:afterAutospacing="1"/>
              <w:rPr>
                <w:rFonts w:ascii="Calibri" w:eastAsia="Times New Roman" w:hAnsi="Calibri" w:cs="Calibri"/>
                <w:color w:val="000000"/>
              </w:rPr>
            </w:pPr>
            <w:r w:rsidRPr="00F25FA3">
              <w:rPr>
                <w:rFonts w:ascii="Calibri" w:eastAsia="Times New Roman" w:hAnsi="Calibri" w:cs="Calibri"/>
                <w:color w:val="000000"/>
              </w:rPr>
              <w:t>Walter Scott Jr. College of Engineering, Colorado State University</w:t>
            </w:r>
          </w:p>
        </w:tc>
      </w:tr>
      <w:tr w:rsidR="00661604" w:rsidRPr="00210D9F" w14:paraId="15A78943" w14:textId="77777777" w:rsidTr="671AF6C8">
        <w:trPr>
          <w:trHeight w:val="537"/>
        </w:trPr>
        <w:tc>
          <w:tcPr>
            <w:tcW w:w="2405" w:type="dxa"/>
            <w:shd w:val="clear" w:color="auto" w:fill="FFFFFF" w:themeFill="background2"/>
          </w:tcPr>
          <w:p w14:paraId="23012472" w14:textId="77777777" w:rsidR="00661604" w:rsidRPr="00210D9F" w:rsidRDefault="00661604" w:rsidP="00652A95">
            <w:pPr>
              <w:spacing w:before="0" w:after="0" w:afterAutospacing="1"/>
              <w:rPr>
                <w:rFonts w:ascii="Calibri" w:eastAsia="Times New Roman" w:hAnsi="Calibri" w:cs="Calibri"/>
                <w:color w:val="000000"/>
              </w:rPr>
            </w:pPr>
            <w:r w:rsidRPr="00210D9F">
              <w:rPr>
                <w:rFonts w:ascii="Calibri" w:eastAsia="Times New Roman" w:hAnsi="Calibri" w:cs="Calibri"/>
                <w:color w:val="000000"/>
              </w:rPr>
              <w:t>Andreas Voss</w:t>
            </w:r>
          </w:p>
        </w:tc>
        <w:tc>
          <w:tcPr>
            <w:tcW w:w="6945" w:type="dxa"/>
            <w:shd w:val="clear" w:color="auto" w:fill="FFFFFF" w:themeFill="background2"/>
          </w:tcPr>
          <w:p w14:paraId="7DE00187" w14:textId="77777777" w:rsidR="00661604" w:rsidRPr="00210D9F" w:rsidRDefault="00661604" w:rsidP="00652A95">
            <w:pPr>
              <w:spacing w:before="0" w:after="0" w:afterAutospacing="1"/>
              <w:rPr>
                <w:rFonts w:ascii="Calibri" w:eastAsia="Times New Roman" w:hAnsi="Calibri" w:cs="Calibri"/>
                <w:color w:val="000000"/>
              </w:rPr>
            </w:pPr>
            <w:r w:rsidRPr="00210D9F">
              <w:rPr>
                <w:rFonts w:ascii="Calibri" w:eastAsia="Times New Roman" w:hAnsi="Calibri" w:cs="Calibri"/>
                <w:color w:val="000000"/>
              </w:rPr>
              <w:t>Canisius Wilhelmina Ziekenhuis, Netherlands </w:t>
            </w:r>
          </w:p>
        </w:tc>
      </w:tr>
      <w:tr w:rsidR="00661604" w:rsidRPr="00210D9F" w14:paraId="7BF92E2A" w14:textId="77777777" w:rsidTr="671AF6C8">
        <w:trPr>
          <w:trHeight w:val="537"/>
        </w:trPr>
        <w:tc>
          <w:tcPr>
            <w:tcW w:w="2405" w:type="dxa"/>
            <w:shd w:val="clear" w:color="auto" w:fill="FFFFFF" w:themeFill="background2"/>
          </w:tcPr>
          <w:p w14:paraId="5749947F" w14:textId="77777777" w:rsidR="00661604" w:rsidRPr="00210D9F" w:rsidRDefault="00661604" w:rsidP="00652A95">
            <w:pPr>
              <w:spacing w:before="0" w:after="0" w:afterAutospacing="1"/>
              <w:rPr>
                <w:rFonts w:ascii="Calibri" w:eastAsia="Times New Roman" w:hAnsi="Calibri" w:cs="Calibri"/>
                <w:color w:val="000000"/>
              </w:rPr>
            </w:pPr>
            <w:r w:rsidRPr="00210D9F">
              <w:rPr>
                <w:rFonts w:ascii="Calibri" w:eastAsia="Times New Roman" w:hAnsi="Calibri" w:cs="Calibri"/>
                <w:color w:val="000000"/>
              </w:rPr>
              <w:t>Walter Zingg</w:t>
            </w:r>
          </w:p>
        </w:tc>
        <w:tc>
          <w:tcPr>
            <w:tcW w:w="6945" w:type="dxa"/>
            <w:shd w:val="clear" w:color="auto" w:fill="FFFFFF" w:themeFill="background2"/>
          </w:tcPr>
          <w:p w14:paraId="3CD2BF14" w14:textId="77777777" w:rsidR="00661604" w:rsidRPr="00210D9F" w:rsidRDefault="00661604" w:rsidP="00652A95">
            <w:pPr>
              <w:spacing w:before="0" w:after="0"/>
              <w:rPr>
                <w:rFonts w:ascii="Calibri" w:eastAsia="Times New Roman" w:hAnsi="Calibri" w:cs="Calibri"/>
                <w:color w:val="000000"/>
              </w:rPr>
            </w:pPr>
            <w:r w:rsidRPr="00210D9F">
              <w:rPr>
                <w:rFonts w:ascii="Calibri" w:eastAsia="Times New Roman" w:hAnsi="Calibri" w:cs="Calibri"/>
                <w:color w:val="000000"/>
              </w:rPr>
              <w:t>Zurich University, Switzerland</w:t>
            </w:r>
          </w:p>
        </w:tc>
      </w:tr>
    </w:tbl>
    <w:tbl>
      <w:tblPr>
        <w:tblStyle w:val="TableGrid"/>
        <w:tblW w:w="0" w:type="auto"/>
        <w:tblLook w:val="04A0" w:firstRow="1" w:lastRow="0" w:firstColumn="1" w:lastColumn="0" w:noHBand="0" w:noVBand="1"/>
      </w:tblPr>
      <w:tblGrid>
        <w:gridCol w:w="9350"/>
      </w:tblGrid>
      <w:tr w:rsidR="00D018A7" w:rsidRPr="00210D9F" w14:paraId="031C4F00" w14:textId="77777777" w:rsidTr="671AF6C8">
        <w:tc>
          <w:tcPr>
            <w:tcW w:w="9350" w:type="dxa"/>
            <w:shd w:val="clear" w:color="auto" w:fill="1B4379" w:themeFill="accent1"/>
          </w:tcPr>
          <w:p w14:paraId="7F2D2CCA" w14:textId="77777777" w:rsidR="00D018A7" w:rsidRPr="00210D9F" w:rsidRDefault="00D018A7" w:rsidP="00BC4995">
            <w:pPr>
              <w:jc w:val="both"/>
              <w:outlineLvl w:val="1"/>
              <w:rPr>
                <w:rFonts w:ascii="Calibri" w:eastAsia="SimHei" w:hAnsi="Calibri" w:cs="Calibri"/>
                <w:b/>
                <w:color w:val="000000"/>
                <w:lang w:eastAsia="ja-JP"/>
              </w:rPr>
            </w:pPr>
            <w:bookmarkStart w:id="2" w:name="_Toc69125661"/>
            <w:r w:rsidRPr="006F2875">
              <w:rPr>
                <w:rFonts w:ascii="Calibri" w:eastAsia="SimHei" w:hAnsi="Calibri" w:cs="Calibri"/>
                <w:b/>
                <w:color w:val="FFFFFF" w:themeColor="background1"/>
                <w:lang w:eastAsia="ja-JP"/>
              </w:rPr>
              <w:t xml:space="preserve">WHO </w:t>
            </w:r>
            <w:r>
              <w:rPr>
                <w:rFonts w:ascii="Calibri" w:eastAsia="SimHei" w:hAnsi="Calibri" w:cs="Calibri"/>
                <w:b/>
                <w:color w:val="FFFFFF" w:themeColor="background1"/>
                <w:lang w:eastAsia="ja-JP"/>
              </w:rPr>
              <w:t xml:space="preserve">HQ </w:t>
            </w:r>
            <w:r w:rsidRPr="006F2875">
              <w:rPr>
                <w:rFonts w:ascii="Calibri" w:eastAsia="SimHei" w:hAnsi="Calibri" w:cs="Calibri"/>
                <w:b/>
                <w:color w:val="FFFFFF" w:themeColor="background1"/>
                <w:lang w:eastAsia="ja-JP"/>
              </w:rPr>
              <w:t>Secretariat members</w:t>
            </w:r>
            <w:bookmarkEnd w:id="2"/>
          </w:p>
        </w:tc>
      </w:tr>
      <w:tr w:rsidR="00D018A7" w:rsidRPr="00210D9F" w14:paraId="5E77714F" w14:textId="77777777" w:rsidTr="671AF6C8">
        <w:trPr>
          <w:trHeight w:val="2762"/>
        </w:trPr>
        <w:tc>
          <w:tcPr>
            <w:tcW w:w="9350" w:type="dxa"/>
          </w:tcPr>
          <w:p w14:paraId="700F7229" w14:textId="77777777" w:rsidR="00D018A7" w:rsidRPr="00210D9F" w:rsidRDefault="00D018A7" w:rsidP="00BC4995">
            <w:pPr>
              <w:jc w:val="both"/>
              <w:rPr>
                <w:rFonts w:ascii="Calibri" w:eastAsia="SimSun" w:hAnsi="Calibri" w:cs="Calibri"/>
                <w:lang w:eastAsia="ja-JP"/>
              </w:rPr>
            </w:pPr>
            <w:r w:rsidRPr="00210D9F">
              <w:rPr>
                <w:rFonts w:ascii="Calibri" w:eastAsia="SimSun" w:hAnsi="Calibri" w:cs="Calibri"/>
                <w:lang w:eastAsia="ja-JP"/>
              </w:rPr>
              <w:t>Benedetta Allegranzi (IPC technical lead</w:t>
            </w:r>
            <w:r w:rsidRPr="00210D9F">
              <w:rPr>
                <w:rFonts w:ascii="Calibri" w:eastAsia="SimSun" w:hAnsi="Calibri" w:cs="Calibri"/>
                <w:lang w:val="en-US" w:eastAsia="ja-JP"/>
              </w:rPr>
              <w:t xml:space="preserve"> and COVID-19 IPC pillar</w:t>
            </w:r>
            <w:r w:rsidRPr="00210D9F">
              <w:rPr>
                <w:rFonts w:ascii="Calibri" w:eastAsia="SimSun" w:hAnsi="Calibri" w:cs="Calibri"/>
                <w:lang w:eastAsia="ja-JP"/>
              </w:rPr>
              <w:t xml:space="preserve"> co-lead)</w:t>
            </w:r>
          </w:p>
          <w:p w14:paraId="1B9B93D2" w14:textId="77777777" w:rsidR="00D018A7" w:rsidRPr="00210D9F" w:rsidRDefault="00D018A7" w:rsidP="00BC4995">
            <w:pPr>
              <w:jc w:val="both"/>
              <w:rPr>
                <w:rFonts w:ascii="Calibri" w:eastAsia="SimSun" w:hAnsi="Calibri" w:cs="Calibri"/>
                <w:lang w:eastAsia="ja-JP"/>
              </w:rPr>
            </w:pPr>
            <w:r w:rsidRPr="671AF6C8">
              <w:rPr>
                <w:rFonts w:ascii="Calibri" w:eastAsia="SimSun" w:hAnsi="Calibri" w:cs="Calibri"/>
                <w:lang w:eastAsia="ja-JP"/>
              </w:rPr>
              <w:t>April Baller (WHE IPC focal point</w:t>
            </w:r>
            <w:r w:rsidRPr="671AF6C8">
              <w:rPr>
                <w:rFonts w:ascii="Calibri" w:hAnsi="Calibri" w:cs="Calibri"/>
              </w:rPr>
              <w:t xml:space="preserve"> </w:t>
            </w:r>
            <w:r w:rsidRPr="671AF6C8">
              <w:rPr>
                <w:rFonts w:ascii="Calibri" w:eastAsia="SimSun" w:hAnsi="Calibri" w:cs="Calibri"/>
                <w:lang w:eastAsia="ja-JP"/>
              </w:rPr>
              <w:t>and COVID-19 IPC pillar co-lead)</w:t>
            </w:r>
          </w:p>
          <w:p w14:paraId="4872A2FB" w14:textId="3707BEDB" w:rsidR="4ED82387" w:rsidRDefault="4ED82387" w:rsidP="671AF6C8">
            <w:pPr>
              <w:jc w:val="both"/>
            </w:pPr>
            <w:r w:rsidRPr="671AF6C8">
              <w:rPr>
                <w:rFonts w:ascii="Calibri" w:eastAsia="Calibri" w:hAnsi="Calibri" w:cs="Calibri"/>
                <w:szCs w:val="22"/>
              </w:rPr>
              <w:t>Adriana Velazquez Berumen</w:t>
            </w:r>
          </w:p>
          <w:p w14:paraId="430DC3C8" w14:textId="242BDC1A" w:rsidR="00D018A7" w:rsidRPr="00210D9F" w:rsidRDefault="00D018A7" w:rsidP="00FE51D0">
            <w:pPr>
              <w:jc w:val="both"/>
              <w:rPr>
                <w:rFonts w:ascii="Calibri" w:eastAsia="SimSun" w:hAnsi="Calibri" w:cs="Calibri"/>
                <w:lang w:val="it-IT" w:eastAsia="ja-JP"/>
              </w:rPr>
            </w:pPr>
            <w:r w:rsidRPr="00210D9F">
              <w:rPr>
                <w:rFonts w:ascii="Calibri" w:eastAsia="SimSun" w:hAnsi="Calibri" w:cs="Calibri"/>
                <w:lang w:val="it-IT" w:eastAsia="ja-JP"/>
              </w:rPr>
              <w:t xml:space="preserve">Alessandro Cassini </w:t>
            </w:r>
          </w:p>
          <w:p w14:paraId="021CB231" w14:textId="77777777" w:rsidR="00D018A7" w:rsidRPr="00210D9F" w:rsidRDefault="00D018A7" w:rsidP="00BC4995">
            <w:pPr>
              <w:jc w:val="both"/>
              <w:rPr>
                <w:rFonts w:ascii="Calibri" w:eastAsia="SimSun" w:hAnsi="Calibri" w:cs="Calibri"/>
                <w:lang w:val="it-IT" w:eastAsia="ja-JP"/>
              </w:rPr>
            </w:pPr>
            <w:r w:rsidRPr="00210D9F">
              <w:rPr>
                <w:rFonts w:ascii="Calibri" w:eastAsia="SimSun" w:hAnsi="Calibri" w:cs="Calibri"/>
                <w:lang w:eastAsia="ja-JP"/>
              </w:rPr>
              <w:t>Ying Lin</w:t>
            </w:r>
          </w:p>
          <w:p w14:paraId="21ECAFCF" w14:textId="6A2D7BF0" w:rsidR="00D018A7" w:rsidRDefault="00D018A7" w:rsidP="00BC4995">
            <w:pPr>
              <w:jc w:val="both"/>
              <w:rPr>
                <w:rFonts w:ascii="Calibri" w:eastAsia="SimSun" w:hAnsi="Calibri" w:cs="Calibri"/>
                <w:lang w:eastAsia="ja-JP"/>
              </w:rPr>
            </w:pPr>
            <w:r w:rsidRPr="00210D9F">
              <w:rPr>
                <w:rFonts w:ascii="Calibri" w:eastAsia="SimSun" w:hAnsi="Calibri" w:cs="Calibri"/>
                <w:lang w:eastAsia="ja-JP"/>
              </w:rPr>
              <w:t>Madison Moon</w:t>
            </w:r>
          </w:p>
          <w:p w14:paraId="10215FE9" w14:textId="75FF4973" w:rsidR="00D018A7" w:rsidRPr="00210D9F" w:rsidRDefault="008F06AD" w:rsidP="00FE51D0">
            <w:pPr>
              <w:jc w:val="both"/>
              <w:rPr>
                <w:rFonts w:ascii="Calibri" w:eastAsia="Century Gothic" w:hAnsi="Calibri" w:cs="Calibri"/>
              </w:rPr>
            </w:pPr>
            <w:r>
              <w:rPr>
                <w:rFonts w:ascii="Calibri" w:eastAsia="SimSun" w:hAnsi="Calibri" w:cs="Calibri"/>
                <w:lang w:eastAsia="ja-JP"/>
              </w:rPr>
              <w:t>Leandro Pecchia</w:t>
            </w:r>
          </w:p>
          <w:p w14:paraId="6B69319A" w14:textId="77777777" w:rsidR="00D018A7" w:rsidRPr="00210D9F" w:rsidRDefault="00D018A7" w:rsidP="00BC4995">
            <w:pPr>
              <w:jc w:val="both"/>
              <w:rPr>
                <w:rFonts w:ascii="Calibri" w:eastAsia="SimSun" w:hAnsi="Calibri" w:cs="Calibri"/>
                <w:lang w:val="it-IT" w:eastAsia="ja-JP"/>
              </w:rPr>
            </w:pPr>
            <w:r w:rsidRPr="00210D9F">
              <w:rPr>
                <w:rFonts w:ascii="Calibri" w:eastAsia="SimSun" w:hAnsi="Calibri" w:cs="Calibri"/>
                <w:lang w:val="it-IT" w:eastAsia="ja-JP"/>
              </w:rPr>
              <w:t>Alice Simniceanu</w:t>
            </w:r>
          </w:p>
          <w:p w14:paraId="3DA0D77B" w14:textId="77777777" w:rsidR="00D018A7" w:rsidRPr="00210D9F" w:rsidRDefault="00D018A7" w:rsidP="00BC4995">
            <w:pPr>
              <w:jc w:val="both"/>
              <w:outlineLvl w:val="1"/>
              <w:rPr>
                <w:rFonts w:ascii="Calibri" w:eastAsia="SimHei" w:hAnsi="Calibri" w:cs="Calibri"/>
                <w:bCs/>
                <w:color w:val="000000"/>
                <w:lang w:eastAsia="ja-JP"/>
              </w:rPr>
            </w:pPr>
            <w:bookmarkStart w:id="3" w:name="_Toc69125662"/>
            <w:r w:rsidRPr="00210D9F">
              <w:rPr>
                <w:rFonts w:ascii="Calibri" w:eastAsia="SimSun" w:hAnsi="Calibri" w:cs="Calibri"/>
                <w:lang w:eastAsia="ja-JP"/>
              </w:rPr>
              <w:t>Vicky Willet</w:t>
            </w:r>
            <w:bookmarkEnd w:id="3"/>
            <w:r w:rsidRPr="00210D9F">
              <w:rPr>
                <w:rFonts w:ascii="Calibri" w:eastAsia="SimSun" w:hAnsi="Calibri" w:cs="Calibri"/>
                <w:lang w:eastAsia="ja-JP"/>
              </w:rPr>
              <w:t xml:space="preserve"> </w:t>
            </w:r>
          </w:p>
        </w:tc>
      </w:tr>
    </w:tbl>
    <w:p w14:paraId="6B47DB52" w14:textId="77777777" w:rsidR="00D40B08" w:rsidRDefault="00D40B08" w:rsidP="00BC4995">
      <w:pPr>
        <w:pStyle w:val="Heading1"/>
        <w:spacing w:before="0" w:after="0"/>
        <w:jc w:val="both"/>
        <w:rPr>
          <w:rFonts w:ascii="Calibri" w:eastAsia="Arial" w:hAnsi="Calibri" w:cs="Calibri"/>
          <w:bCs/>
          <w:color w:val="000000" w:themeColor="text1"/>
          <w:sz w:val="22"/>
          <w:szCs w:val="22"/>
          <w:lang w:val="en-US"/>
        </w:rPr>
      </w:pPr>
      <w:bookmarkStart w:id="4" w:name="_Toc69125663"/>
    </w:p>
    <w:bookmarkEnd w:id="4"/>
    <w:p w14:paraId="38BE7495" w14:textId="5F7479A8" w:rsidR="00D018A7" w:rsidRPr="00FF3011" w:rsidRDefault="00D40B08" w:rsidP="00D40B08">
      <w:pPr>
        <w:pStyle w:val="Heading3"/>
        <w:rPr>
          <w:lang w:val="es-AR"/>
        </w:rPr>
      </w:pPr>
      <w:r>
        <w:rPr>
          <w:lang w:val="en-US"/>
        </w:rPr>
        <w:t>DISCLAIMER</w:t>
      </w:r>
    </w:p>
    <w:p w14:paraId="1B65D333" w14:textId="4AFE0DD0" w:rsidR="00171CF3" w:rsidRPr="00D018A7" w:rsidRDefault="00D018A7" w:rsidP="00BC4995">
      <w:pPr>
        <w:spacing w:after="267" w:line="249" w:lineRule="auto"/>
        <w:ind w:left="-5" w:hanging="10"/>
        <w:jc w:val="both"/>
        <w:rPr>
          <w:rFonts w:ascii="Calibri" w:eastAsia="Arial" w:hAnsi="Calibri" w:cs="Calibri"/>
          <w:color w:val="000000" w:themeColor="text1"/>
          <w:szCs w:val="22"/>
          <w:lang w:val="en-US"/>
        </w:rPr>
      </w:pPr>
      <w:r w:rsidRPr="00FF3011">
        <w:rPr>
          <w:rFonts w:ascii="Calibri" w:eastAsia="Arial" w:hAnsi="Calibri" w:cs="Calibri"/>
          <w:color w:val="000000" w:themeColor="text1"/>
          <w:szCs w:val="22"/>
          <w:lang w:val="en-US"/>
        </w:rPr>
        <w:t xml:space="preserve">The opinions represented by the participants are not necessarily the opinions or recommendations of WHO. </w:t>
      </w:r>
    </w:p>
    <w:sectPr w:rsidR="00171CF3" w:rsidRPr="00D018A7" w:rsidSect="00660B0F">
      <w:pgSz w:w="12240" w:h="15840"/>
      <w:pgMar w:top="72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D3EB2" w14:textId="77777777" w:rsidR="00A02B37" w:rsidRDefault="00A02B37" w:rsidP="00F4205A">
      <w:r>
        <w:separator/>
      </w:r>
    </w:p>
    <w:p w14:paraId="337B0A8E" w14:textId="77777777" w:rsidR="00A02B37" w:rsidRDefault="00A02B37" w:rsidP="00F4205A"/>
  </w:endnote>
  <w:endnote w:type="continuationSeparator" w:id="0">
    <w:p w14:paraId="3FC4DA01" w14:textId="77777777" w:rsidR="00A02B37" w:rsidRDefault="00A02B37" w:rsidP="00F4205A">
      <w:r>
        <w:continuationSeparator/>
      </w:r>
    </w:p>
    <w:p w14:paraId="7DEC1CD8" w14:textId="77777777" w:rsidR="00A02B37" w:rsidRDefault="00A02B37" w:rsidP="00F420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 w:name="@Yu Gothic UI Light">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696DA" w14:textId="77777777" w:rsidR="00071163" w:rsidRDefault="00071163" w:rsidP="00C8540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561053" w14:textId="436FEEB7" w:rsidR="00071163" w:rsidRDefault="00071163" w:rsidP="008972A1">
    <w:pPr>
      <w:pStyle w:val="Footer"/>
      <w:ind w:right="360"/>
      <w:rPr>
        <w:rStyle w:val="PageNumber"/>
      </w:rPr>
    </w:pPr>
  </w:p>
  <w:p w14:paraId="65BD15DE" w14:textId="77777777" w:rsidR="00071163" w:rsidRDefault="00071163" w:rsidP="008972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7D724" w14:textId="77777777" w:rsidR="006E37B6" w:rsidRDefault="006E37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E29E0" w14:textId="71449C17" w:rsidR="00071163" w:rsidRDefault="00071163">
    <w:pPr>
      <w:pStyle w:val="Footer"/>
    </w:pPr>
    <w:r>
      <w:rPr>
        <w:noProof/>
        <w:lang w:val="en-US" w:eastAsia="en-US"/>
      </w:rPr>
      <w:drawing>
        <wp:anchor distT="0" distB="0" distL="114300" distR="114300" simplePos="0" relativeHeight="251657216" behindDoc="0" locked="0" layoutInCell="1" allowOverlap="1" wp14:anchorId="78596CC9" wp14:editId="4F7687E7">
          <wp:simplePos x="0" y="0"/>
          <wp:positionH relativeFrom="column">
            <wp:posOffset>214989</wp:posOffset>
          </wp:positionH>
          <wp:positionV relativeFrom="paragraph">
            <wp:posOffset>-988350</wp:posOffset>
          </wp:positionV>
          <wp:extent cx="3169189" cy="841815"/>
          <wp:effectExtent l="0" t="0" r="0" b="0"/>
          <wp:wrapNone/>
          <wp:docPr id="16" name="Picture 16"/>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3169189" cy="84181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7FF20" w14:textId="77777777" w:rsidR="00A02B37" w:rsidRDefault="00A02B37" w:rsidP="00F4205A">
      <w:r>
        <w:separator/>
      </w:r>
    </w:p>
  </w:footnote>
  <w:footnote w:type="continuationSeparator" w:id="0">
    <w:p w14:paraId="5FD9A97C" w14:textId="77777777" w:rsidR="00A02B37" w:rsidRDefault="00A02B37" w:rsidP="00F4205A">
      <w:r>
        <w:continuationSeparator/>
      </w:r>
    </w:p>
    <w:p w14:paraId="3C47ECD6" w14:textId="77777777" w:rsidR="00A02B37" w:rsidRDefault="00A02B37" w:rsidP="00F420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98768" w14:textId="62B297C0" w:rsidR="00071163" w:rsidRPr="00693E4B" w:rsidRDefault="00FF3011" w:rsidP="004D341F">
    <w:pPr>
      <w:pStyle w:val="Header"/>
      <w:pBdr>
        <w:top w:val="single" w:sz="4" w:space="10" w:color="1B4379" w:themeColor="text2"/>
        <w:left w:val="single" w:sz="4" w:space="10" w:color="1B4379" w:themeColor="text2"/>
        <w:bottom w:val="single" w:sz="4" w:space="31" w:color="1B4379" w:themeColor="text2"/>
        <w:right w:val="single" w:sz="4" w:space="10" w:color="1B4379" w:themeColor="text2"/>
      </w:pBdr>
      <w:shd w:val="clear" w:color="auto" w:fill="1B4379" w:themeFill="text2"/>
      <w:tabs>
        <w:tab w:val="right" w:pos="3402"/>
      </w:tabs>
      <w:ind w:right="-8"/>
      <w:rPr>
        <w:b/>
        <w:bCs/>
        <w:color w:val="FFFFFF" w:themeColor="background2"/>
        <w:sz w:val="24"/>
        <w:szCs w:val="24"/>
      </w:rPr>
    </w:pPr>
    <w:r>
      <w:rPr>
        <w:noProof/>
        <w:lang w:val="en-US" w:eastAsia="en-US"/>
      </w:rPr>
      <mc:AlternateContent>
        <mc:Choice Requires="wps">
          <w:drawing>
            <wp:anchor distT="0" distB="0" distL="114300" distR="114300" simplePos="0" relativeHeight="251658240" behindDoc="0" locked="0" layoutInCell="1" allowOverlap="1" wp14:anchorId="3311CAEF" wp14:editId="1789C3A0">
              <wp:simplePos x="0" y="0"/>
              <wp:positionH relativeFrom="column">
                <wp:posOffset>-63500</wp:posOffset>
              </wp:positionH>
              <wp:positionV relativeFrom="page">
                <wp:posOffset>571500</wp:posOffset>
              </wp:positionV>
              <wp:extent cx="4563110" cy="71755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4563110" cy="7175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3B63F07" w14:textId="266DC59C" w:rsidR="00071163" w:rsidRDefault="00071163" w:rsidP="00A6242E">
                          <w:pPr>
                            <w:adjustRightInd w:val="0"/>
                            <w:spacing w:before="0" w:after="0"/>
                            <w:rPr>
                              <w:b/>
                              <w:color w:val="FFFFFF" w:themeColor="background2"/>
                              <w:lang w:val="en-US"/>
                            </w:rPr>
                          </w:pPr>
                        </w:p>
                        <w:p w14:paraId="5C42BFBF" w14:textId="07C2E692" w:rsidR="00071163" w:rsidRDefault="00071163" w:rsidP="00A6242E">
                          <w:pPr>
                            <w:adjustRightInd w:val="0"/>
                            <w:spacing w:before="0" w:after="0"/>
                            <w:rPr>
                              <w:b/>
                              <w:color w:val="FFFFFF" w:themeColor="background2"/>
                              <w:lang w:val="en-US"/>
                            </w:rPr>
                          </w:pPr>
                        </w:p>
                        <w:p w14:paraId="518C1F12" w14:textId="01103A4E" w:rsidR="00071163" w:rsidRDefault="00FF3011" w:rsidP="00607974">
                          <w:pPr>
                            <w:adjustRightInd w:val="0"/>
                            <w:rPr>
                              <w:b/>
                              <w:color w:val="FFFFFF" w:themeColor="background2"/>
                              <w:lang w:val="en-US"/>
                            </w:rPr>
                          </w:pPr>
                          <w:r w:rsidRPr="00FF3011">
                            <w:rPr>
                              <w:b/>
                              <w:color w:val="FFFFFF" w:themeColor="background2"/>
                              <w:lang w:val="en-US"/>
                            </w:rPr>
                            <w:t>WHO COVID-19 IPC R&amp;D Working Group</w:t>
                          </w:r>
                        </w:p>
                        <w:p w14:paraId="66998159" w14:textId="77777777" w:rsidR="00FF3011" w:rsidRPr="00A6242E" w:rsidRDefault="00FF3011" w:rsidP="00607974">
                          <w:pPr>
                            <w:adjustRightInd w:val="0"/>
                            <w:rPr>
                              <w:b/>
                              <w:color w:val="FFFFFF" w:themeColor="background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arto="http://schemas.microsoft.com/office/word/2006/arto">
          <w:pict>
            <v:shapetype id="_x0000_t202" coordsize="21600,21600" o:spt="202" path="m,l,21600r21600,l21600,xe" w14:anchorId="3311CAEF">
              <v:stroke joinstyle="miter"/>
              <v:path gradientshapeok="t" o:connecttype="rect"/>
            </v:shapetype>
            <v:shape id="Text Box 1" style="position:absolute;margin-left:-5pt;margin-top:45pt;width:359.3pt;height: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">
              <v:textbox>
                <w:txbxContent>
                  <w:p w:rsidR="00071163" w:rsidP="00A6242E" w:rsidRDefault="00071163" w14:paraId="13B63F07" w14:textId="266DC59C">
                    <w:pPr>
                      <w:adjustRightInd w:val="0"/>
                      <w:spacing w:before="0" w:after="0"/>
                      <w:rPr>
                        <w:b/>
                        <w:color w:val="FFFFFF" w:themeColor="background2"/>
                        <w:lang w:val="en-US"/>
                      </w:rPr>
                    </w:pPr>
                  </w:p>
                  <w:p w:rsidR="00071163" w:rsidP="00A6242E" w:rsidRDefault="00071163" w14:paraId="5C42BFBF" w14:textId="07C2E692">
                    <w:pPr>
                      <w:adjustRightInd w:val="0"/>
                      <w:spacing w:before="0" w:after="0"/>
                      <w:rPr>
                        <w:b/>
                        <w:color w:val="FFFFFF" w:themeColor="background2"/>
                        <w:lang w:val="en-US"/>
                      </w:rPr>
                    </w:pPr>
                  </w:p>
                  <w:p w:rsidR="00071163" w:rsidP="00607974" w:rsidRDefault="00FF3011" w14:paraId="518C1F12" w14:textId="01103A4E">
                    <w:pPr>
                      <w:adjustRightInd w:val="0"/>
                      <w:rPr>
                        <w:b/>
                        <w:color w:val="FFFFFF" w:themeColor="background2"/>
                        <w:lang w:val="en-US"/>
                      </w:rPr>
                    </w:pPr>
                    <w:r w:rsidRPr="00FF3011">
                      <w:rPr>
                        <w:b/>
                        <w:color w:val="FFFFFF" w:themeColor="background2"/>
                        <w:lang w:val="en-US"/>
                      </w:rPr>
                      <w:t>WHO COVID-19 IPC R&amp;D Working Group</w:t>
                    </w:r>
                  </w:p>
                  <w:p w:rsidRPr="00A6242E" w:rsidR="00FF3011" w:rsidP="00607974" w:rsidRDefault="00FF3011" w14:paraId="66998159" w14:textId="77777777">
                    <w:pPr>
                      <w:adjustRightInd w:val="0"/>
                      <w:rPr>
                        <w:b/>
                        <w:color w:val="FFFFFF" w:themeColor="background2"/>
                        <w:lang w:val="en-US"/>
                      </w:rPr>
                    </w:pPr>
                  </w:p>
                </w:txbxContent>
              </v:textbox>
              <w10:wrap anchory="page"/>
            </v:shape>
          </w:pict>
        </mc:Fallback>
      </mc:AlternateContent>
    </w:r>
    <w:r w:rsidR="00071163">
      <w:rPr>
        <w:b/>
        <w:bCs/>
        <w:noProof/>
        <w:color w:val="FFFFFF" w:themeColor="background2"/>
        <w:sz w:val="24"/>
        <w:szCs w:val="24"/>
        <w:lang w:val="en-US" w:eastAsia="en-US"/>
      </w:rPr>
      <w:drawing>
        <wp:anchor distT="0" distB="0" distL="114300" distR="114300" simplePos="0" relativeHeight="251655168" behindDoc="0" locked="0" layoutInCell="1" allowOverlap="1" wp14:anchorId="69061DB1" wp14:editId="2F5A42D9">
          <wp:simplePos x="0" y="0"/>
          <wp:positionH relativeFrom="margin">
            <wp:posOffset>4163695</wp:posOffset>
          </wp:positionH>
          <wp:positionV relativeFrom="page">
            <wp:posOffset>667378</wp:posOffset>
          </wp:positionV>
          <wp:extent cx="1854835" cy="493395"/>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mp;D Blueprint Logo-White.png"/>
                  <pic:cNvPicPr/>
                </pic:nvPicPr>
                <pic:blipFill>
                  <a:blip r:embed="rId1">
                    <a:extLst>
                      <a:ext uri="{28A0092B-C50C-407E-A947-70E740481C1C}">
                        <a14:useLocalDpi xmlns:a14="http://schemas.microsoft.com/office/drawing/2010/main" val="0"/>
                      </a:ext>
                    </a:extLst>
                  </a:blip>
                  <a:stretch>
                    <a:fillRect/>
                  </a:stretch>
                </pic:blipFill>
                <pic:spPr>
                  <a:xfrm>
                    <a:off x="0" y="0"/>
                    <a:ext cx="1854835" cy="493395"/>
                  </a:xfrm>
                  <a:prstGeom prst="rect">
                    <a:avLst/>
                  </a:prstGeom>
                </pic:spPr>
              </pic:pic>
            </a:graphicData>
          </a:graphic>
          <wp14:sizeRelH relativeFrom="margin">
            <wp14:pctWidth>0</wp14:pctWidth>
          </wp14:sizeRelH>
          <wp14:sizeRelV relativeFrom="margin">
            <wp14:pctHeight>0</wp14:pctHeight>
          </wp14:sizeRelV>
        </wp:anchor>
      </w:drawing>
    </w:r>
    <w:r w:rsidR="2F03F729">
      <w:rPr>
        <w:b/>
        <w:bCs/>
        <w:color w:val="FFFFFF" w:themeColor="background2"/>
        <w:sz w:val="24"/>
        <w:szCs w:val="24"/>
      </w:rPr>
      <w:t>Terms of Reference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D0BD4" w14:textId="7B53E3FB" w:rsidR="00071163" w:rsidRDefault="00071163" w:rsidP="0092629E">
    <w:pPr>
      <w:pStyle w:val="Bodycopy"/>
    </w:pPr>
    <w:r>
      <w:rPr>
        <w:noProof/>
        <w:lang w:eastAsia="en-US"/>
      </w:rPr>
      <w:drawing>
        <wp:anchor distT="0" distB="0" distL="114300" distR="114300" simplePos="0" relativeHeight="251659264" behindDoc="1" locked="0" layoutInCell="1" allowOverlap="1" wp14:anchorId="03641BE2" wp14:editId="41777193">
          <wp:simplePos x="0" y="0"/>
          <wp:positionH relativeFrom="column">
            <wp:posOffset>-550545</wp:posOffset>
          </wp:positionH>
          <wp:positionV relativeFrom="paragraph">
            <wp:posOffset>-488950</wp:posOffset>
          </wp:positionV>
          <wp:extent cx="7533249" cy="10746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ck panel_White.2.png"/>
                  <pic:cNvPicPr/>
                </pic:nvPicPr>
                <pic:blipFill>
                  <a:blip r:embed="rId1">
                    <a:extLst>
                      <a:ext uri="{28A0092B-C50C-407E-A947-70E740481C1C}">
                        <a14:useLocalDpi xmlns:a14="http://schemas.microsoft.com/office/drawing/2010/main" val="0"/>
                      </a:ext>
                    </a:extLst>
                  </a:blip>
                  <a:stretch>
                    <a:fillRect/>
                  </a:stretch>
                </pic:blipFill>
                <pic:spPr>
                  <a:xfrm>
                    <a:off x="0" y="0"/>
                    <a:ext cx="7533249" cy="10746000"/>
                  </a:xfrm>
                  <a:prstGeom prst="rect">
                    <a:avLst/>
                  </a:prstGeom>
                  <a:solidFill>
                    <a:schemeClr val="tx2"/>
                  </a:solidFill>
                </pic:spPr>
              </pic:pic>
            </a:graphicData>
          </a:graphic>
          <wp14:sizeRelH relativeFrom="page">
            <wp14:pctWidth>0</wp14:pctWidth>
          </wp14:sizeRelH>
          <wp14:sizeRelV relativeFrom="page">
            <wp14:pctHeight>0</wp14:pctHeight>
          </wp14:sizeRelV>
        </wp:anchor>
      </w:drawing>
    </w:r>
  </w:p>
  <w:p w14:paraId="4C1B8F78" w14:textId="511A97A5" w:rsidR="00071163" w:rsidRDefault="00071163" w:rsidP="0092629E">
    <w:pPr>
      <w:pStyle w:val="Bodycopy"/>
    </w:pPr>
    <w:r>
      <w:rPr>
        <w:noProof/>
        <w:lang w:eastAsia="en-US"/>
      </w:rPr>
      <w:drawing>
        <wp:anchor distT="0" distB="0" distL="114300" distR="114300" simplePos="0" relativeHeight="251656192" behindDoc="0" locked="0" layoutInCell="1" allowOverlap="1" wp14:anchorId="3DFCDBAD" wp14:editId="5168054E">
          <wp:simplePos x="0" y="0"/>
          <wp:positionH relativeFrom="column">
            <wp:posOffset>216960</wp:posOffset>
          </wp:positionH>
          <wp:positionV relativeFrom="paragraph">
            <wp:posOffset>58006</wp:posOffset>
          </wp:positionV>
          <wp:extent cx="2637658" cy="805180"/>
          <wp:effectExtent l="0" t="0" r="4445" b="0"/>
          <wp:wrapNone/>
          <wp:docPr id="10" name="Picture 10"/>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extLst>
                      <a:ext uri="{28A0092B-C50C-407E-A947-70E740481C1C}">
                        <a14:useLocalDpi xmlns:a14="http://schemas.microsoft.com/office/drawing/2010/main" val="0"/>
                      </a:ext>
                    </a:extLst>
                  </a:blip>
                  <a:stretch>
                    <a:fillRect/>
                  </a:stretch>
                </pic:blipFill>
                <pic:spPr>
                  <a:xfrm>
                    <a:off x="0" y="0"/>
                    <a:ext cx="2637658" cy="805180"/>
                  </a:xfrm>
                  <a:prstGeom prst="rect">
                    <a:avLst/>
                  </a:prstGeom>
                </pic:spPr>
              </pic:pic>
            </a:graphicData>
          </a:graphic>
        </wp:anchor>
      </w:drawing>
    </w:r>
  </w:p>
  <w:p w14:paraId="585BC50F" w14:textId="3E65A89F" w:rsidR="00071163" w:rsidRDefault="00071163" w:rsidP="0092629E">
    <w:pPr>
      <w:pStyle w:val="Bodycopy"/>
    </w:pPr>
  </w:p>
  <w:p w14:paraId="53A3C1D1" w14:textId="7F2E05C3" w:rsidR="00071163" w:rsidRDefault="00071163" w:rsidP="0092629E">
    <w:pPr>
      <w:pStyle w:val="Bodycopy"/>
    </w:pPr>
  </w:p>
  <w:p w14:paraId="4C4F41F2" w14:textId="6CE8738D" w:rsidR="00071163" w:rsidRDefault="00071163" w:rsidP="0092629E">
    <w:pPr>
      <w:pStyle w:val="Bodycopy"/>
    </w:pPr>
  </w:p>
  <w:p w14:paraId="17A1C4A5" w14:textId="1126CEEA" w:rsidR="00071163" w:rsidRDefault="00071163" w:rsidP="0092629E">
    <w:pPr>
      <w:pStyle w:val="Bodycopy"/>
    </w:pPr>
  </w:p>
  <w:p w14:paraId="3401BEB7" w14:textId="07421412" w:rsidR="00071163" w:rsidRDefault="00071163" w:rsidP="0092629E">
    <w:pPr>
      <w:pStyle w:val="Bodycopy"/>
    </w:pPr>
  </w:p>
  <w:p w14:paraId="41FE44FA" w14:textId="6946EDA3" w:rsidR="00071163" w:rsidRDefault="00071163" w:rsidP="0092629E">
    <w:pPr>
      <w:pStyle w:val="Bodycopy"/>
    </w:pPr>
  </w:p>
  <w:p w14:paraId="23417EE9" w14:textId="2ED844E4" w:rsidR="00071163" w:rsidRDefault="00071163" w:rsidP="0092629E">
    <w:pPr>
      <w:pStyle w:val="Bodycopy"/>
      <w:tabs>
        <w:tab w:val="left" w:pos="932"/>
      </w:tabs>
    </w:pPr>
    <w:r>
      <w:rPr>
        <w:noProof/>
        <w:lang w:eastAsia="en-US"/>
      </w:rPr>
      <w:t xml:space="preserve">                                                    </w:t>
    </w:r>
  </w:p>
  <w:p w14:paraId="6C7AA4B1" w14:textId="419CCAC0" w:rsidR="00071163" w:rsidRDefault="00071163" w:rsidP="0092629E">
    <w:pPr>
      <w:pStyle w:val="Bodycopy"/>
      <w:tabs>
        <w:tab w:val="left" w:pos="932"/>
      </w:tabs>
    </w:pPr>
  </w:p>
  <w:p w14:paraId="380D12A3" w14:textId="4B559F97" w:rsidR="00071163" w:rsidRDefault="00071163" w:rsidP="0092629E">
    <w:pPr>
      <w:pStyle w:val="Bodycopy"/>
      <w:tabs>
        <w:tab w:val="left" w:pos="932"/>
      </w:tabs>
    </w:pPr>
    <w:r>
      <w:t xml:space="preserve">                                                                                                    </w:t>
    </w:r>
  </w:p>
  <w:p w14:paraId="44BDD086" w14:textId="615A2E6E" w:rsidR="00071163" w:rsidRDefault="00071163" w:rsidP="0092629E">
    <w:pPr>
      <w:pStyle w:val="Bodycopy"/>
      <w:tabs>
        <w:tab w:val="left" w:pos="932"/>
      </w:tabs>
    </w:pPr>
    <w:r>
      <w:tab/>
    </w:r>
    <w:r>
      <w:tab/>
    </w:r>
    <w:r>
      <w:tab/>
    </w:r>
    <w:r>
      <w:tab/>
    </w:r>
    <w:r>
      <w:tab/>
    </w:r>
    <w:r>
      <w:tab/>
    </w:r>
    <w:r>
      <w:tab/>
    </w:r>
    <w:r>
      <w:tab/>
    </w:r>
    <w:r>
      <w:tab/>
    </w:r>
  </w:p>
  <w:p w14:paraId="3D540DA1" w14:textId="69D9EC17" w:rsidR="00071163" w:rsidRDefault="00071163" w:rsidP="00656AC0">
    <w:pPr>
      <w:pStyle w:val="Bodycopy"/>
      <w:tabs>
        <w:tab w:val="left" w:pos="7313"/>
      </w:tabs>
    </w:pPr>
    <w:r>
      <w:tab/>
    </w:r>
  </w:p>
  <w:p w14:paraId="55E97089" w14:textId="77777777" w:rsidR="00071163" w:rsidRDefault="00071163" w:rsidP="0092629E">
    <w:pPr>
      <w:pStyle w:val="Bodycopy"/>
      <w:tabs>
        <w:tab w:val="left" w:pos="932"/>
      </w:tabs>
    </w:pPr>
  </w:p>
  <w:p w14:paraId="6890C643" w14:textId="1E5AC94B" w:rsidR="00071163" w:rsidRDefault="00071163" w:rsidP="0092629E">
    <w:pPr>
      <w:pStyle w:val="Bodycopy"/>
      <w:tabs>
        <w:tab w:val="left" w:pos="932"/>
      </w:tabs>
    </w:pPr>
  </w:p>
  <w:p w14:paraId="1512EA62" w14:textId="671465ED" w:rsidR="00071163" w:rsidRDefault="00071163" w:rsidP="0048117C">
    <w:pPr>
      <w:pStyle w:val="Bodycopy"/>
      <w:tabs>
        <w:tab w:val="left" w:pos="1309"/>
      </w:tabs>
    </w:pPr>
    <w:r>
      <w:tab/>
    </w:r>
  </w:p>
  <w:p w14:paraId="11B6769D" w14:textId="520436E7" w:rsidR="00071163" w:rsidRDefault="00071163" w:rsidP="0092629E">
    <w:pPr>
      <w:pStyle w:val="Bodycopy"/>
      <w:tabs>
        <w:tab w:val="left" w:pos="93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90CFE"/>
    <w:multiLevelType w:val="multilevel"/>
    <w:tmpl w:val="5B10DB78"/>
    <w:lvl w:ilvl="0">
      <w:start w:val="1"/>
      <w:numFmt w:val="bullet"/>
      <w:pStyle w:val="Bulletlist"/>
      <w:lvlText w:val=""/>
      <w:lvlJc w:val="left"/>
      <w:pPr>
        <w:ind w:left="284" w:hanging="284"/>
      </w:pPr>
      <w:rPr>
        <w:rFonts w:ascii="Symbol" w:hAnsi="Symbol" w:hint="default"/>
        <w:color w:val="1E7FB8"/>
      </w:rPr>
    </w:lvl>
    <w:lvl w:ilvl="1">
      <w:start w:val="1"/>
      <w:numFmt w:val="bullet"/>
      <w:lvlText w:val="o"/>
      <w:lvlJc w:val="left"/>
      <w:pPr>
        <w:ind w:left="567" w:hanging="283"/>
      </w:pPr>
      <w:rPr>
        <w:rFonts w:ascii="Courier New" w:hAnsi="Courier New" w:hint="default"/>
        <w:color w:val="1E7FB8"/>
      </w:rPr>
    </w:lvl>
    <w:lvl w:ilvl="2">
      <w:start w:val="1"/>
      <w:numFmt w:val="bullet"/>
      <w:lvlText w:val=""/>
      <w:lvlJc w:val="left"/>
      <w:pPr>
        <w:ind w:left="851" w:hanging="284"/>
      </w:pPr>
      <w:rPr>
        <w:rFonts w:ascii="Wingdings" w:hAnsi="Wingdings" w:hint="default"/>
        <w:color w:val="1E7FB8"/>
      </w:rPr>
    </w:lvl>
    <w:lvl w:ilvl="3">
      <w:start w:val="1"/>
      <w:numFmt w:val="bullet"/>
      <w:lvlText w:val=""/>
      <w:lvlJc w:val="left"/>
      <w:pPr>
        <w:ind w:left="3516" w:hanging="964"/>
      </w:pPr>
      <w:rPr>
        <w:rFonts w:ascii="Symbol" w:hAnsi="Symbol" w:cs="Symbol" w:hint="default"/>
        <w:color w:val="000000" w:themeColor="text1"/>
      </w:rPr>
    </w:lvl>
    <w:lvl w:ilvl="4">
      <w:start w:val="1"/>
      <w:numFmt w:val="bullet"/>
      <w:lvlText w:val=""/>
      <w:lvlJc w:val="left"/>
      <w:pPr>
        <w:ind w:left="4604" w:hanging="360"/>
      </w:pPr>
      <w:rPr>
        <w:rFonts w:ascii="Symbol" w:hAnsi="Symbol" w:cs="Symbol" w:hint="default"/>
        <w:color w:val="000000" w:themeColor="text1"/>
      </w:rPr>
    </w:lvl>
    <w:lvl w:ilvl="5">
      <w:start w:val="1"/>
      <w:numFmt w:val="bullet"/>
      <w:lvlText w:val=""/>
      <w:lvlJc w:val="left"/>
      <w:pPr>
        <w:ind w:left="5324" w:hanging="360"/>
      </w:pPr>
      <w:rPr>
        <w:rFonts w:ascii="Symbol" w:hAnsi="Symbol" w:cs="Times New Roman" w:hint="default"/>
        <w:color w:val="702474"/>
      </w:rPr>
    </w:lvl>
    <w:lvl w:ilvl="6">
      <w:start w:val="1"/>
      <w:numFmt w:val="bullet"/>
      <w:lvlText w:val=""/>
      <w:lvlJc w:val="left"/>
      <w:pPr>
        <w:ind w:left="6044" w:hanging="360"/>
      </w:pPr>
      <w:rPr>
        <w:rFonts w:ascii="Symbol" w:hAnsi="Symbol" w:hint="default"/>
      </w:rPr>
    </w:lvl>
    <w:lvl w:ilvl="7">
      <w:start w:val="1"/>
      <w:numFmt w:val="bullet"/>
      <w:lvlText w:val="o"/>
      <w:lvlJc w:val="left"/>
      <w:pPr>
        <w:ind w:left="6764" w:hanging="360"/>
      </w:pPr>
      <w:rPr>
        <w:rFonts w:ascii="Courier New" w:hAnsi="Courier New" w:cs="Courier New" w:hint="default"/>
      </w:rPr>
    </w:lvl>
    <w:lvl w:ilvl="8">
      <w:start w:val="1"/>
      <w:numFmt w:val="bullet"/>
      <w:lvlText w:val=""/>
      <w:lvlJc w:val="left"/>
      <w:pPr>
        <w:ind w:left="7484" w:hanging="360"/>
      </w:pPr>
      <w:rPr>
        <w:rFonts w:ascii="Wingdings" w:hAnsi="Wingdings" w:hint="default"/>
      </w:rPr>
    </w:lvl>
  </w:abstractNum>
  <w:abstractNum w:abstractNumId="1" w15:restartNumberingAfterBreak="0">
    <w:nsid w:val="17402DF7"/>
    <w:multiLevelType w:val="multilevel"/>
    <w:tmpl w:val="3CF4E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112008"/>
    <w:multiLevelType w:val="hybridMultilevel"/>
    <w:tmpl w:val="31F83E18"/>
    <w:lvl w:ilvl="0" w:tplc="4E5C7DA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CB6A78"/>
    <w:multiLevelType w:val="multilevel"/>
    <w:tmpl w:val="B5784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DD2AE4"/>
    <w:multiLevelType w:val="hybridMultilevel"/>
    <w:tmpl w:val="2C8A3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0E2CE5"/>
    <w:multiLevelType w:val="hybridMultilevel"/>
    <w:tmpl w:val="AAF88680"/>
    <w:lvl w:ilvl="0" w:tplc="4E5C7DA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BB4834"/>
    <w:multiLevelType w:val="hybridMultilevel"/>
    <w:tmpl w:val="546AEA10"/>
    <w:lvl w:ilvl="0" w:tplc="1FD211D6">
      <w:start w:val="1"/>
      <w:numFmt w:val="bullet"/>
      <w:lvlText w:val=""/>
      <w:lvlJc w:val="left"/>
      <w:pPr>
        <w:ind w:left="720" w:hanging="360"/>
      </w:pPr>
      <w:rPr>
        <w:rFonts w:ascii="Symbol" w:hAnsi="Symbol" w:hint="default"/>
      </w:rPr>
    </w:lvl>
    <w:lvl w:ilvl="1" w:tplc="BA7CA8EA">
      <w:start w:val="1"/>
      <w:numFmt w:val="bullet"/>
      <w:lvlText w:val="o"/>
      <w:lvlJc w:val="left"/>
      <w:pPr>
        <w:ind w:left="1440" w:hanging="360"/>
      </w:pPr>
      <w:rPr>
        <w:rFonts w:ascii="Courier New" w:hAnsi="Courier New" w:hint="default"/>
      </w:rPr>
    </w:lvl>
    <w:lvl w:ilvl="2" w:tplc="9CAE3B86">
      <w:start w:val="1"/>
      <w:numFmt w:val="bullet"/>
      <w:lvlText w:val=""/>
      <w:lvlJc w:val="left"/>
      <w:pPr>
        <w:ind w:left="2160" w:hanging="360"/>
      </w:pPr>
      <w:rPr>
        <w:rFonts w:ascii="Wingdings" w:hAnsi="Wingdings" w:hint="default"/>
      </w:rPr>
    </w:lvl>
    <w:lvl w:ilvl="3" w:tplc="06903AD2">
      <w:start w:val="1"/>
      <w:numFmt w:val="bullet"/>
      <w:lvlText w:val=""/>
      <w:lvlJc w:val="left"/>
      <w:pPr>
        <w:ind w:left="2880" w:hanging="360"/>
      </w:pPr>
      <w:rPr>
        <w:rFonts w:ascii="Symbol" w:hAnsi="Symbol" w:hint="default"/>
      </w:rPr>
    </w:lvl>
    <w:lvl w:ilvl="4" w:tplc="1988F158">
      <w:start w:val="1"/>
      <w:numFmt w:val="bullet"/>
      <w:lvlText w:val="o"/>
      <w:lvlJc w:val="left"/>
      <w:pPr>
        <w:ind w:left="3600" w:hanging="360"/>
      </w:pPr>
      <w:rPr>
        <w:rFonts w:ascii="Courier New" w:hAnsi="Courier New" w:hint="default"/>
      </w:rPr>
    </w:lvl>
    <w:lvl w:ilvl="5" w:tplc="603430A0">
      <w:start w:val="1"/>
      <w:numFmt w:val="bullet"/>
      <w:lvlText w:val=""/>
      <w:lvlJc w:val="left"/>
      <w:pPr>
        <w:ind w:left="4320" w:hanging="360"/>
      </w:pPr>
      <w:rPr>
        <w:rFonts w:ascii="Wingdings" w:hAnsi="Wingdings" w:hint="default"/>
      </w:rPr>
    </w:lvl>
    <w:lvl w:ilvl="6" w:tplc="F7EA8DBA">
      <w:start w:val="1"/>
      <w:numFmt w:val="bullet"/>
      <w:lvlText w:val=""/>
      <w:lvlJc w:val="left"/>
      <w:pPr>
        <w:ind w:left="5040" w:hanging="360"/>
      </w:pPr>
      <w:rPr>
        <w:rFonts w:ascii="Symbol" w:hAnsi="Symbol" w:hint="default"/>
      </w:rPr>
    </w:lvl>
    <w:lvl w:ilvl="7" w:tplc="8A2C3DBE">
      <w:start w:val="1"/>
      <w:numFmt w:val="bullet"/>
      <w:lvlText w:val="o"/>
      <w:lvlJc w:val="left"/>
      <w:pPr>
        <w:ind w:left="5760" w:hanging="360"/>
      </w:pPr>
      <w:rPr>
        <w:rFonts w:ascii="Courier New" w:hAnsi="Courier New" w:hint="default"/>
      </w:rPr>
    </w:lvl>
    <w:lvl w:ilvl="8" w:tplc="3314D340">
      <w:start w:val="1"/>
      <w:numFmt w:val="bullet"/>
      <w:lvlText w:val=""/>
      <w:lvlJc w:val="left"/>
      <w:pPr>
        <w:ind w:left="6480" w:hanging="360"/>
      </w:pPr>
      <w:rPr>
        <w:rFonts w:ascii="Wingdings" w:hAnsi="Wingdings" w:hint="default"/>
      </w:rPr>
    </w:lvl>
  </w:abstractNum>
  <w:abstractNum w:abstractNumId="7" w15:restartNumberingAfterBreak="0">
    <w:nsid w:val="67DD59E1"/>
    <w:multiLevelType w:val="multilevel"/>
    <w:tmpl w:val="88E6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C710A9C"/>
    <w:multiLevelType w:val="hybridMultilevel"/>
    <w:tmpl w:val="5BE27022"/>
    <w:lvl w:ilvl="0" w:tplc="4EFA5382">
      <w:start w:val="1"/>
      <w:numFmt w:val="bullet"/>
      <w:lvlText w:val=""/>
      <w:lvlJc w:val="left"/>
      <w:pPr>
        <w:ind w:left="720" w:hanging="360"/>
      </w:pPr>
      <w:rPr>
        <w:rFonts w:ascii="Symbol" w:hAnsi="Symbol" w:hint="default"/>
      </w:rPr>
    </w:lvl>
    <w:lvl w:ilvl="1" w:tplc="35A2F744">
      <w:start w:val="1"/>
      <w:numFmt w:val="bullet"/>
      <w:lvlText w:val="o"/>
      <w:lvlJc w:val="left"/>
      <w:pPr>
        <w:ind w:left="1440" w:hanging="360"/>
      </w:pPr>
      <w:rPr>
        <w:rFonts w:ascii="Courier New" w:hAnsi="Courier New" w:hint="default"/>
      </w:rPr>
    </w:lvl>
    <w:lvl w:ilvl="2" w:tplc="A8EE4C06">
      <w:start w:val="1"/>
      <w:numFmt w:val="bullet"/>
      <w:lvlText w:val=""/>
      <w:lvlJc w:val="left"/>
      <w:pPr>
        <w:ind w:left="2160" w:hanging="360"/>
      </w:pPr>
      <w:rPr>
        <w:rFonts w:ascii="Wingdings" w:hAnsi="Wingdings" w:hint="default"/>
      </w:rPr>
    </w:lvl>
    <w:lvl w:ilvl="3" w:tplc="D01C792E">
      <w:start w:val="1"/>
      <w:numFmt w:val="bullet"/>
      <w:lvlText w:val=""/>
      <w:lvlJc w:val="left"/>
      <w:pPr>
        <w:ind w:left="2880" w:hanging="360"/>
      </w:pPr>
      <w:rPr>
        <w:rFonts w:ascii="Symbol" w:hAnsi="Symbol" w:hint="default"/>
      </w:rPr>
    </w:lvl>
    <w:lvl w:ilvl="4" w:tplc="73B6B1E6">
      <w:start w:val="1"/>
      <w:numFmt w:val="bullet"/>
      <w:lvlText w:val="o"/>
      <w:lvlJc w:val="left"/>
      <w:pPr>
        <w:ind w:left="3600" w:hanging="360"/>
      </w:pPr>
      <w:rPr>
        <w:rFonts w:ascii="Courier New" w:hAnsi="Courier New" w:hint="default"/>
      </w:rPr>
    </w:lvl>
    <w:lvl w:ilvl="5" w:tplc="6994BDF2">
      <w:start w:val="1"/>
      <w:numFmt w:val="bullet"/>
      <w:lvlText w:val=""/>
      <w:lvlJc w:val="left"/>
      <w:pPr>
        <w:ind w:left="4320" w:hanging="360"/>
      </w:pPr>
      <w:rPr>
        <w:rFonts w:ascii="Wingdings" w:hAnsi="Wingdings" w:hint="default"/>
      </w:rPr>
    </w:lvl>
    <w:lvl w:ilvl="6" w:tplc="785839FE">
      <w:start w:val="1"/>
      <w:numFmt w:val="bullet"/>
      <w:lvlText w:val=""/>
      <w:lvlJc w:val="left"/>
      <w:pPr>
        <w:ind w:left="5040" w:hanging="360"/>
      </w:pPr>
      <w:rPr>
        <w:rFonts w:ascii="Symbol" w:hAnsi="Symbol" w:hint="default"/>
      </w:rPr>
    </w:lvl>
    <w:lvl w:ilvl="7" w:tplc="4D620F56">
      <w:start w:val="1"/>
      <w:numFmt w:val="bullet"/>
      <w:lvlText w:val="o"/>
      <w:lvlJc w:val="left"/>
      <w:pPr>
        <w:ind w:left="5760" w:hanging="360"/>
      </w:pPr>
      <w:rPr>
        <w:rFonts w:ascii="Courier New" w:hAnsi="Courier New" w:hint="default"/>
      </w:rPr>
    </w:lvl>
    <w:lvl w:ilvl="8" w:tplc="BBFAF98A">
      <w:start w:val="1"/>
      <w:numFmt w:val="bullet"/>
      <w:lvlText w:val=""/>
      <w:lvlJc w:val="left"/>
      <w:pPr>
        <w:ind w:left="6480" w:hanging="360"/>
      </w:pPr>
      <w:rPr>
        <w:rFonts w:ascii="Wingdings" w:hAnsi="Wingdings" w:hint="default"/>
      </w:rPr>
    </w:lvl>
  </w:abstractNum>
  <w:abstractNum w:abstractNumId="9" w15:restartNumberingAfterBreak="0">
    <w:nsid w:val="738A592C"/>
    <w:multiLevelType w:val="multilevel"/>
    <w:tmpl w:val="DDF6A26E"/>
    <w:lvl w:ilvl="0">
      <w:start w:val="1"/>
      <w:numFmt w:val="bullet"/>
      <w:pStyle w:val="ListBullet"/>
      <w:lvlText w:val=""/>
      <w:lvlJc w:val="left"/>
      <w:pPr>
        <w:tabs>
          <w:tab w:val="num" w:pos="360"/>
        </w:tabs>
        <w:ind w:left="284" w:hanging="284"/>
      </w:pPr>
      <w:rPr>
        <w:rFonts w:ascii="Symbol" w:hAnsi="Symbol" w:cs="Times New Roman" w:hint="default"/>
      </w:rPr>
    </w:lvl>
    <w:lvl w:ilvl="1">
      <w:start w:val="1"/>
      <w:numFmt w:val="bullet"/>
      <w:lvlText w:val=""/>
      <w:lvlJc w:val="left"/>
      <w:pPr>
        <w:ind w:left="851" w:hanging="284"/>
      </w:pPr>
      <w:rPr>
        <w:rFonts w:ascii="Symbol" w:hAnsi="Symbol" w:cs="Times New Roman" w:hint="default"/>
      </w:rPr>
    </w:lvl>
    <w:lvl w:ilvl="2">
      <w:start w:val="1"/>
      <w:numFmt w:val="bullet"/>
      <w:lvlText w:val=""/>
      <w:lvlJc w:val="left"/>
      <w:pPr>
        <w:ind w:left="1418" w:hanging="284"/>
      </w:pPr>
      <w:rPr>
        <w:rFonts w:ascii="Symbol" w:hAnsi="Symbol"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4D139E6"/>
    <w:multiLevelType w:val="multilevel"/>
    <w:tmpl w:val="F0E0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8257031"/>
    <w:multiLevelType w:val="multilevel"/>
    <w:tmpl w:val="AE5A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D991953"/>
    <w:multiLevelType w:val="multilevel"/>
    <w:tmpl w:val="77B49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8"/>
  </w:num>
  <w:num w:numId="3">
    <w:abstractNumId w:val="9"/>
  </w:num>
  <w:num w:numId="4">
    <w:abstractNumId w:val="0"/>
  </w:num>
  <w:num w:numId="5">
    <w:abstractNumId w:val="11"/>
  </w:num>
  <w:num w:numId="6">
    <w:abstractNumId w:val="3"/>
  </w:num>
  <w:num w:numId="7">
    <w:abstractNumId w:val="1"/>
  </w:num>
  <w:num w:numId="8">
    <w:abstractNumId w:val="12"/>
  </w:num>
  <w:num w:numId="9">
    <w:abstractNumId w:val="10"/>
  </w:num>
  <w:num w:numId="10">
    <w:abstractNumId w:val="7"/>
  </w:num>
  <w:num w:numId="11">
    <w:abstractNumId w:val="4"/>
  </w:num>
  <w:num w:numId="12">
    <w:abstractNumId w:val="5"/>
  </w:num>
  <w:num w:numId="1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formatting="0"/>
  <w:defaultTabStop w:val="720"/>
  <w:defaultTableStyle w:val="WHORDTablestyle"/>
  <w:drawingGridHorizontalSpacing w:val="110"/>
  <w:displayHorizontalDrawingGridEvery w:val="2"/>
  <w:displayVerticalDrawingGridEvery w:val="2"/>
  <w:characterSpacingControl w:val="doNotCompress"/>
  <w:hdrShapeDefaults>
    <o:shapedefaults v:ext="edit" spidmax="717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F17"/>
    <w:rsid w:val="00010E55"/>
    <w:rsid w:val="00012F63"/>
    <w:rsid w:val="00014629"/>
    <w:rsid w:val="00015F94"/>
    <w:rsid w:val="00020FC9"/>
    <w:rsid w:val="000224DB"/>
    <w:rsid w:val="00023886"/>
    <w:rsid w:val="00032ACE"/>
    <w:rsid w:val="00034282"/>
    <w:rsid w:val="000344DC"/>
    <w:rsid w:val="00040A77"/>
    <w:rsid w:val="0004789B"/>
    <w:rsid w:val="00047C0A"/>
    <w:rsid w:val="0005468B"/>
    <w:rsid w:val="00054DC8"/>
    <w:rsid w:val="0006453E"/>
    <w:rsid w:val="00065A79"/>
    <w:rsid w:val="0007016B"/>
    <w:rsid w:val="00071163"/>
    <w:rsid w:val="00072C33"/>
    <w:rsid w:val="00075A51"/>
    <w:rsid w:val="000771B3"/>
    <w:rsid w:val="00087F08"/>
    <w:rsid w:val="00093727"/>
    <w:rsid w:val="000A3351"/>
    <w:rsid w:val="000B30C7"/>
    <w:rsid w:val="000B6B2F"/>
    <w:rsid w:val="000B738E"/>
    <w:rsid w:val="000C6C66"/>
    <w:rsid w:val="000C6E39"/>
    <w:rsid w:val="000D19A2"/>
    <w:rsid w:val="000D233C"/>
    <w:rsid w:val="000D3E8E"/>
    <w:rsid w:val="000D572A"/>
    <w:rsid w:val="000D5992"/>
    <w:rsid w:val="000D6E2B"/>
    <w:rsid w:val="000E116D"/>
    <w:rsid w:val="000E643D"/>
    <w:rsid w:val="000F000F"/>
    <w:rsid w:val="000F3CA0"/>
    <w:rsid w:val="000F6A2B"/>
    <w:rsid w:val="001004C5"/>
    <w:rsid w:val="00101F6B"/>
    <w:rsid w:val="00101FF0"/>
    <w:rsid w:val="001020F1"/>
    <w:rsid w:val="00120DFC"/>
    <w:rsid w:val="00121A61"/>
    <w:rsid w:val="00122964"/>
    <w:rsid w:val="00124107"/>
    <w:rsid w:val="001261C2"/>
    <w:rsid w:val="00133813"/>
    <w:rsid w:val="00145FDA"/>
    <w:rsid w:val="001526C9"/>
    <w:rsid w:val="00160CA5"/>
    <w:rsid w:val="00163940"/>
    <w:rsid w:val="001651E6"/>
    <w:rsid w:val="001660F8"/>
    <w:rsid w:val="00166A19"/>
    <w:rsid w:val="00171CF3"/>
    <w:rsid w:val="0017672A"/>
    <w:rsid w:val="00176F96"/>
    <w:rsid w:val="00180C8E"/>
    <w:rsid w:val="00184890"/>
    <w:rsid w:val="0018519F"/>
    <w:rsid w:val="00190571"/>
    <w:rsid w:val="001915E5"/>
    <w:rsid w:val="0019328F"/>
    <w:rsid w:val="001A05D0"/>
    <w:rsid w:val="001A44B4"/>
    <w:rsid w:val="001A682D"/>
    <w:rsid w:val="001B3BB3"/>
    <w:rsid w:val="001B5322"/>
    <w:rsid w:val="001C0CCB"/>
    <w:rsid w:val="001C5BF4"/>
    <w:rsid w:val="001D16D4"/>
    <w:rsid w:val="001D6AED"/>
    <w:rsid w:val="001E04DD"/>
    <w:rsid w:val="001E1491"/>
    <w:rsid w:val="001E2297"/>
    <w:rsid w:val="001F0D3B"/>
    <w:rsid w:val="001F5E65"/>
    <w:rsid w:val="001F7079"/>
    <w:rsid w:val="001F77DA"/>
    <w:rsid w:val="00201746"/>
    <w:rsid w:val="00202503"/>
    <w:rsid w:val="00204E3D"/>
    <w:rsid w:val="002054F9"/>
    <w:rsid w:val="00205B5A"/>
    <w:rsid w:val="00207137"/>
    <w:rsid w:val="00207C88"/>
    <w:rsid w:val="00214D53"/>
    <w:rsid w:val="00224EAB"/>
    <w:rsid w:val="002251A4"/>
    <w:rsid w:val="00227635"/>
    <w:rsid w:val="002332B0"/>
    <w:rsid w:val="0023514C"/>
    <w:rsid w:val="00237128"/>
    <w:rsid w:val="002424D3"/>
    <w:rsid w:val="00245BA7"/>
    <w:rsid w:val="00251158"/>
    <w:rsid w:val="002537B1"/>
    <w:rsid w:val="00254A7D"/>
    <w:rsid w:val="00256E61"/>
    <w:rsid w:val="002663C4"/>
    <w:rsid w:val="00271299"/>
    <w:rsid w:val="00271C81"/>
    <w:rsid w:val="002876B0"/>
    <w:rsid w:val="00291A0E"/>
    <w:rsid w:val="00291F69"/>
    <w:rsid w:val="0029569D"/>
    <w:rsid w:val="00297BE0"/>
    <w:rsid w:val="002A673D"/>
    <w:rsid w:val="002B2362"/>
    <w:rsid w:val="002B3435"/>
    <w:rsid w:val="002B522F"/>
    <w:rsid w:val="002B5A8F"/>
    <w:rsid w:val="002B5FE4"/>
    <w:rsid w:val="002C0270"/>
    <w:rsid w:val="002C0C87"/>
    <w:rsid w:val="002C49D8"/>
    <w:rsid w:val="002C5C4B"/>
    <w:rsid w:val="002D32FA"/>
    <w:rsid w:val="002D558A"/>
    <w:rsid w:val="002E041E"/>
    <w:rsid w:val="002E0906"/>
    <w:rsid w:val="002E1E0B"/>
    <w:rsid w:val="002E4B12"/>
    <w:rsid w:val="002E751D"/>
    <w:rsid w:val="002F4410"/>
    <w:rsid w:val="0030260F"/>
    <w:rsid w:val="0030636A"/>
    <w:rsid w:val="00307847"/>
    <w:rsid w:val="00307B60"/>
    <w:rsid w:val="00310650"/>
    <w:rsid w:val="00312586"/>
    <w:rsid w:val="00312785"/>
    <w:rsid w:val="00317317"/>
    <w:rsid w:val="00317DC0"/>
    <w:rsid w:val="0032013A"/>
    <w:rsid w:val="00323B44"/>
    <w:rsid w:val="00324145"/>
    <w:rsid w:val="00331895"/>
    <w:rsid w:val="00332998"/>
    <w:rsid w:val="00332D61"/>
    <w:rsid w:val="00340A6A"/>
    <w:rsid w:val="00342730"/>
    <w:rsid w:val="00344A10"/>
    <w:rsid w:val="00354E66"/>
    <w:rsid w:val="00356451"/>
    <w:rsid w:val="003574FD"/>
    <w:rsid w:val="0036177C"/>
    <w:rsid w:val="00362328"/>
    <w:rsid w:val="003730D1"/>
    <w:rsid w:val="003748F0"/>
    <w:rsid w:val="00380C24"/>
    <w:rsid w:val="003919A5"/>
    <w:rsid w:val="00394C7E"/>
    <w:rsid w:val="003950C3"/>
    <w:rsid w:val="00395877"/>
    <w:rsid w:val="00395D5C"/>
    <w:rsid w:val="003A306A"/>
    <w:rsid w:val="003A7192"/>
    <w:rsid w:val="003A726C"/>
    <w:rsid w:val="003B0986"/>
    <w:rsid w:val="003C346A"/>
    <w:rsid w:val="003C5C58"/>
    <w:rsid w:val="003C7DBA"/>
    <w:rsid w:val="003D163E"/>
    <w:rsid w:val="003D1CA2"/>
    <w:rsid w:val="003D2F18"/>
    <w:rsid w:val="003D45F1"/>
    <w:rsid w:val="003D6E8F"/>
    <w:rsid w:val="003E5E28"/>
    <w:rsid w:val="003F1044"/>
    <w:rsid w:val="003F1BFD"/>
    <w:rsid w:val="003F1C70"/>
    <w:rsid w:val="003F5D96"/>
    <w:rsid w:val="00404F55"/>
    <w:rsid w:val="00410684"/>
    <w:rsid w:val="00415556"/>
    <w:rsid w:val="0041669C"/>
    <w:rsid w:val="00420238"/>
    <w:rsid w:val="0043342A"/>
    <w:rsid w:val="00444FCA"/>
    <w:rsid w:val="0044598A"/>
    <w:rsid w:val="00456E76"/>
    <w:rsid w:val="00460465"/>
    <w:rsid w:val="00461C61"/>
    <w:rsid w:val="00463C99"/>
    <w:rsid w:val="00463E7D"/>
    <w:rsid w:val="004665F1"/>
    <w:rsid w:val="00467026"/>
    <w:rsid w:val="00467408"/>
    <w:rsid w:val="004679C0"/>
    <w:rsid w:val="00470224"/>
    <w:rsid w:val="0047267F"/>
    <w:rsid w:val="004731BD"/>
    <w:rsid w:val="00477012"/>
    <w:rsid w:val="0048034F"/>
    <w:rsid w:val="0048117C"/>
    <w:rsid w:val="00481CF0"/>
    <w:rsid w:val="00483C01"/>
    <w:rsid w:val="00486413"/>
    <w:rsid w:val="004A5C86"/>
    <w:rsid w:val="004A60E0"/>
    <w:rsid w:val="004A7F2D"/>
    <w:rsid w:val="004B0328"/>
    <w:rsid w:val="004B4F0C"/>
    <w:rsid w:val="004C2AD6"/>
    <w:rsid w:val="004D068A"/>
    <w:rsid w:val="004D2440"/>
    <w:rsid w:val="004D341F"/>
    <w:rsid w:val="004D59BB"/>
    <w:rsid w:val="004D65D2"/>
    <w:rsid w:val="004D684B"/>
    <w:rsid w:val="004D7B01"/>
    <w:rsid w:val="004E1170"/>
    <w:rsid w:val="004F1DC8"/>
    <w:rsid w:val="00513776"/>
    <w:rsid w:val="00516632"/>
    <w:rsid w:val="00521BE8"/>
    <w:rsid w:val="00524AC3"/>
    <w:rsid w:val="00524FCC"/>
    <w:rsid w:val="0052577C"/>
    <w:rsid w:val="00527102"/>
    <w:rsid w:val="00527A20"/>
    <w:rsid w:val="005354E1"/>
    <w:rsid w:val="00536D6F"/>
    <w:rsid w:val="005429D5"/>
    <w:rsid w:val="00550B60"/>
    <w:rsid w:val="005514E0"/>
    <w:rsid w:val="005555AB"/>
    <w:rsid w:val="00570EFC"/>
    <w:rsid w:val="0057228E"/>
    <w:rsid w:val="00573A35"/>
    <w:rsid w:val="00573FA2"/>
    <w:rsid w:val="0058182E"/>
    <w:rsid w:val="0058316A"/>
    <w:rsid w:val="00590FB3"/>
    <w:rsid w:val="005977BC"/>
    <w:rsid w:val="005A1727"/>
    <w:rsid w:val="005B1278"/>
    <w:rsid w:val="005B2220"/>
    <w:rsid w:val="005B4D5A"/>
    <w:rsid w:val="005B6F17"/>
    <w:rsid w:val="005C180A"/>
    <w:rsid w:val="005C48CA"/>
    <w:rsid w:val="005C7739"/>
    <w:rsid w:val="005D1782"/>
    <w:rsid w:val="005D2093"/>
    <w:rsid w:val="005D3504"/>
    <w:rsid w:val="005D430C"/>
    <w:rsid w:val="005E2514"/>
    <w:rsid w:val="005E3A90"/>
    <w:rsid w:val="005E66FF"/>
    <w:rsid w:val="005F5068"/>
    <w:rsid w:val="006065CA"/>
    <w:rsid w:val="00606ECF"/>
    <w:rsid w:val="00607974"/>
    <w:rsid w:val="006130B8"/>
    <w:rsid w:val="00622C93"/>
    <w:rsid w:val="00630546"/>
    <w:rsid w:val="00630851"/>
    <w:rsid w:val="006374E7"/>
    <w:rsid w:val="00644C5B"/>
    <w:rsid w:val="0064606B"/>
    <w:rsid w:val="00646609"/>
    <w:rsid w:val="00652A95"/>
    <w:rsid w:val="0065307A"/>
    <w:rsid w:val="00654B27"/>
    <w:rsid w:val="00655C19"/>
    <w:rsid w:val="00656AC0"/>
    <w:rsid w:val="00660B0F"/>
    <w:rsid w:val="00661034"/>
    <w:rsid w:val="00661604"/>
    <w:rsid w:val="006646B3"/>
    <w:rsid w:val="0066628E"/>
    <w:rsid w:val="00671658"/>
    <w:rsid w:val="00673929"/>
    <w:rsid w:val="00677432"/>
    <w:rsid w:val="00680C92"/>
    <w:rsid w:val="00684389"/>
    <w:rsid w:val="00687807"/>
    <w:rsid w:val="00693E4B"/>
    <w:rsid w:val="0069645D"/>
    <w:rsid w:val="00697630"/>
    <w:rsid w:val="00697FBA"/>
    <w:rsid w:val="006A0C06"/>
    <w:rsid w:val="006A3848"/>
    <w:rsid w:val="006A3A63"/>
    <w:rsid w:val="006B78B1"/>
    <w:rsid w:val="006C1B8B"/>
    <w:rsid w:val="006C1D42"/>
    <w:rsid w:val="006C3582"/>
    <w:rsid w:val="006C4953"/>
    <w:rsid w:val="006C59D6"/>
    <w:rsid w:val="006D0F60"/>
    <w:rsid w:val="006D3822"/>
    <w:rsid w:val="006D66C0"/>
    <w:rsid w:val="006D7F8A"/>
    <w:rsid w:val="006E0273"/>
    <w:rsid w:val="006E37B6"/>
    <w:rsid w:val="006E525C"/>
    <w:rsid w:val="006F00F4"/>
    <w:rsid w:val="006F13E9"/>
    <w:rsid w:val="00700185"/>
    <w:rsid w:val="0070484B"/>
    <w:rsid w:val="007150E1"/>
    <w:rsid w:val="00720F43"/>
    <w:rsid w:val="00720F7E"/>
    <w:rsid w:val="007232AB"/>
    <w:rsid w:val="00723FAC"/>
    <w:rsid w:val="00724F7D"/>
    <w:rsid w:val="007269CD"/>
    <w:rsid w:val="0072749D"/>
    <w:rsid w:val="007371DD"/>
    <w:rsid w:val="00746564"/>
    <w:rsid w:val="00750BB4"/>
    <w:rsid w:val="00751D1D"/>
    <w:rsid w:val="00755BAD"/>
    <w:rsid w:val="00756C4A"/>
    <w:rsid w:val="0076365F"/>
    <w:rsid w:val="00766551"/>
    <w:rsid w:val="00776243"/>
    <w:rsid w:val="007773FE"/>
    <w:rsid w:val="007818C9"/>
    <w:rsid w:val="00791004"/>
    <w:rsid w:val="00791E8F"/>
    <w:rsid w:val="007954E0"/>
    <w:rsid w:val="007A02A8"/>
    <w:rsid w:val="007A3619"/>
    <w:rsid w:val="007A486E"/>
    <w:rsid w:val="007A5439"/>
    <w:rsid w:val="007B0DA1"/>
    <w:rsid w:val="007B0F0B"/>
    <w:rsid w:val="007C1688"/>
    <w:rsid w:val="007C1AC3"/>
    <w:rsid w:val="007D3236"/>
    <w:rsid w:val="007D5B2E"/>
    <w:rsid w:val="007D6629"/>
    <w:rsid w:val="007E025B"/>
    <w:rsid w:val="007E07C1"/>
    <w:rsid w:val="007E62A0"/>
    <w:rsid w:val="007F168A"/>
    <w:rsid w:val="007F16A8"/>
    <w:rsid w:val="007F315B"/>
    <w:rsid w:val="007F65EB"/>
    <w:rsid w:val="007F767B"/>
    <w:rsid w:val="00800AA8"/>
    <w:rsid w:val="0080362A"/>
    <w:rsid w:val="00804D2B"/>
    <w:rsid w:val="00812D3F"/>
    <w:rsid w:val="00820BE8"/>
    <w:rsid w:val="00822AB6"/>
    <w:rsid w:val="0082642C"/>
    <w:rsid w:val="008322F5"/>
    <w:rsid w:val="0083306E"/>
    <w:rsid w:val="0083350B"/>
    <w:rsid w:val="0084006E"/>
    <w:rsid w:val="00841B63"/>
    <w:rsid w:val="00844E76"/>
    <w:rsid w:val="00850D63"/>
    <w:rsid w:val="00853A55"/>
    <w:rsid w:val="008557EF"/>
    <w:rsid w:val="008567C7"/>
    <w:rsid w:val="00857669"/>
    <w:rsid w:val="008615F6"/>
    <w:rsid w:val="008617E1"/>
    <w:rsid w:val="00862617"/>
    <w:rsid w:val="008653C1"/>
    <w:rsid w:val="00865D20"/>
    <w:rsid w:val="00871C41"/>
    <w:rsid w:val="00872C3E"/>
    <w:rsid w:val="0087328E"/>
    <w:rsid w:val="008732D6"/>
    <w:rsid w:val="0087732C"/>
    <w:rsid w:val="008810E2"/>
    <w:rsid w:val="008907E3"/>
    <w:rsid w:val="00893D17"/>
    <w:rsid w:val="008955C4"/>
    <w:rsid w:val="00896085"/>
    <w:rsid w:val="00896C01"/>
    <w:rsid w:val="008972A1"/>
    <w:rsid w:val="008A5922"/>
    <w:rsid w:val="008B17EF"/>
    <w:rsid w:val="008B24BA"/>
    <w:rsid w:val="008B41B8"/>
    <w:rsid w:val="008B676B"/>
    <w:rsid w:val="008C20C3"/>
    <w:rsid w:val="008C23CF"/>
    <w:rsid w:val="008C67F0"/>
    <w:rsid w:val="008C6EAA"/>
    <w:rsid w:val="008D085A"/>
    <w:rsid w:val="008D4BD9"/>
    <w:rsid w:val="008E21C2"/>
    <w:rsid w:val="008E2B5A"/>
    <w:rsid w:val="008E2F3F"/>
    <w:rsid w:val="008E4B06"/>
    <w:rsid w:val="008E4DF2"/>
    <w:rsid w:val="008E6CD2"/>
    <w:rsid w:val="008F06AD"/>
    <w:rsid w:val="008F5EEE"/>
    <w:rsid w:val="008F7877"/>
    <w:rsid w:val="009018AA"/>
    <w:rsid w:val="00903098"/>
    <w:rsid w:val="0090478E"/>
    <w:rsid w:val="00904DA7"/>
    <w:rsid w:val="00910118"/>
    <w:rsid w:val="009118B6"/>
    <w:rsid w:val="00913F8F"/>
    <w:rsid w:val="00923B40"/>
    <w:rsid w:val="009258FD"/>
    <w:rsid w:val="00925CE3"/>
    <w:rsid w:val="00925FA9"/>
    <w:rsid w:val="0092629E"/>
    <w:rsid w:val="009323C7"/>
    <w:rsid w:val="00932AF3"/>
    <w:rsid w:val="0093640B"/>
    <w:rsid w:val="00945477"/>
    <w:rsid w:val="00951AFD"/>
    <w:rsid w:val="009630DF"/>
    <w:rsid w:val="00973856"/>
    <w:rsid w:val="0097550B"/>
    <w:rsid w:val="00975A6E"/>
    <w:rsid w:val="00977442"/>
    <w:rsid w:val="009800F6"/>
    <w:rsid w:val="0098389F"/>
    <w:rsid w:val="00984249"/>
    <w:rsid w:val="0099126A"/>
    <w:rsid w:val="009932AC"/>
    <w:rsid w:val="00993F51"/>
    <w:rsid w:val="00995529"/>
    <w:rsid w:val="009A0DE9"/>
    <w:rsid w:val="009A48E9"/>
    <w:rsid w:val="009A648D"/>
    <w:rsid w:val="009A6A1D"/>
    <w:rsid w:val="009A6F53"/>
    <w:rsid w:val="009B433A"/>
    <w:rsid w:val="009C1FCF"/>
    <w:rsid w:val="009C5D3D"/>
    <w:rsid w:val="009D191F"/>
    <w:rsid w:val="009D557E"/>
    <w:rsid w:val="009D6B50"/>
    <w:rsid w:val="009E2F4D"/>
    <w:rsid w:val="009E490F"/>
    <w:rsid w:val="009E5536"/>
    <w:rsid w:val="009E772B"/>
    <w:rsid w:val="009F1AAE"/>
    <w:rsid w:val="009F641E"/>
    <w:rsid w:val="009F7703"/>
    <w:rsid w:val="00A00BCB"/>
    <w:rsid w:val="00A02AC2"/>
    <w:rsid w:val="00A02B37"/>
    <w:rsid w:val="00A106DD"/>
    <w:rsid w:val="00A10D02"/>
    <w:rsid w:val="00A1135E"/>
    <w:rsid w:val="00A1254E"/>
    <w:rsid w:val="00A2105B"/>
    <w:rsid w:val="00A2197C"/>
    <w:rsid w:val="00A30ED1"/>
    <w:rsid w:val="00A344CA"/>
    <w:rsid w:val="00A34EF0"/>
    <w:rsid w:val="00A36E61"/>
    <w:rsid w:val="00A3771C"/>
    <w:rsid w:val="00A412AE"/>
    <w:rsid w:val="00A43047"/>
    <w:rsid w:val="00A43EE7"/>
    <w:rsid w:val="00A43F68"/>
    <w:rsid w:val="00A46C01"/>
    <w:rsid w:val="00A53343"/>
    <w:rsid w:val="00A56A39"/>
    <w:rsid w:val="00A57FBA"/>
    <w:rsid w:val="00A6050F"/>
    <w:rsid w:val="00A6242E"/>
    <w:rsid w:val="00A6448C"/>
    <w:rsid w:val="00A677CB"/>
    <w:rsid w:val="00A67BE8"/>
    <w:rsid w:val="00A71E8A"/>
    <w:rsid w:val="00A7329C"/>
    <w:rsid w:val="00A73736"/>
    <w:rsid w:val="00A75FD1"/>
    <w:rsid w:val="00A83FCA"/>
    <w:rsid w:val="00A85B0D"/>
    <w:rsid w:val="00A951CC"/>
    <w:rsid w:val="00A97B33"/>
    <w:rsid w:val="00AA2C20"/>
    <w:rsid w:val="00AA6D6D"/>
    <w:rsid w:val="00AC696B"/>
    <w:rsid w:val="00AD3824"/>
    <w:rsid w:val="00AE1E0B"/>
    <w:rsid w:val="00AE5F13"/>
    <w:rsid w:val="00AE7161"/>
    <w:rsid w:val="00AF16D6"/>
    <w:rsid w:val="00AF35D3"/>
    <w:rsid w:val="00B0123F"/>
    <w:rsid w:val="00B0184B"/>
    <w:rsid w:val="00B03FFA"/>
    <w:rsid w:val="00B05210"/>
    <w:rsid w:val="00B055D9"/>
    <w:rsid w:val="00B062AF"/>
    <w:rsid w:val="00B105E8"/>
    <w:rsid w:val="00B10ADF"/>
    <w:rsid w:val="00B113F1"/>
    <w:rsid w:val="00B118B8"/>
    <w:rsid w:val="00B12B97"/>
    <w:rsid w:val="00B1725D"/>
    <w:rsid w:val="00B30A59"/>
    <w:rsid w:val="00B32279"/>
    <w:rsid w:val="00B33CA0"/>
    <w:rsid w:val="00B369E8"/>
    <w:rsid w:val="00B430E4"/>
    <w:rsid w:val="00B44D3E"/>
    <w:rsid w:val="00B46768"/>
    <w:rsid w:val="00B470DC"/>
    <w:rsid w:val="00B47CA9"/>
    <w:rsid w:val="00B5195A"/>
    <w:rsid w:val="00B54B73"/>
    <w:rsid w:val="00B54B75"/>
    <w:rsid w:val="00B602E9"/>
    <w:rsid w:val="00B609A5"/>
    <w:rsid w:val="00B62B07"/>
    <w:rsid w:val="00B66AC3"/>
    <w:rsid w:val="00B67DDD"/>
    <w:rsid w:val="00B70EEA"/>
    <w:rsid w:val="00B713F2"/>
    <w:rsid w:val="00B720D9"/>
    <w:rsid w:val="00B744A9"/>
    <w:rsid w:val="00B7692A"/>
    <w:rsid w:val="00B7785D"/>
    <w:rsid w:val="00B803E3"/>
    <w:rsid w:val="00B80A37"/>
    <w:rsid w:val="00B82987"/>
    <w:rsid w:val="00B84DC5"/>
    <w:rsid w:val="00B91BB7"/>
    <w:rsid w:val="00B95E26"/>
    <w:rsid w:val="00B968CE"/>
    <w:rsid w:val="00BA728B"/>
    <w:rsid w:val="00BB18A7"/>
    <w:rsid w:val="00BB2910"/>
    <w:rsid w:val="00BB4407"/>
    <w:rsid w:val="00BB52D3"/>
    <w:rsid w:val="00BB7A56"/>
    <w:rsid w:val="00BC31B7"/>
    <w:rsid w:val="00BC4995"/>
    <w:rsid w:val="00BD21AE"/>
    <w:rsid w:val="00BD3813"/>
    <w:rsid w:val="00BE2E33"/>
    <w:rsid w:val="00BF5A01"/>
    <w:rsid w:val="00BF6F92"/>
    <w:rsid w:val="00C002CB"/>
    <w:rsid w:val="00C00DF9"/>
    <w:rsid w:val="00C032FE"/>
    <w:rsid w:val="00C05057"/>
    <w:rsid w:val="00C10AFC"/>
    <w:rsid w:val="00C110E8"/>
    <w:rsid w:val="00C15504"/>
    <w:rsid w:val="00C1592B"/>
    <w:rsid w:val="00C22AF5"/>
    <w:rsid w:val="00C26934"/>
    <w:rsid w:val="00C306E6"/>
    <w:rsid w:val="00C379F2"/>
    <w:rsid w:val="00C404AC"/>
    <w:rsid w:val="00C404D7"/>
    <w:rsid w:val="00C41D83"/>
    <w:rsid w:val="00C42A59"/>
    <w:rsid w:val="00C43453"/>
    <w:rsid w:val="00C5167B"/>
    <w:rsid w:val="00C5383A"/>
    <w:rsid w:val="00C53D37"/>
    <w:rsid w:val="00C53D72"/>
    <w:rsid w:val="00C60F0A"/>
    <w:rsid w:val="00C626ED"/>
    <w:rsid w:val="00C630D1"/>
    <w:rsid w:val="00C65D2C"/>
    <w:rsid w:val="00C704B9"/>
    <w:rsid w:val="00C85402"/>
    <w:rsid w:val="00C8541D"/>
    <w:rsid w:val="00C87478"/>
    <w:rsid w:val="00C91CEF"/>
    <w:rsid w:val="00C920E2"/>
    <w:rsid w:val="00C92552"/>
    <w:rsid w:val="00C9303F"/>
    <w:rsid w:val="00C941B0"/>
    <w:rsid w:val="00C951AC"/>
    <w:rsid w:val="00CA3068"/>
    <w:rsid w:val="00CB10BE"/>
    <w:rsid w:val="00CB1A62"/>
    <w:rsid w:val="00CB7540"/>
    <w:rsid w:val="00CC528A"/>
    <w:rsid w:val="00CC72DA"/>
    <w:rsid w:val="00CD17EC"/>
    <w:rsid w:val="00CD1857"/>
    <w:rsid w:val="00CD4292"/>
    <w:rsid w:val="00CD4710"/>
    <w:rsid w:val="00CE1287"/>
    <w:rsid w:val="00CE1BFA"/>
    <w:rsid w:val="00CE45BE"/>
    <w:rsid w:val="00CE4875"/>
    <w:rsid w:val="00CF019E"/>
    <w:rsid w:val="00CF0922"/>
    <w:rsid w:val="00CF0A89"/>
    <w:rsid w:val="00CF6B3D"/>
    <w:rsid w:val="00D00863"/>
    <w:rsid w:val="00D018A7"/>
    <w:rsid w:val="00D0419F"/>
    <w:rsid w:val="00D1307F"/>
    <w:rsid w:val="00D17FD3"/>
    <w:rsid w:val="00D2013F"/>
    <w:rsid w:val="00D2094E"/>
    <w:rsid w:val="00D21F9D"/>
    <w:rsid w:val="00D22798"/>
    <w:rsid w:val="00D23A8D"/>
    <w:rsid w:val="00D24C8E"/>
    <w:rsid w:val="00D30D4A"/>
    <w:rsid w:val="00D3119C"/>
    <w:rsid w:val="00D34B35"/>
    <w:rsid w:val="00D3536B"/>
    <w:rsid w:val="00D37407"/>
    <w:rsid w:val="00D40B08"/>
    <w:rsid w:val="00D423EB"/>
    <w:rsid w:val="00D45EC8"/>
    <w:rsid w:val="00D53C03"/>
    <w:rsid w:val="00D5665E"/>
    <w:rsid w:val="00D572EC"/>
    <w:rsid w:val="00D61490"/>
    <w:rsid w:val="00D640EB"/>
    <w:rsid w:val="00D64827"/>
    <w:rsid w:val="00D73C4C"/>
    <w:rsid w:val="00D7429C"/>
    <w:rsid w:val="00D76E43"/>
    <w:rsid w:val="00D908CC"/>
    <w:rsid w:val="00D964A5"/>
    <w:rsid w:val="00DA093F"/>
    <w:rsid w:val="00DA117A"/>
    <w:rsid w:val="00DA620C"/>
    <w:rsid w:val="00DB2C4A"/>
    <w:rsid w:val="00DB3FC5"/>
    <w:rsid w:val="00DB4CE4"/>
    <w:rsid w:val="00DB4F1A"/>
    <w:rsid w:val="00DB4FED"/>
    <w:rsid w:val="00DC10AA"/>
    <w:rsid w:val="00DC5CD0"/>
    <w:rsid w:val="00DC6D5D"/>
    <w:rsid w:val="00DD2C5F"/>
    <w:rsid w:val="00DD491F"/>
    <w:rsid w:val="00DD5845"/>
    <w:rsid w:val="00DD5971"/>
    <w:rsid w:val="00DD7B91"/>
    <w:rsid w:val="00DE0409"/>
    <w:rsid w:val="00DE5CA5"/>
    <w:rsid w:val="00DF645E"/>
    <w:rsid w:val="00DF69E3"/>
    <w:rsid w:val="00E01A62"/>
    <w:rsid w:val="00E02790"/>
    <w:rsid w:val="00E108B0"/>
    <w:rsid w:val="00E21B1B"/>
    <w:rsid w:val="00E31DAE"/>
    <w:rsid w:val="00E321B8"/>
    <w:rsid w:val="00E32352"/>
    <w:rsid w:val="00E35DD9"/>
    <w:rsid w:val="00E44274"/>
    <w:rsid w:val="00E4578A"/>
    <w:rsid w:val="00E46585"/>
    <w:rsid w:val="00E472C3"/>
    <w:rsid w:val="00E47F08"/>
    <w:rsid w:val="00E55A97"/>
    <w:rsid w:val="00E56899"/>
    <w:rsid w:val="00E56ED4"/>
    <w:rsid w:val="00E6513D"/>
    <w:rsid w:val="00E66228"/>
    <w:rsid w:val="00E67CB1"/>
    <w:rsid w:val="00E7071E"/>
    <w:rsid w:val="00E72748"/>
    <w:rsid w:val="00E741CE"/>
    <w:rsid w:val="00E8044E"/>
    <w:rsid w:val="00E81881"/>
    <w:rsid w:val="00E9092A"/>
    <w:rsid w:val="00E92A2F"/>
    <w:rsid w:val="00EA0788"/>
    <w:rsid w:val="00EA2644"/>
    <w:rsid w:val="00EB3C70"/>
    <w:rsid w:val="00EB4F88"/>
    <w:rsid w:val="00EB6E57"/>
    <w:rsid w:val="00EC24CB"/>
    <w:rsid w:val="00EC6389"/>
    <w:rsid w:val="00ED3597"/>
    <w:rsid w:val="00ED58A1"/>
    <w:rsid w:val="00EE12FB"/>
    <w:rsid w:val="00EE6007"/>
    <w:rsid w:val="00EE79EC"/>
    <w:rsid w:val="00EF0B9F"/>
    <w:rsid w:val="00EF461E"/>
    <w:rsid w:val="00EF59B3"/>
    <w:rsid w:val="00F005FE"/>
    <w:rsid w:val="00F00C16"/>
    <w:rsid w:val="00F05FF8"/>
    <w:rsid w:val="00F105A5"/>
    <w:rsid w:val="00F13D50"/>
    <w:rsid w:val="00F15775"/>
    <w:rsid w:val="00F26BE7"/>
    <w:rsid w:val="00F30B16"/>
    <w:rsid w:val="00F30E5C"/>
    <w:rsid w:val="00F3537B"/>
    <w:rsid w:val="00F37A78"/>
    <w:rsid w:val="00F41603"/>
    <w:rsid w:val="00F4205A"/>
    <w:rsid w:val="00F4741E"/>
    <w:rsid w:val="00F47EEE"/>
    <w:rsid w:val="00F5167C"/>
    <w:rsid w:val="00F54E60"/>
    <w:rsid w:val="00F554E5"/>
    <w:rsid w:val="00F57127"/>
    <w:rsid w:val="00F607DA"/>
    <w:rsid w:val="00F60AC5"/>
    <w:rsid w:val="00F61D4F"/>
    <w:rsid w:val="00F6628D"/>
    <w:rsid w:val="00F67E38"/>
    <w:rsid w:val="00F74845"/>
    <w:rsid w:val="00F803FF"/>
    <w:rsid w:val="00F80940"/>
    <w:rsid w:val="00F855C3"/>
    <w:rsid w:val="00F8695C"/>
    <w:rsid w:val="00F90E83"/>
    <w:rsid w:val="00F934E0"/>
    <w:rsid w:val="00F95BB5"/>
    <w:rsid w:val="00F963D7"/>
    <w:rsid w:val="00FA359F"/>
    <w:rsid w:val="00FC6717"/>
    <w:rsid w:val="00FD1EB4"/>
    <w:rsid w:val="00FE2813"/>
    <w:rsid w:val="00FE51D0"/>
    <w:rsid w:val="00FE5A99"/>
    <w:rsid w:val="00FF3011"/>
    <w:rsid w:val="00FF5230"/>
    <w:rsid w:val="00FF6DBB"/>
    <w:rsid w:val="01E620B6"/>
    <w:rsid w:val="05F2BC8E"/>
    <w:rsid w:val="0C35129E"/>
    <w:rsid w:val="0E8DE36F"/>
    <w:rsid w:val="0EFBDA33"/>
    <w:rsid w:val="1106462D"/>
    <w:rsid w:val="181B9D58"/>
    <w:rsid w:val="1BEABEAB"/>
    <w:rsid w:val="1EB0B921"/>
    <w:rsid w:val="20EF7EFA"/>
    <w:rsid w:val="228B1B51"/>
    <w:rsid w:val="22F52470"/>
    <w:rsid w:val="250B393B"/>
    <w:rsid w:val="274BE002"/>
    <w:rsid w:val="2AA82C19"/>
    <w:rsid w:val="2C5C9D08"/>
    <w:rsid w:val="2F03F729"/>
    <w:rsid w:val="2F3DC98A"/>
    <w:rsid w:val="2FBA7F1B"/>
    <w:rsid w:val="30354B23"/>
    <w:rsid w:val="322458ED"/>
    <w:rsid w:val="3279442B"/>
    <w:rsid w:val="342CBE77"/>
    <w:rsid w:val="353E0BF5"/>
    <w:rsid w:val="35FD9B2B"/>
    <w:rsid w:val="40B5B0C8"/>
    <w:rsid w:val="463E816F"/>
    <w:rsid w:val="46F56CCF"/>
    <w:rsid w:val="485D4F42"/>
    <w:rsid w:val="488015B6"/>
    <w:rsid w:val="4ED82387"/>
    <w:rsid w:val="50D97B75"/>
    <w:rsid w:val="50D9BE20"/>
    <w:rsid w:val="5350F499"/>
    <w:rsid w:val="539D6259"/>
    <w:rsid w:val="545051AA"/>
    <w:rsid w:val="552A415E"/>
    <w:rsid w:val="5567E22F"/>
    <w:rsid w:val="5938258D"/>
    <w:rsid w:val="59562CFE"/>
    <w:rsid w:val="5B74FAD1"/>
    <w:rsid w:val="5C483F59"/>
    <w:rsid w:val="5F5E1D4B"/>
    <w:rsid w:val="60E458B5"/>
    <w:rsid w:val="63FFEEDA"/>
    <w:rsid w:val="64671272"/>
    <w:rsid w:val="64D5DB1C"/>
    <w:rsid w:val="671AF6C8"/>
    <w:rsid w:val="6766CE49"/>
    <w:rsid w:val="68BD52EE"/>
    <w:rsid w:val="69909776"/>
    <w:rsid w:val="6B52C386"/>
    <w:rsid w:val="6B794EE5"/>
    <w:rsid w:val="6BAF6549"/>
    <w:rsid w:val="72DB07D7"/>
    <w:rsid w:val="73E9C50C"/>
    <w:rsid w:val="74C8EFD8"/>
    <w:rsid w:val="7605AB0B"/>
    <w:rsid w:val="7DC2FF53"/>
    <w:rsid w:val="7E5BDC3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14:docId w14:val="1B7A6B21"/>
  <w15:docId w15:val="{425B17DE-D460-42E6-8FE9-36A1264E2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185"/>
    <w:pPr>
      <w:spacing w:before="120" w:after="120"/>
    </w:pPr>
    <w:rPr>
      <w:rFonts w:ascii="Century Gothic" w:hAnsi="Century Gothic"/>
      <w:sz w:val="22"/>
      <w:szCs w:val="20"/>
    </w:rPr>
  </w:style>
  <w:style w:type="paragraph" w:styleId="Heading1">
    <w:name w:val="heading 1"/>
    <w:basedOn w:val="Normal"/>
    <w:next w:val="Normal"/>
    <w:link w:val="Heading1Char"/>
    <w:autoRedefine/>
    <w:uiPriority w:val="9"/>
    <w:qFormat/>
    <w:rsid w:val="00E72748"/>
    <w:pPr>
      <w:spacing w:after="240"/>
      <w:outlineLvl w:val="0"/>
    </w:pPr>
    <w:rPr>
      <w:rFonts w:asciiTheme="majorHAnsi" w:eastAsiaTheme="majorEastAsia" w:hAnsiTheme="majorHAnsi" w:cstheme="majorBidi"/>
      <w:b/>
      <w:color w:val="1B4379" w:themeColor="text2"/>
      <w:sz w:val="32"/>
      <w:szCs w:val="44"/>
    </w:rPr>
  </w:style>
  <w:style w:type="paragraph" w:styleId="Heading2">
    <w:name w:val="heading 2"/>
    <w:basedOn w:val="Normal"/>
    <w:next w:val="Normal"/>
    <w:link w:val="Heading2Char"/>
    <w:uiPriority w:val="9"/>
    <w:unhideWhenUsed/>
    <w:qFormat/>
    <w:rsid w:val="00A6242E"/>
    <w:pPr>
      <w:outlineLvl w:val="1"/>
    </w:pPr>
    <w:rPr>
      <w:rFonts w:eastAsiaTheme="majorEastAsia" w:cstheme="majorBidi"/>
      <w:b/>
      <w:color w:val="000000" w:themeColor="text1"/>
      <w:sz w:val="24"/>
      <w:szCs w:val="32"/>
      <w:lang w:eastAsia="ja-JP"/>
    </w:rPr>
  </w:style>
  <w:style w:type="paragraph" w:styleId="Heading3">
    <w:name w:val="heading 3"/>
    <w:basedOn w:val="Normal"/>
    <w:next w:val="Normal"/>
    <w:link w:val="Heading3Char"/>
    <w:uiPriority w:val="9"/>
    <w:unhideWhenUsed/>
    <w:qFormat/>
    <w:rsid w:val="00B95E26"/>
    <w:pPr>
      <w:outlineLvl w:val="2"/>
    </w:pPr>
    <w:rPr>
      <w:b/>
      <w:color w:val="1B4379" w:themeColor="text2"/>
      <w:szCs w:val="26"/>
      <w:lang w:eastAsia="ja-JP"/>
    </w:rPr>
  </w:style>
  <w:style w:type="paragraph" w:styleId="Heading4">
    <w:name w:val="heading 4"/>
    <w:basedOn w:val="Normal"/>
    <w:next w:val="Normal"/>
    <w:link w:val="Heading4Char"/>
    <w:uiPriority w:val="9"/>
    <w:unhideWhenUsed/>
    <w:qFormat/>
    <w:rsid w:val="00B713F2"/>
    <w:pPr>
      <w:outlineLvl w:val="3"/>
    </w:pPr>
    <w:rPr>
      <w:rFonts w:asciiTheme="majorHAnsi" w:eastAsiaTheme="majorEastAsia" w:hAnsiTheme="majorHAnsi" w:cstheme="majorBidi"/>
      <w:b/>
      <w:iCs/>
      <w:color w:val="1B4379" w:themeColor="text2"/>
    </w:rPr>
  </w:style>
  <w:style w:type="paragraph" w:styleId="Heading5">
    <w:name w:val="heading 5"/>
    <w:basedOn w:val="Normal"/>
    <w:next w:val="Normal"/>
    <w:link w:val="Heading5Char"/>
    <w:uiPriority w:val="9"/>
    <w:semiHidden/>
    <w:unhideWhenUsed/>
    <w:qFormat/>
    <w:rsid w:val="00F4205A"/>
    <w:pPr>
      <w:keepNext/>
      <w:keepLines/>
      <w:spacing w:before="40"/>
      <w:outlineLvl w:val="4"/>
    </w:pPr>
    <w:rPr>
      <w:rFonts w:asciiTheme="majorHAnsi" w:eastAsiaTheme="majorEastAsia" w:hAnsiTheme="majorHAnsi" w:cstheme="majorBidi"/>
      <w:color w:val="1B4379" w:themeColor="text2"/>
    </w:rPr>
  </w:style>
  <w:style w:type="paragraph" w:styleId="Heading6">
    <w:name w:val="heading 6"/>
    <w:basedOn w:val="Normal"/>
    <w:next w:val="Normal"/>
    <w:link w:val="Heading6Char"/>
    <w:uiPriority w:val="9"/>
    <w:semiHidden/>
    <w:unhideWhenUsed/>
    <w:qFormat/>
    <w:rsid w:val="00D37407"/>
    <w:pPr>
      <w:keepNext/>
      <w:keepLines/>
      <w:spacing w:before="40"/>
      <w:outlineLvl w:val="5"/>
    </w:pPr>
    <w:rPr>
      <w:rFonts w:asciiTheme="majorHAnsi" w:eastAsiaTheme="majorEastAsia" w:hAnsiTheme="majorHAnsi" w:cstheme="majorBidi"/>
      <w:color w:val="1B4379" w:themeColor="text2"/>
    </w:rPr>
  </w:style>
  <w:style w:type="paragraph" w:styleId="Heading7">
    <w:name w:val="heading 7"/>
    <w:basedOn w:val="Normal"/>
    <w:next w:val="Normal"/>
    <w:link w:val="Heading7Char"/>
    <w:uiPriority w:val="9"/>
    <w:semiHidden/>
    <w:unhideWhenUsed/>
    <w:qFormat/>
    <w:rsid w:val="00D37407"/>
    <w:pPr>
      <w:keepNext/>
      <w:keepLines/>
      <w:spacing w:before="40"/>
      <w:outlineLvl w:val="6"/>
    </w:pPr>
    <w:rPr>
      <w:rFonts w:asciiTheme="majorHAnsi" w:eastAsiaTheme="majorEastAsia" w:hAnsiTheme="majorHAnsi" w:cstheme="majorBidi"/>
      <w:i/>
      <w:iCs/>
      <w:color w:val="1B4379" w:themeColor="text2"/>
    </w:rPr>
  </w:style>
  <w:style w:type="paragraph" w:styleId="Heading8">
    <w:name w:val="heading 8"/>
    <w:basedOn w:val="Normal"/>
    <w:next w:val="Normal"/>
    <w:link w:val="Heading8Char"/>
    <w:uiPriority w:val="9"/>
    <w:semiHidden/>
    <w:unhideWhenUsed/>
    <w:qFormat/>
    <w:rsid w:val="00D3740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748"/>
    <w:rPr>
      <w:rFonts w:asciiTheme="majorHAnsi" w:eastAsiaTheme="majorEastAsia" w:hAnsiTheme="majorHAnsi" w:cstheme="majorBidi"/>
      <w:b/>
      <w:color w:val="1B4379" w:themeColor="text2"/>
      <w:sz w:val="32"/>
      <w:szCs w:val="44"/>
    </w:rPr>
  </w:style>
  <w:style w:type="paragraph" w:styleId="Header">
    <w:name w:val="header"/>
    <w:basedOn w:val="Normal"/>
    <w:link w:val="HeaderChar"/>
    <w:uiPriority w:val="99"/>
    <w:unhideWhenUsed/>
    <w:rsid w:val="008972A1"/>
    <w:pPr>
      <w:pBdr>
        <w:bottom w:val="single" w:sz="6" w:space="3" w:color="000000" w:themeColor="text1"/>
      </w:pBdr>
    </w:pPr>
    <w:rPr>
      <w:color w:val="1B4379" w:themeColor="text2"/>
      <w:sz w:val="18"/>
      <w:szCs w:val="18"/>
    </w:rPr>
  </w:style>
  <w:style w:type="character" w:customStyle="1" w:styleId="HeaderChar">
    <w:name w:val="Header Char"/>
    <w:basedOn w:val="DefaultParagraphFont"/>
    <w:link w:val="Header"/>
    <w:uiPriority w:val="99"/>
    <w:rsid w:val="008972A1"/>
    <w:rPr>
      <w:color w:val="1B4379" w:themeColor="text2"/>
      <w:sz w:val="18"/>
      <w:szCs w:val="18"/>
    </w:rPr>
  </w:style>
  <w:style w:type="paragraph" w:styleId="Footer">
    <w:name w:val="footer"/>
    <w:basedOn w:val="Normal"/>
    <w:link w:val="FooterChar"/>
    <w:uiPriority w:val="99"/>
    <w:unhideWhenUsed/>
    <w:rsid w:val="008972A1"/>
    <w:pPr>
      <w:tabs>
        <w:tab w:val="center" w:pos="4513"/>
        <w:tab w:val="right" w:pos="9026"/>
      </w:tabs>
    </w:pPr>
    <w:rPr>
      <w:b/>
      <w:color w:val="1B4379" w:themeColor="text2"/>
      <w:sz w:val="18"/>
      <w:szCs w:val="18"/>
    </w:rPr>
  </w:style>
  <w:style w:type="character" w:customStyle="1" w:styleId="FooterChar">
    <w:name w:val="Footer Char"/>
    <w:basedOn w:val="DefaultParagraphFont"/>
    <w:link w:val="Footer"/>
    <w:uiPriority w:val="99"/>
    <w:rsid w:val="008972A1"/>
    <w:rPr>
      <w:b/>
      <w:color w:val="1B4379" w:themeColor="text2"/>
      <w:sz w:val="18"/>
      <w:szCs w:val="18"/>
    </w:rPr>
  </w:style>
  <w:style w:type="paragraph" w:customStyle="1" w:styleId="BasicParagraph">
    <w:name w:val="[Basic Paragraph]"/>
    <w:basedOn w:val="Normal"/>
    <w:uiPriority w:val="99"/>
    <w:rsid w:val="005E2514"/>
    <w:pPr>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7232AB"/>
  </w:style>
  <w:style w:type="paragraph" w:styleId="Title">
    <w:name w:val="Title"/>
    <w:basedOn w:val="Normal"/>
    <w:next w:val="Normal"/>
    <w:link w:val="TitleChar"/>
    <w:uiPriority w:val="10"/>
    <w:qFormat/>
    <w:rsid w:val="00D0419F"/>
    <w:pPr>
      <w:ind w:left="284"/>
    </w:pPr>
    <w:rPr>
      <w:rFonts w:asciiTheme="majorHAnsi" w:hAnsiTheme="majorHAnsi" w:cstheme="majorHAnsi"/>
      <w:b/>
      <w:color w:val="FFFFFF" w:themeColor="background2"/>
      <w:sz w:val="80"/>
      <w:szCs w:val="80"/>
    </w:rPr>
  </w:style>
  <w:style w:type="character" w:customStyle="1" w:styleId="TitleChar">
    <w:name w:val="Title Char"/>
    <w:basedOn w:val="DefaultParagraphFont"/>
    <w:link w:val="Title"/>
    <w:uiPriority w:val="10"/>
    <w:rsid w:val="00D0419F"/>
    <w:rPr>
      <w:rFonts w:asciiTheme="majorHAnsi" w:hAnsiTheme="majorHAnsi" w:cstheme="majorHAnsi"/>
      <w:b/>
      <w:color w:val="FFFFFF" w:themeColor="background2"/>
      <w:sz w:val="80"/>
      <w:szCs w:val="80"/>
    </w:rPr>
  </w:style>
  <w:style w:type="character" w:customStyle="1" w:styleId="Heading4Char">
    <w:name w:val="Heading 4 Char"/>
    <w:basedOn w:val="DefaultParagraphFont"/>
    <w:link w:val="Heading4"/>
    <w:uiPriority w:val="9"/>
    <w:rsid w:val="00B713F2"/>
    <w:rPr>
      <w:rFonts w:asciiTheme="majorHAnsi" w:eastAsiaTheme="majorEastAsia" w:hAnsiTheme="majorHAnsi" w:cstheme="majorBidi"/>
      <w:b/>
      <w:iCs/>
      <w:color w:val="1B4379" w:themeColor="text2"/>
      <w:sz w:val="22"/>
      <w:szCs w:val="20"/>
    </w:rPr>
  </w:style>
  <w:style w:type="character" w:styleId="IntenseReference">
    <w:name w:val="Intense Reference"/>
    <w:uiPriority w:val="32"/>
    <w:qFormat/>
    <w:rsid w:val="00CF019E"/>
    <w:rPr>
      <w:color w:val="000000" w:themeColor="text1"/>
    </w:rPr>
  </w:style>
  <w:style w:type="character" w:customStyle="1" w:styleId="Heading2Char">
    <w:name w:val="Heading 2 Char"/>
    <w:basedOn w:val="DefaultParagraphFont"/>
    <w:link w:val="Heading2"/>
    <w:uiPriority w:val="9"/>
    <w:rsid w:val="00B95E26"/>
    <w:rPr>
      <w:rFonts w:ascii="Century Gothic" w:eastAsiaTheme="majorEastAsia" w:hAnsi="Century Gothic" w:cstheme="majorBidi"/>
      <w:b/>
      <w:color w:val="000000" w:themeColor="text1"/>
      <w:szCs w:val="32"/>
      <w:lang w:eastAsia="ja-JP"/>
    </w:rPr>
  </w:style>
  <w:style w:type="character" w:styleId="Strong">
    <w:name w:val="Strong"/>
    <w:aliases w:val="Bold"/>
    <w:basedOn w:val="DefaultParagraphFont"/>
    <w:uiPriority w:val="22"/>
    <w:qFormat/>
    <w:rsid w:val="00F4205A"/>
    <w:rPr>
      <w:b/>
      <w:bCs/>
    </w:rPr>
  </w:style>
  <w:style w:type="character" w:styleId="Emphasis">
    <w:name w:val="Emphasis"/>
    <w:aliases w:val="Italic"/>
    <w:basedOn w:val="DefaultParagraphFont"/>
    <w:uiPriority w:val="20"/>
    <w:qFormat/>
    <w:rsid w:val="00F4205A"/>
    <w:rPr>
      <w:i/>
      <w:iCs/>
    </w:rPr>
  </w:style>
  <w:style w:type="paragraph" w:customStyle="1" w:styleId="Bulletlist">
    <w:name w:val="Bullet list"/>
    <w:basedOn w:val="ListBullet"/>
    <w:link w:val="BulletlistChar"/>
    <w:qFormat/>
    <w:rsid w:val="00D00863"/>
    <w:pPr>
      <w:numPr>
        <w:numId w:val="4"/>
      </w:numPr>
      <w:spacing w:before="60"/>
      <w:contextualSpacing w:val="0"/>
    </w:pPr>
    <w:rPr>
      <w:color w:val="000000" w:themeColor="text1"/>
    </w:rPr>
  </w:style>
  <w:style w:type="paragraph" w:customStyle="1" w:styleId="Numberedlist">
    <w:name w:val="Numbered list"/>
    <w:basedOn w:val="ListParagraph"/>
    <w:link w:val="NumberedlistChar"/>
    <w:autoRedefine/>
    <w:qFormat/>
    <w:rsid w:val="00524FCC"/>
    <w:pPr>
      <w:spacing w:before="60"/>
      <w:ind w:left="0"/>
      <w:contextualSpacing w:val="0"/>
    </w:pPr>
    <w:rPr>
      <w:rFonts w:cs="Times New Roman"/>
      <w:bCs/>
      <w:sz w:val="24"/>
      <w:lang w:val="en-US" w:eastAsia="ja-JP"/>
    </w:rPr>
  </w:style>
  <w:style w:type="character" w:customStyle="1" w:styleId="BulletlistChar">
    <w:name w:val="Bullet list Char"/>
    <w:basedOn w:val="DefaultParagraphFont"/>
    <w:link w:val="Bulletlist"/>
    <w:rsid w:val="00F60AC5"/>
    <w:rPr>
      <w:rFonts w:ascii="Century Gothic" w:hAnsi="Century Gothic"/>
      <w:color w:val="000000" w:themeColor="text1"/>
      <w:sz w:val="22"/>
      <w:lang w:val="en-US"/>
    </w:rPr>
  </w:style>
  <w:style w:type="character" w:customStyle="1" w:styleId="NumberedlistChar">
    <w:name w:val="Numbered list Char"/>
    <w:basedOn w:val="DefaultParagraphFont"/>
    <w:link w:val="Numberedlist"/>
    <w:rsid w:val="00524FCC"/>
    <w:rPr>
      <w:rFonts w:ascii="Century Gothic" w:hAnsi="Century Gothic" w:cs="Times New Roman"/>
      <w:bCs/>
      <w:szCs w:val="20"/>
      <w:lang w:val="en-US" w:eastAsia="ja-JP"/>
    </w:rPr>
  </w:style>
  <w:style w:type="paragraph" w:styleId="ListParagraph">
    <w:name w:val="List Paragraph"/>
    <w:basedOn w:val="Normal"/>
    <w:uiPriority w:val="34"/>
    <w:qFormat/>
    <w:rsid w:val="00F4205A"/>
    <w:pPr>
      <w:ind w:left="720"/>
      <w:contextualSpacing/>
    </w:pPr>
  </w:style>
  <w:style w:type="character" w:customStyle="1" w:styleId="Heading3Char">
    <w:name w:val="Heading 3 Char"/>
    <w:basedOn w:val="DefaultParagraphFont"/>
    <w:link w:val="Heading3"/>
    <w:uiPriority w:val="9"/>
    <w:rsid w:val="00B95E26"/>
    <w:rPr>
      <w:rFonts w:ascii="Century Gothic" w:hAnsi="Century Gothic"/>
      <w:b/>
      <w:color w:val="1B4379" w:themeColor="text2"/>
      <w:sz w:val="22"/>
      <w:szCs w:val="26"/>
      <w:lang w:eastAsia="ja-JP"/>
    </w:rPr>
  </w:style>
  <w:style w:type="character" w:customStyle="1" w:styleId="Heading5Char">
    <w:name w:val="Heading 5 Char"/>
    <w:basedOn w:val="DefaultParagraphFont"/>
    <w:link w:val="Heading5"/>
    <w:uiPriority w:val="9"/>
    <w:semiHidden/>
    <w:rsid w:val="00F4205A"/>
    <w:rPr>
      <w:rFonts w:asciiTheme="majorHAnsi" w:eastAsiaTheme="majorEastAsia" w:hAnsiTheme="majorHAnsi" w:cstheme="majorBidi"/>
      <w:color w:val="1B4379" w:themeColor="text2"/>
    </w:rPr>
  </w:style>
  <w:style w:type="paragraph" w:styleId="Date">
    <w:name w:val="Date"/>
    <w:basedOn w:val="Normal"/>
    <w:next w:val="Normal"/>
    <w:link w:val="DateChar"/>
    <w:uiPriority w:val="99"/>
    <w:unhideWhenUsed/>
    <w:rsid w:val="00DA117A"/>
    <w:rPr>
      <w:b/>
      <w:color w:val="FFFFFF" w:themeColor="background1"/>
      <w:sz w:val="28"/>
      <w:szCs w:val="28"/>
    </w:rPr>
  </w:style>
  <w:style w:type="character" w:customStyle="1" w:styleId="DateChar">
    <w:name w:val="Date Char"/>
    <w:basedOn w:val="DefaultParagraphFont"/>
    <w:link w:val="Date"/>
    <w:uiPriority w:val="99"/>
    <w:rsid w:val="00DA117A"/>
    <w:rPr>
      <w:b/>
      <w:color w:val="FFFFFF" w:themeColor="background1"/>
      <w:sz w:val="28"/>
      <w:szCs w:val="28"/>
    </w:rPr>
  </w:style>
  <w:style w:type="paragraph" w:styleId="Subtitle">
    <w:name w:val="Subtitle"/>
    <w:basedOn w:val="Normal"/>
    <w:next w:val="Normal"/>
    <w:link w:val="SubtitleChar"/>
    <w:uiPriority w:val="11"/>
    <w:qFormat/>
    <w:rsid w:val="002C49D8"/>
    <w:pPr>
      <w:numPr>
        <w:ilvl w:val="1"/>
      </w:numPr>
      <w:spacing w:after="160"/>
    </w:pPr>
    <w:rPr>
      <w:b/>
      <w:color w:val="FFFFFF" w:themeColor="background2"/>
      <w:spacing w:val="15"/>
      <w:sz w:val="40"/>
      <w:szCs w:val="48"/>
    </w:rPr>
  </w:style>
  <w:style w:type="character" w:customStyle="1" w:styleId="SubtitleChar">
    <w:name w:val="Subtitle Char"/>
    <w:basedOn w:val="DefaultParagraphFont"/>
    <w:link w:val="Subtitle"/>
    <w:uiPriority w:val="11"/>
    <w:rsid w:val="002C49D8"/>
    <w:rPr>
      <w:b/>
      <w:color w:val="FFFFFF" w:themeColor="background2"/>
      <w:spacing w:val="15"/>
      <w:sz w:val="40"/>
      <w:szCs w:val="48"/>
    </w:rPr>
  </w:style>
  <w:style w:type="character" w:styleId="IntenseEmphasis">
    <w:name w:val="Intense Emphasis"/>
    <w:basedOn w:val="DefaultParagraphFont"/>
    <w:uiPriority w:val="21"/>
    <w:qFormat/>
    <w:rsid w:val="00CF019E"/>
    <w:rPr>
      <w:i/>
      <w:iCs/>
      <w:color w:val="000000" w:themeColor="text1"/>
    </w:rPr>
  </w:style>
  <w:style w:type="character" w:customStyle="1" w:styleId="Heading6Char">
    <w:name w:val="Heading 6 Char"/>
    <w:basedOn w:val="DefaultParagraphFont"/>
    <w:link w:val="Heading6"/>
    <w:uiPriority w:val="9"/>
    <w:semiHidden/>
    <w:rsid w:val="00D37407"/>
    <w:rPr>
      <w:rFonts w:asciiTheme="majorHAnsi" w:eastAsiaTheme="majorEastAsia" w:hAnsiTheme="majorHAnsi" w:cstheme="majorBidi"/>
      <w:color w:val="1B4379" w:themeColor="text2"/>
      <w:sz w:val="22"/>
      <w:szCs w:val="20"/>
    </w:rPr>
  </w:style>
  <w:style w:type="character" w:customStyle="1" w:styleId="Heading7Char">
    <w:name w:val="Heading 7 Char"/>
    <w:basedOn w:val="DefaultParagraphFont"/>
    <w:link w:val="Heading7"/>
    <w:uiPriority w:val="9"/>
    <w:semiHidden/>
    <w:rsid w:val="00D37407"/>
    <w:rPr>
      <w:rFonts w:asciiTheme="majorHAnsi" w:eastAsiaTheme="majorEastAsia" w:hAnsiTheme="majorHAnsi" w:cstheme="majorBidi"/>
      <w:i/>
      <w:iCs/>
      <w:color w:val="1B4379" w:themeColor="text2"/>
      <w:sz w:val="22"/>
      <w:szCs w:val="20"/>
    </w:rPr>
  </w:style>
  <w:style w:type="character" w:customStyle="1" w:styleId="Heading8Char">
    <w:name w:val="Heading 8 Char"/>
    <w:basedOn w:val="DefaultParagraphFont"/>
    <w:link w:val="Heading8"/>
    <w:uiPriority w:val="9"/>
    <w:semiHidden/>
    <w:rsid w:val="00D37407"/>
    <w:rPr>
      <w:rFonts w:asciiTheme="majorHAnsi" w:eastAsiaTheme="majorEastAsia" w:hAnsiTheme="majorHAnsi" w:cstheme="majorBidi"/>
      <w:color w:val="272727" w:themeColor="text1" w:themeTint="D8"/>
      <w:sz w:val="21"/>
      <w:szCs w:val="21"/>
    </w:rPr>
  </w:style>
  <w:style w:type="paragraph" w:styleId="TOCHeading">
    <w:name w:val="TOC Heading"/>
    <w:basedOn w:val="Heading1"/>
    <w:next w:val="Normal"/>
    <w:uiPriority w:val="39"/>
    <w:semiHidden/>
    <w:unhideWhenUsed/>
    <w:qFormat/>
    <w:rsid w:val="00065A79"/>
    <w:pPr>
      <w:outlineLvl w:val="9"/>
    </w:pPr>
    <w:rPr>
      <w:szCs w:val="32"/>
    </w:rPr>
  </w:style>
  <w:style w:type="paragraph" w:styleId="FootnoteText">
    <w:name w:val="footnote text"/>
    <w:basedOn w:val="Normal"/>
    <w:link w:val="FootnoteTextChar"/>
    <w:uiPriority w:val="99"/>
    <w:unhideWhenUsed/>
    <w:rsid w:val="003D45F1"/>
    <w:pPr>
      <w:ind w:left="142" w:hanging="142"/>
    </w:pPr>
    <w:rPr>
      <w:sz w:val="18"/>
      <w:szCs w:val="18"/>
    </w:rPr>
  </w:style>
  <w:style w:type="character" w:customStyle="1" w:styleId="FootnoteTextChar">
    <w:name w:val="Footnote Text Char"/>
    <w:basedOn w:val="DefaultParagraphFont"/>
    <w:link w:val="FootnoteText"/>
    <w:uiPriority w:val="99"/>
    <w:rsid w:val="003D45F1"/>
    <w:rPr>
      <w:sz w:val="18"/>
      <w:szCs w:val="18"/>
    </w:rPr>
  </w:style>
  <w:style w:type="character" w:styleId="FootnoteReference">
    <w:name w:val="footnote reference"/>
    <w:basedOn w:val="DefaultParagraphFont"/>
    <w:uiPriority w:val="99"/>
    <w:unhideWhenUsed/>
    <w:qFormat/>
    <w:rsid w:val="00D37407"/>
    <w:rPr>
      <w:vertAlign w:val="superscript"/>
    </w:rPr>
  </w:style>
  <w:style w:type="paragraph" w:customStyle="1" w:styleId="Bodycopybold">
    <w:name w:val="Body copy bold"/>
    <w:basedOn w:val="Normal"/>
    <w:qFormat/>
    <w:rsid w:val="00065A79"/>
    <w:rPr>
      <w:b/>
      <w:bCs/>
      <w:szCs w:val="22"/>
      <w:lang w:val="en-US"/>
    </w:rPr>
  </w:style>
  <w:style w:type="paragraph" w:customStyle="1" w:styleId="Bodycopyitalic">
    <w:name w:val="Body copy italic"/>
    <w:basedOn w:val="Normal"/>
    <w:qFormat/>
    <w:rsid w:val="00065A79"/>
    <w:rPr>
      <w:i/>
      <w:iCs/>
      <w:szCs w:val="22"/>
      <w:lang w:val="en-US"/>
    </w:rPr>
  </w:style>
  <w:style w:type="paragraph" w:customStyle="1" w:styleId="Bodycopybolditalic">
    <w:name w:val="Body copy bold italic"/>
    <w:basedOn w:val="Normal"/>
    <w:qFormat/>
    <w:rsid w:val="00065A79"/>
    <w:rPr>
      <w:b/>
      <w:bCs/>
      <w:i/>
      <w:iCs/>
      <w:szCs w:val="22"/>
      <w:lang w:val="en-US"/>
    </w:rPr>
  </w:style>
  <w:style w:type="paragraph" w:customStyle="1" w:styleId="Bodycopyunderlined">
    <w:name w:val="Body copy underlined"/>
    <w:basedOn w:val="Normal"/>
    <w:qFormat/>
    <w:rsid w:val="00AC696B"/>
    <w:rPr>
      <w:szCs w:val="22"/>
      <w:u w:val="single"/>
      <w:lang w:val="en-US"/>
    </w:rPr>
  </w:style>
  <w:style w:type="paragraph" w:styleId="ListBullet">
    <w:name w:val="List Bullet"/>
    <w:basedOn w:val="Normal"/>
    <w:uiPriority w:val="99"/>
    <w:unhideWhenUsed/>
    <w:qFormat/>
    <w:rsid w:val="00D37407"/>
    <w:pPr>
      <w:numPr>
        <w:numId w:val="3"/>
      </w:numPr>
      <w:spacing w:before="40"/>
      <w:contextualSpacing/>
    </w:pPr>
    <w:rPr>
      <w:szCs w:val="24"/>
      <w:lang w:val="en-US"/>
    </w:rPr>
  </w:style>
  <w:style w:type="paragraph" w:customStyle="1" w:styleId="Bodycopy">
    <w:name w:val="Body copy"/>
    <w:basedOn w:val="Normal"/>
    <w:qFormat/>
    <w:rsid w:val="00065A79"/>
    <w:rPr>
      <w:szCs w:val="22"/>
      <w:lang w:val="en-US"/>
    </w:rPr>
  </w:style>
  <w:style w:type="paragraph" w:styleId="Caption">
    <w:name w:val="caption"/>
    <w:basedOn w:val="Normal"/>
    <w:next w:val="Normal"/>
    <w:uiPriority w:val="35"/>
    <w:unhideWhenUsed/>
    <w:qFormat/>
    <w:rsid w:val="00065A79"/>
    <w:pPr>
      <w:spacing w:after="200"/>
    </w:pPr>
    <w:rPr>
      <w:i/>
      <w:iCs/>
      <w:sz w:val="18"/>
      <w:szCs w:val="18"/>
    </w:rPr>
  </w:style>
  <w:style w:type="table" w:styleId="TableGrid">
    <w:name w:val="Table Grid"/>
    <w:basedOn w:val="TableNormal"/>
    <w:uiPriority w:val="59"/>
    <w:rsid w:val="009C1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HORDTablestyle">
    <w:name w:val="WHO R&amp;D Table style"/>
    <w:basedOn w:val="TableNormal"/>
    <w:uiPriority w:val="99"/>
    <w:rsid w:val="003730D1"/>
    <w:rPr>
      <w:color w:val="000000" w:themeColor="text1"/>
      <w:sz w:val="22"/>
    </w:rPr>
    <w:tblPr>
      <w:tblStyleRowBandSize w:val="1"/>
      <w:tblBorders>
        <w:top w:val="single" w:sz="4" w:space="0" w:color="1B4379" w:themeColor="text2"/>
        <w:left w:val="single" w:sz="4" w:space="0" w:color="1B4379" w:themeColor="text2"/>
        <w:bottom w:val="single" w:sz="4" w:space="0" w:color="1B4379" w:themeColor="text2"/>
        <w:right w:val="single" w:sz="4" w:space="0" w:color="1B4379" w:themeColor="text2"/>
        <w:insideH w:val="single" w:sz="4" w:space="0" w:color="1B4379" w:themeColor="text2"/>
        <w:insideV w:val="single" w:sz="4" w:space="0" w:color="1B4379" w:themeColor="text2"/>
      </w:tblBorders>
      <w:tblCellMar>
        <w:top w:w="57" w:type="dxa"/>
        <w:bottom w:w="57" w:type="dxa"/>
      </w:tblCellMar>
    </w:tblPr>
    <w:tcPr>
      <w:shd w:val="clear" w:color="auto" w:fill="auto"/>
    </w:tcPr>
    <w:tblStylePr w:type="firstRow">
      <w:pPr>
        <w:jc w:val="left"/>
      </w:pPr>
      <w:rPr>
        <w:rFonts w:ascii="@Yu Gothic UI Light" w:hAnsi="@Yu Gothic UI Light"/>
        <w:b/>
        <w:bCs/>
        <w:i w:val="0"/>
        <w:iCs w:val="0"/>
        <w:color w:val="FFFFFF" w:themeColor="background1"/>
        <w:sz w:val="22"/>
      </w:rPr>
      <w:tblPr/>
      <w:tcPr>
        <w:tcBorders>
          <w:insideV w:val="single" w:sz="4" w:space="0" w:color="FFFFFF" w:themeColor="background2"/>
        </w:tcBorders>
        <w:shd w:val="clear" w:color="auto" w:fill="1B4379" w:themeFill="text2"/>
      </w:tcPr>
    </w:tblStylePr>
    <w:tblStylePr w:type="lastRow">
      <w:rPr>
        <w:rFonts w:asciiTheme="minorHAnsi" w:hAnsiTheme="minorHAnsi"/>
        <w:color w:val="000000" w:themeColor="text1"/>
        <w:sz w:val="22"/>
      </w:rPr>
      <w:tblPr/>
      <w:tcPr>
        <w:shd w:val="clear" w:color="auto" w:fill="CBE6F6" w:themeFill="accent2" w:themeFillTint="33"/>
      </w:tcPr>
    </w:tblStylePr>
    <w:tblStylePr w:type="band1Horz">
      <w:rPr>
        <w:rFonts w:asciiTheme="minorHAnsi" w:hAnsiTheme="minorHAnsi"/>
        <w:sz w:val="22"/>
      </w:rPr>
    </w:tblStylePr>
  </w:style>
  <w:style w:type="character" w:styleId="Hyperlink">
    <w:name w:val="Hyperlink"/>
    <w:basedOn w:val="DefaultParagraphFont"/>
    <w:uiPriority w:val="99"/>
    <w:unhideWhenUsed/>
    <w:rsid w:val="00087F08"/>
    <w:rPr>
      <w:color w:val="1B43FF"/>
      <w:u w:val="single"/>
    </w:rPr>
  </w:style>
  <w:style w:type="character" w:styleId="FollowedHyperlink">
    <w:name w:val="FollowedHyperlink"/>
    <w:basedOn w:val="DefaultParagraphFont"/>
    <w:uiPriority w:val="99"/>
    <w:semiHidden/>
    <w:unhideWhenUsed/>
    <w:rsid w:val="00B369E8"/>
    <w:rPr>
      <w:color w:val="D3C8B6" w:themeColor="accent5"/>
      <w:u w:val="single"/>
    </w:rPr>
  </w:style>
  <w:style w:type="paragraph" w:customStyle="1" w:styleId="Webaddress">
    <w:name w:val="Web address"/>
    <w:basedOn w:val="Normal"/>
    <w:qFormat/>
    <w:rsid w:val="00516632"/>
    <w:rPr>
      <w:b/>
      <w:color w:val="FFFFFF" w:themeColor="background1"/>
      <w:sz w:val="28"/>
      <w:szCs w:val="28"/>
    </w:rPr>
  </w:style>
  <w:style w:type="paragraph" w:customStyle="1" w:styleId="Largebulletlist">
    <w:name w:val="Large bullet list"/>
    <w:basedOn w:val="Bulletlist"/>
    <w:qFormat/>
    <w:rsid w:val="00F855C3"/>
    <w:rPr>
      <w:sz w:val="28"/>
      <w:szCs w:val="28"/>
      <w:lang w:eastAsia="ja-JP"/>
    </w:rPr>
  </w:style>
  <w:style w:type="paragraph" w:styleId="BalloonText">
    <w:name w:val="Balloon Text"/>
    <w:basedOn w:val="Normal"/>
    <w:link w:val="BalloonTextChar"/>
    <w:uiPriority w:val="99"/>
    <w:semiHidden/>
    <w:unhideWhenUsed/>
    <w:rsid w:val="000C6E39"/>
    <w:rPr>
      <w:rFonts w:ascii="Tahoma" w:hAnsi="Tahoma" w:cs="Tahoma"/>
      <w:sz w:val="16"/>
      <w:szCs w:val="16"/>
    </w:rPr>
  </w:style>
  <w:style w:type="character" w:customStyle="1" w:styleId="BalloonTextChar">
    <w:name w:val="Balloon Text Char"/>
    <w:basedOn w:val="DefaultParagraphFont"/>
    <w:link w:val="BalloonText"/>
    <w:uiPriority w:val="99"/>
    <w:semiHidden/>
    <w:rsid w:val="000C6E39"/>
    <w:rPr>
      <w:rFonts w:ascii="Tahoma" w:hAnsi="Tahoma" w:cs="Tahoma"/>
      <w:sz w:val="16"/>
      <w:szCs w:val="16"/>
    </w:rPr>
  </w:style>
  <w:style w:type="table" w:customStyle="1" w:styleId="GridTable1Light-Accent11">
    <w:name w:val="Grid Table 1 Light - Accent 11"/>
    <w:basedOn w:val="TableNormal"/>
    <w:uiPriority w:val="46"/>
    <w:rsid w:val="00D640EB"/>
    <w:tblPr>
      <w:tblStyleRowBandSize w:val="1"/>
      <w:tblStyleColBandSize w:val="1"/>
      <w:tblBorders>
        <w:top w:val="single" w:sz="4" w:space="0" w:color="88AFE4" w:themeColor="accent1" w:themeTint="66"/>
        <w:left w:val="single" w:sz="4" w:space="0" w:color="88AFE4" w:themeColor="accent1" w:themeTint="66"/>
        <w:bottom w:val="single" w:sz="4" w:space="0" w:color="88AFE4" w:themeColor="accent1" w:themeTint="66"/>
        <w:right w:val="single" w:sz="4" w:space="0" w:color="88AFE4" w:themeColor="accent1" w:themeTint="66"/>
        <w:insideH w:val="single" w:sz="4" w:space="0" w:color="88AFE4" w:themeColor="accent1" w:themeTint="66"/>
        <w:insideV w:val="single" w:sz="4" w:space="0" w:color="88AFE4" w:themeColor="accent1" w:themeTint="66"/>
      </w:tblBorders>
    </w:tblPr>
    <w:tblStylePr w:type="firstRow">
      <w:rPr>
        <w:b/>
        <w:bCs/>
      </w:rPr>
      <w:tblPr/>
      <w:tcPr>
        <w:tcBorders>
          <w:bottom w:val="single" w:sz="12" w:space="0" w:color="4D87D7" w:themeColor="accent1" w:themeTint="99"/>
        </w:tcBorders>
      </w:tcPr>
    </w:tblStylePr>
    <w:tblStylePr w:type="lastRow">
      <w:rPr>
        <w:b/>
        <w:bCs/>
      </w:rPr>
      <w:tblPr/>
      <w:tcPr>
        <w:tcBorders>
          <w:top w:val="double" w:sz="2" w:space="0" w:color="4D87D7" w:themeColor="accent1" w:themeTint="99"/>
        </w:tcBorders>
      </w:tcPr>
    </w:tblStylePr>
    <w:tblStylePr w:type="firstCol">
      <w:rPr>
        <w:b/>
        <w:bCs/>
      </w:rPr>
    </w:tblStylePr>
    <w:tblStylePr w:type="lastCol">
      <w:rPr>
        <w:b/>
        <w:bCs/>
      </w:rPr>
    </w:tblStylePr>
  </w:style>
  <w:style w:type="table" w:customStyle="1" w:styleId="GridTable5Dark-Accent11">
    <w:name w:val="Grid Table 5 Dark - Accent 11"/>
    <w:basedOn w:val="TableNormal"/>
    <w:uiPriority w:val="50"/>
    <w:rsid w:val="00D640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D7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437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437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437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4379" w:themeFill="accent1"/>
      </w:tcPr>
    </w:tblStylePr>
    <w:tblStylePr w:type="band1Vert">
      <w:tblPr/>
      <w:tcPr>
        <w:shd w:val="clear" w:color="auto" w:fill="88AFE4" w:themeFill="accent1" w:themeFillTint="66"/>
      </w:tcPr>
    </w:tblStylePr>
    <w:tblStylePr w:type="band1Horz">
      <w:tblPr/>
      <w:tcPr>
        <w:shd w:val="clear" w:color="auto" w:fill="88AFE4" w:themeFill="accent1" w:themeFillTint="66"/>
      </w:tcPr>
    </w:tblStylePr>
  </w:style>
  <w:style w:type="table" w:customStyle="1" w:styleId="GridTable2-Accent11">
    <w:name w:val="Grid Table 2 - Accent 11"/>
    <w:basedOn w:val="TableNormal"/>
    <w:uiPriority w:val="47"/>
    <w:rsid w:val="00D640EB"/>
    <w:tblPr>
      <w:tblStyleRowBandSize w:val="1"/>
      <w:tblStyleColBandSize w:val="1"/>
      <w:tblBorders>
        <w:top w:val="single" w:sz="2" w:space="0" w:color="4D87D7" w:themeColor="accent1" w:themeTint="99"/>
        <w:bottom w:val="single" w:sz="2" w:space="0" w:color="4D87D7" w:themeColor="accent1" w:themeTint="99"/>
        <w:insideH w:val="single" w:sz="2" w:space="0" w:color="4D87D7" w:themeColor="accent1" w:themeTint="99"/>
        <w:insideV w:val="single" w:sz="2" w:space="0" w:color="4D87D7" w:themeColor="accent1" w:themeTint="99"/>
      </w:tblBorders>
    </w:tblPr>
    <w:tblStylePr w:type="firstRow">
      <w:rPr>
        <w:b/>
        <w:bCs/>
      </w:rPr>
      <w:tblPr/>
      <w:tcPr>
        <w:tcBorders>
          <w:top w:val="nil"/>
          <w:bottom w:val="single" w:sz="12" w:space="0" w:color="4D87D7" w:themeColor="accent1" w:themeTint="99"/>
          <w:insideH w:val="nil"/>
          <w:insideV w:val="nil"/>
        </w:tcBorders>
        <w:shd w:val="clear" w:color="auto" w:fill="FFFFFF" w:themeFill="background1"/>
      </w:tcPr>
    </w:tblStylePr>
    <w:tblStylePr w:type="lastRow">
      <w:rPr>
        <w:b/>
        <w:bCs/>
      </w:rPr>
      <w:tblPr/>
      <w:tcPr>
        <w:tcBorders>
          <w:top w:val="double" w:sz="2" w:space="0" w:color="4D87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D7F1" w:themeFill="accent1" w:themeFillTint="33"/>
      </w:tcPr>
    </w:tblStylePr>
    <w:tblStylePr w:type="band1Horz">
      <w:tblPr/>
      <w:tcPr>
        <w:shd w:val="clear" w:color="auto" w:fill="C3D7F1" w:themeFill="accent1" w:themeFillTint="33"/>
      </w:tcPr>
    </w:tblStylePr>
  </w:style>
  <w:style w:type="table" w:customStyle="1" w:styleId="GridTable4-Accent21">
    <w:name w:val="Grid Table 4 - Accent 21"/>
    <w:basedOn w:val="TableNormal"/>
    <w:uiPriority w:val="49"/>
    <w:rsid w:val="00D640EB"/>
    <w:tblPr>
      <w:tblStyleRowBandSize w:val="1"/>
      <w:tblStyleColBandSize w:val="1"/>
      <w:tblBorders>
        <w:top w:val="single" w:sz="4" w:space="0" w:color="66B6E6" w:themeColor="accent2" w:themeTint="99"/>
        <w:left w:val="single" w:sz="4" w:space="0" w:color="66B6E6" w:themeColor="accent2" w:themeTint="99"/>
        <w:bottom w:val="single" w:sz="4" w:space="0" w:color="66B6E6" w:themeColor="accent2" w:themeTint="99"/>
        <w:right w:val="single" w:sz="4" w:space="0" w:color="66B6E6" w:themeColor="accent2" w:themeTint="99"/>
        <w:insideH w:val="single" w:sz="4" w:space="0" w:color="66B6E6" w:themeColor="accent2" w:themeTint="99"/>
        <w:insideV w:val="single" w:sz="4" w:space="0" w:color="66B6E6" w:themeColor="accent2" w:themeTint="99"/>
      </w:tblBorders>
    </w:tblPr>
    <w:tblStylePr w:type="firstRow">
      <w:rPr>
        <w:b/>
        <w:bCs/>
        <w:color w:val="FFFFFF" w:themeColor="background1"/>
      </w:rPr>
      <w:tblPr/>
      <w:tcPr>
        <w:tcBorders>
          <w:top w:val="single" w:sz="4" w:space="0" w:color="1E7FB8" w:themeColor="accent2"/>
          <w:left w:val="single" w:sz="4" w:space="0" w:color="1E7FB8" w:themeColor="accent2"/>
          <w:bottom w:val="single" w:sz="4" w:space="0" w:color="1E7FB8" w:themeColor="accent2"/>
          <w:right w:val="single" w:sz="4" w:space="0" w:color="1E7FB8" w:themeColor="accent2"/>
          <w:insideH w:val="nil"/>
          <w:insideV w:val="nil"/>
        </w:tcBorders>
        <w:shd w:val="clear" w:color="auto" w:fill="1E7FB8" w:themeFill="accent2"/>
      </w:tcPr>
    </w:tblStylePr>
    <w:tblStylePr w:type="lastRow">
      <w:rPr>
        <w:b/>
        <w:bCs/>
      </w:rPr>
      <w:tblPr/>
      <w:tcPr>
        <w:tcBorders>
          <w:top w:val="double" w:sz="4" w:space="0" w:color="1E7FB8" w:themeColor="accent2"/>
        </w:tcBorders>
      </w:tcPr>
    </w:tblStylePr>
    <w:tblStylePr w:type="firstCol">
      <w:rPr>
        <w:b/>
        <w:bCs/>
      </w:rPr>
    </w:tblStylePr>
    <w:tblStylePr w:type="lastCol">
      <w:rPr>
        <w:b/>
        <w:bCs/>
      </w:rPr>
    </w:tblStylePr>
    <w:tblStylePr w:type="band1Vert">
      <w:tblPr/>
      <w:tcPr>
        <w:shd w:val="clear" w:color="auto" w:fill="CBE6F6" w:themeFill="accent2" w:themeFillTint="33"/>
      </w:tcPr>
    </w:tblStylePr>
    <w:tblStylePr w:type="band1Horz">
      <w:tblPr/>
      <w:tcPr>
        <w:shd w:val="clear" w:color="auto" w:fill="CBE6F6" w:themeFill="accent2" w:themeFillTint="33"/>
      </w:tcPr>
    </w:tblStylePr>
  </w:style>
  <w:style w:type="table" w:customStyle="1" w:styleId="GridTable4-Accent11">
    <w:name w:val="Grid Table 4 - Accent 11"/>
    <w:basedOn w:val="TableNormal"/>
    <w:uiPriority w:val="49"/>
    <w:rsid w:val="00D640EB"/>
    <w:tblPr>
      <w:tblStyleRowBandSize w:val="1"/>
      <w:tblStyleColBandSize w:val="1"/>
      <w:tblBorders>
        <w:top w:val="single" w:sz="4" w:space="0" w:color="4D87D7" w:themeColor="accent1" w:themeTint="99"/>
        <w:left w:val="single" w:sz="4" w:space="0" w:color="4D87D7" w:themeColor="accent1" w:themeTint="99"/>
        <w:bottom w:val="single" w:sz="4" w:space="0" w:color="4D87D7" w:themeColor="accent1" w:themeTint="99"/>
        <w:right w:val="single" w:sz="4" w:space="0" w:color="4D87D7" w:themeColor="accent1" w:themeTint="99"/>
        <w:insideH w:val="single" w:sz="4" w:space="0" w:color="4D87D7" w:themeColor="accent1" w:themeTint="99"/>
        <w:insideV w:val="single" w:sz="4" w:space="0" w:color="4D87D7" w:themeColor="accent1" w:themeTint="99"/>
      </w:tblBorders>
    </w:tblPr>
    <w:tblStylePr w:type="firstRow">
      <w:rPr>
        <w:b/>
        <w:bCs/>
        <w:color w:val="FFFFFF" w:themeColor="background1"/>
      </w:rPr>
      <w:tblPr/>
      <w:tcPr>
        <w:tcBorders>
          <w:top w:val="single" w:sz="4" w:space="0" w:color="1B4379" w:themeColor="accent1"/>
          <w:left w:val="single" w:sz="4" w:space="0" w:color="1B4379" w:themeColor="accent1"/>
          <w:bottom w:val="single" w:sz="4" w:space="0" w:color="1B4379" w:themeColor="accent1"/>
          <w:right w:val="single" w:sz="4" w:space="0" w:color="1B4379" w:themeColor="accent1"/>
          <w:insideH w:val="nil"/>
          <w:insideV w:val="nil"/>
        </w:tcBorders>
        <w:shd w:val="clear" w:color="auto" w:fill="1B4379" w:themeFill="accent1"/>
      </w:tcPr>
    </w:tblStylePr>
    <w:tblStylePr w:type="lastRow">
      <w:rPr>
        <w:b/>
        <w:bCs/>
      </w:rPr>
      <w:tblPr/>
      <w:tcPr>
        <w:tcBorders>
          <w:top w:val="double" w:sz="4" w:space="0" w:color="1B4379" w:themeColor="accent1"/>
        </w:tcBorders>
      </w:tcPr>
    </w:tblStylePr>
    <w:tblStylePr w:type="firstCol">
      <w:rPr>
        <w:b/>
        <w:bCs/>
      </w:rPr>
    </w:tblStylePr>
    <w:tblStylePr w:type="lastCol">
      <w:rPr>
        <w:b/>
        <w:bCs/>
      </w:rPr>
    </w:tblStylePr>
    <w:tblStylePr w:type="band1Vert">
      <w:tblPr/>
      <w:tcPr>
        <w:shd w:val="clear" w:color="auto" w:fill="C3D7F1" w:themeFill="accent1" w:themeFillTint="33"/>
      </w:tcPr>
    </w:tblStylePr>
    <w:tblStylePr w:type="band1Horz">
      <w:tblPr/>
      <w:tcPr>
        <w:shd w:val="clear" w:color="auto" w:fill="C3D7F1" w:themeFill="accent1" w:themeFillTint="33"/>
      </w:tcPr>
    </w:tblStylePr>
  </w:style>
  <w:style w:type="character" w:customStyle="1" w:styleId="UnresolvedMention1">
    <w:name w:val="Unresolved Mention1"/>
    <w:basedOn w:val="DefaultParagraphFont"/>
    <w:uiPriority w:val="99"/>
    <w:semiHidden/>
    <w:unhideWhenUsed/>
    <w:rsid w:val="004D59BB"/>
    <w:rPr>
      <w:color w:val="808080"/>
      <w:shd w:val="clear" w:color="auto" w:fill="E6E6E6"/>
    </w:rPr>
  </w:style>
  <w:style w:type="character" w:styleId="CommentReference">
    <w:name w:val="annotation reference"/>
    <w:basedOn w:val="DefaultParagraphFont"/>
    <w:uiPriority w:val="99"/>
    <w:semiHidden/>
    <w:unhideWhenUsed/>
    <w:rsid w:val="002A673D"/>
    <w:rPr>
      <w:sz w:val="16"/>
      <w:szCs w:val="16"/>
    </w:rPr>
  </w:style>
  <w:style w:type="paragraph" w:styleId="CommentText">
    <w:name w:val="annotation text"/>
    <w:basedOn w:val="Normal"/>
    <w:link w:val="CommentTextChar"/>
    <w:uiPriority w:val="99"/>
    <w:semiHidden/>
    <w:unhideWhenUsed/>
    <w:rsid w:val="002A673D"/>
    <w:rPr>
      <w:sz w:val="20"/>
    </w:rPr>
  </w:style>
  <w:style w:type="character" w:customStyle="1" w:styleId="CommentTextChar">
    <w:name w:val="Comment Text Char"/>
    <w:basedOn w:val="DefaultParagraphFont"/>
    <w:link w:val="CommentText"/>
    <w:uiPriority w:val="99"/>
    <w:semiHidden/>
    <w:rsid w:val="002A673D"/>
    <w:rPr>
      <w:sz w:val="20"/>
      <w:szCs w:val="20"/>
    </w:rPr>
  </w:style>
  <w:style w:type="paragraph" w:styleId="CommentSubject">
    <w:name w:val="annotation subject"/>
    <w:basedOn w:val="CommentText"/>
    <w:next w:val="CommentText"/>
    <w:link w:val="CommentSubjectChar"/>
    <w:uiPriority w:val="99"/>
    <w:semiHidden/>
    <w:unhideWhenUsed/>
    <w:rsid w:val="002A673D"/>
    <w:rPr>
      <w:b/>
      <w:bCs/>
    </w:rPr>
  </w:style>
  <w:style w:type="character" w:customStyle="1" w:styleId="CommentSubjectChar">
    <w:name w:val="Comment Subject Char"/>
    <w:basedOn w:val="CommentTextChar"/>
    <w:link w:val="CommentSubject"/>
    <w:uiPriority w:val="99"/>
    <w:semiHidden/>
    <w:rsid w:val="002A673D"/>
    <w:rPr>
      <w:b/>
      <w:bCs/>
      <w:sz w:val="20"/>
      <w:szCs w:val="20"/>
    </w:rPr>
  </w:style>
  <w:style w:type="character" w:customStyle="1" w:styleId="UnresolvedMention2">
    <w:name w:val="Unresolved Mention2"/>
    <w:basedOn w:val="DefaultParagraphFont"/>
    <w:uiPriority w:val="99"/>
    <w:semiHidden/>
    <w:unhideWhenUsed/>
    <w:rsid w:val="00362328"/>
    <w:rPr>
      <w:color w:val="808080"/>
      <w:shd w:val="clear" w:color="auto" w:fill="E6E6E6"/>
    </w:rPr>
  </w:style>
  <w:style w:type="table" w:customStyle="1" w:styleId="LightShading-Accent11">
    <w:name w:val="Light Shading - Accent 11"/>
    <w:basedOn w:val="TableNormal"/>
    <w:uiPriority w:val="60"/>
    <w:rsid w:val="006D7F8A"/>
    <w:rPr>
      <w:color w:val="14315A" w:themeColor="accent1" w:themeShade="BF"/>
      <w:lang w:val="en-US" w:eastAsia="en-US"/>
    </w:rPr>
    <w:tblPr>
      <w:tblStyleRowBandSize w:val="1"/>
      <w:tblStyleColBandSize w:val="1"/>
      <w:tblInd w:w="0" w:type="nil"/>
      <w:tblBorders>
        <w:top w:val="single" w:sz="8" w:space="0" w:color="1B4379" w:themeColor="accent1"/>
        <w:bottom w:val="single" w:sz="8" w:space="0" w:color="1B4379" w:themeColor="accent1"/>
      </w:tblBorders>
    </w:tblPr>
    <w:tblStylePr w:type="firstRow">
      <w:pPr>
        <w:spacing w:beforeLines="0" w:before="0" w:beforeAutospacing="0" w:afterLines="0" w:after="0" w:afterAutospacing="0" w:line="240" w:lineRule="auto"/>
      </w:pPr>
      <w:rPr>
        <w:b/>
        <w:bCs/>
      </w:rPr>
      <w:tblPr/>
      <w:tcPr>
        <w:tcBorders>
          <w:top w:val="single" w:sz="8" w:space="0" w:color="1B4379" w:themeColor="accent1"/>
          <w:left w:val="nil"/>
          <w:bottom w:val="single" w:sz="8" w:space="0" w:color="1B4379"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1B4379" w:themeColor="accent1"/>
          <w:left w:val="nil"/>
          <w:bottom w:val="single" w:sz="8" w:space="0" w:color="1B437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CDEE" w:themeFill="accent1" w:themeFillTint="3F"/>
      </w:tcPr>
    </w:tblStylePr>
    <w:tblStylePr w:type="band1Horz">
      <w:tblPr/>
      <w:tcPr>
        <w:tcBorders>
          <w:left w:val="nil"/>
          <w:right w:val="nil"/>
          <w:insideH w:val="nil"/>
          <w:insideV w:val="nil"/>
        </w:tcBorders>
        <w:shd w:val="clear" w:color="auto" w:fill="B5CDEE" w:themeFill="accent1" w:themeFillTint="3F"/>
      </w:tcPr>
    </w:tblStylePr>
  </w:style>
  <w:style w:type="paragraph" w:styleId="NoSpacing">
    <w:name w:val="No Spacing"/>
    <w:uiPriority w:val="1"/>
    <w:qFormat/>
    <w:rsid w:val="007818C9"/>
    <w:rPr>
      <w:rFonts w:eastAsiaTheme="minorHAnsi"/>
      <w:sz w:val="22"/>
      <w:szCs w:val="22"/>
      <w:lang w:val="en-US" w:eastAsia="en-US"/>
    </w:rPr>
  </w:style>
  <w:style w:type="table" w:customStyle="1" w:styleId="TableGrid1">
    <w:name w:val="Table Grid1"/>
    <w:basedOn w:val="TableNormal"/>
    <w:next w:val="TableGrid"/>
    <w:uiPriority w:val="59"/>
    <w:rsid w:val="007818C9"/>
    <w:rPr>
      <w:rFonts w:ascii="Calibri" w:eastAsia="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D17EC"/>
    <w:rPr>
      <w:rFonts w:ascii="Times New Roman" w:hAnsi="Times New Roman" w:cs="Times New Roman"/>
      <w:sz w:val="24"/>
      <w:szCs w:val="24"/>
    </w:rPr>
  </w:style>
  <w:style w:type="paragraph" w:styleId="Index1">
    <w:name w:val="index 1"/>
    <w:basedOn w:val="Normal"/>
    <w:next w:val="Normal"/>
    <w:autoRedefine/>
    <w:uiPriority w:val="99"/>
    <w:unhideWhenUsed/>
    <w:rsid w:val="00654B27"/>
    <w:pPr>
      <w:spacing w:before="0" w:after="0"/>
      <w:ind w:left="220" w:hanging="220"/>
    </w:pPr>
    <w:rPr>
      <w:rFonts w:asciiTheme="minorHAnsi" w:hAnsiTheme="minorHAnsi" w:cstheme="minorHAnsi"/>
      <w:sz w:val="20"/>
    </w:rPr>
  </w:style>
  <w:style w:type="paragraph" w:styleId="Index2">
    <w:name w:val="index 2"/>
    <w:basedOn w:val="Normal"/>
    <w:next w:val="Normal"/>
    <w:autoRedefine/>
    <w:uiPriority w:val="99"/>
    <w:unhideWhenUsed/>
    <w:rsid w:val="00654B27"/>
    <w:pPr>
      <w:spacing w:before="0" w:after="0"/>
      <w:ind w:left="440" w:hanging="220"/>
    </w:pPr>
    <w:rPr>
      <w:rFonts w:asciiTheme="minorHAnsi" w:hAnsiTheme="minorHAnsi" w:cstheme="minorHAnsi"/>
      <w:sz w:val="20"/>
    </w:rPr>
  </w:style>
  <w:style w:type="paragraph" w:styleId="Index3">
    <w:name w:val="index 3"/>
    <w:basedOn w:val="Normal"/>
    <w:next w:val="Normal"/>
    <w:autoRedefine/>
    <w:uiPriority w:val="99"/>
    <w:unhideWhenUsed/>
    <w:rsid w:val="00654B27"/>
    <w:pPr>
      <w:spacing w:before="0" w:after="0"/>
      <w:ind w:left="660" w:hanging="220"/>
    </w:pPr>
    <w:rPr>
      <w:rFonts w:asciiTheme="minorHAnsi" w:hAnsiTheme="minorHAnsi" w:cstheme="minorHAnsi"/>
      <w:sz w:val="20"/>
    </w:rPr>
  </w:style>
  <w:style w:type="paragraph" w:styleId="Index4">
    <w:name w:val="index 4"/>
    <w:basedOn w:val="Normal"/>
    <w:next w:val="Normal"/>
    <w:autoRedefine/>
    <w:uiPriority w:val="99"/>
    <w:unhideWhenUsed/>
    <w:rsid w:val="00654B27"/>
    <w:pPr>
      <w:spacing w:before="0" w:after="0"/>
      <w:ind w:left="880" w:hanging="220"/>
    </w:pPr>
    <w:rPr>
      <w:rFonts w:asciiTheme="minorHAnsi" w:hAnsiTheme="minorHAnsi" w:cstheme="minorHAnsi"/>
      <w:sz w:val="20"/>
    </w:rPr>
  </w:style>
  <w:style w:type="paragraph" w:styleId="Index5">
    <w:name w:val="index 5"/>
    <w:basedOn w:val="Normal"/>
    <w:next w:val="Normal"/>
    <w:autoRedefine/>
    <w:uiPriority w:val="99"/>
    <w:unhideWhenUsed/>
    <w:rsid w:val="00654B27"/>
    <w:pPr>
      <w:spacing w:before="0" w:after="0"/>
      <w:ind w:left="1100" w:hanging="220"/>
    </w:pPr>
    <w:rPr>
      <w:rFonts w:asciiTheme="minorHAnsi" w:hAnsiTheme="minorHAnsi" w:cstheme="minorHAnsi"/>
      <w:sz w:val="20"/>
    </w:rPr>
  </w:style>
  <w:style w:type="paragraph" w:styleId="Index6">
    <w:name w:val="index 6"/>
    <w:basedOn w:val="Normal"/>
    <w:next w:val="Normal"/>
    <w:autoRedefine/>
    <w:uiPriority w:val="99"/>
    <w:unhideWhenUsed/>
    <w:rsid w:val="00654B27"/>
    <w:pPr>
      <w:spacing w:before="0" w:after="0"/>
      <w:ind w:left="1320" w:hanging="220"/>
    </w:pPr>
    <w:rPr>
      <w:rFonts w:asciiTheme="minorHAnsi" w:hAnsiTheme="minorHAnsi" w:cstheme="minorHAnsi"/>
      <w:sz w:val="20"/>
    </w:rPr>
  </w:style>
  <w:style w:type="paragraph" w:styleId="Index7">
    <w:name w:val="index 7"/>
    <w:basedOn w:val="Normal"/>
    <w:next w:val="Normal"/>
    <w:autoRedefine/>
    <w:uiPriority w:val="99"/>
    <w:unhideWhenUsed/>
    <w:rsid w:val="00654B27"/>
    <w:pPr>
      <w:spacing w:before="0" w:after="0"/>
      <w:ind w:left="1540" w:hanging="220"/>
    </w:pPr>
    <w:rPr>
      <w:rFonts w:asciiTheme="minorHAnsi" w:hAnsiTheme="minorHAnsi" w:cstheme="minorHAnsi"/>
      <w:sz w:val="20"/>
    </w:rPr>
  </w:style>
  <w:style w:type="paragraph" w:styleId="Index8">
    <w:name w:val="index 8"/>
    <w:basedOn w:val="Normal"/>
    <w:next w:val="Normal"/>
    <w:autoRedefine/>
    <w:uiPriority w:val="99"/>
    <w:unhideWhenUsed/>
    <w:rsid w:val="00654B27"/>
    <w:pPr>
      <w:spacing w:before="0" w:after="0"/>
      <w:ind w:left="1760" w:hanging="220"/>
    </w:pPr>
    <w:rPr>
      <w:rFonts w:asciiTheme="minorHAnsi" w:hAnsiTheme="minorHAnsi" w:cstheme="minorHAnsi"/>
      <w:sz w:val="20"/>
    </w:rPr>
  </w:style>
  <w:style w:type="paragraph" w:styleId="Index9">
    <w:name w:val="index 9"/>
    <w:basedOn w:val="Normal"/>
    <w:next w:val="Normal"/>
    <w:autoRedefine/>
    <w:uiPriority w:val="99"/>
    <w:unhideWhenUsed/>
    <w:rsid w:val="00654B27"/>
    <w:pPr>
      <w:spacing w:before="0" w:after="0"/>
      <w:ind w:left="1980" w:hanging="220"/>
    </w:pPr>
    <w:rPr>
      <w:rFonts w:asciiTheme="minorHAnsi" w:hAnsiTheme="minorHAnsi" w:cstheme="minorHAnsi"/>
      <w:sz w:val="20"/>
    </w:rPr>
  </w:style>
  <w:style w:type="paragraph" w:styleId="IndexHeading">
    <w:name w:val="index heading"/>
    <w:basedOn w:val="Normal"/>
    <w:next w:val="Index1"/>
    <w:uiPriority w:val="99"/>
    <w:unhideWhenUsed/>
    <w:rsid w:val="00654B27"/>
    <w:rPr>
      <w:rFonts w:asciiTheme="minorHAnsi" w:hAnsiTheme="minorHAnsi" w:cstheme="minorHAnsi"/>
      <w:b/>
      <w:bCs/>
      <w:i/>
      <w:iCs/>
      <w:sz w:val="20"/>
    </w:rPr>
  </w:style>
  <w:style w:type="paragraph" w:styleId="TOC1">
    <w:name w:val="toc 1"/>
    <w:basedOn w:val="Normal"/>
    <w:next w:val="Normal"/>
    <w:autoRedefine/>
    <w:uiPriority w:val="39"/>
    <w:unhideWhenUsed/>
    <w:rsid w:val="001D16D4"/>
    <w:pPr>
      <w:tabs>
        <w:tab w:val="right" w:leader="dot" w:pos="9350"/>
      </w:tabs>
    </w:pPr>
    <w:rPr>
      <w:rFonts w:ascii="Calibri" w:hAnsi="Calibri" w:cs="Calibri"/>
      <w:b/>
      <w:bCs/>
      <w:caps/>
      <w:noProof/>
      <w:sz w:val="20"/>
    </w:rPr>
  </w:style>
  <w:style w:type="paragraph" w:styleId="TOC2">
    <w:name w:val="toc 2"/>
    <w:basedOn w:val="Normal"/>
    <w:next w:val="Normal"/>
    <w:autoRedefine/>
    <w:uiPriority w:val="39"/>
    <w:unhideWhenUsed/>
    <w:rsid w:val="006E37B6"/>
    <w:pPr>
      <w:tabs>
        <w:tab w:val="right" w:leader="dot" w:pos="9350"/>
      </w:tabs>
      <w:spacing w:before="0" w:after="0"/>
      <w:ind w:left="220"/>
    </w:pPr>
    <w:rPr>
      <w:rFonts w:ascii="Calibri" w:eastAsia="SimHei" w:hAnsi="Calibri" w:cs="Calibri"/>
      <w:b/>
      <w:bCs/>
      <w:smallCaps/>
      <w:noProof/>
      <w:sz w:val="20"/>
      <w:lang w:eastAsia="ja-JP"/>
    </w:rPr>
  </w:style>
  <w:style w:type="paragraph" w:styleId="TOC3">
    <w:name w:val="toc 3"/>
    <w:basedOn w:val="Normal"/>
    <w:next w:val="Normal"/>
    <w:autoRedefine/>
    <w:uiPriority w:val="39"/>
    <w:unhideWhenUsed/>
    <w:rsid w:val="00654B27"/>
    <w:pPr>
      <w:spacing w:before="0" w:after="0"/>
      <w:ind w:left="440"/>
    </w:pPr>
    <w:rPr>
      <w:rFonts w:asciiTheme="minorHAnsi" w:hAnsiTheme="minorHAnsi" w:cstheme="minorHAnsi"/>
      <w:i/>
      <w:iCs/>
      <w:sz w:val="20"/>
    </w:rPr>
  </w:style>
  <w:style w:type="paragraph" w:styleId="TOC4">
    <w:name w:val="toc 4"/>
    <w:basedOn w:val="Normal"/>
    <w:next w:val="Normal"/>
    <w:autoRedefine/>
    <w:uiPriority w:val="39"/>
    <w:unhideWhenUsed/>
    <w:rsid w:val="00654B27"/>
    <w:pPr>
      <w:spacing w:before="0"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654B27"/>
    <w:pPr>
      <w:spacing w:before="0"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654B27"/>
    <w:pPr>
      <w:spacing w:before="0"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654B27"/>
    <w:pPr>
      <w:spacing w:before="0"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654B27"/>
    <w:pPr>
      <w:spacing w:before="0"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654B27"/>
    <w:pPr>
      <w:spacing w:before="0" w:after="0"/>
      <w:ind w:left="1760"/>
    </w:pPr>
    <w:rPr>
      <w:rFonts w:asciiTheme="minorHAnsi" w:hAnsiTheme="minorHAnsi" w:cstheme="minorHAnsi"/>
      <w:sz w:val="18"/>
      <w:szCs w:val="18"/>
    </w:rPr>
  </w:style>
  <w:style w:type="character" w:styleId="UnresolvedMention">
    <w:name w:val="Unresolved Mention"/>
    <w:basedOn w:val="DefaultParagraphFont"/>
    <w:uiPriority w:val="99"/>
    <w:semiHidden/>
    <w:unhideWhenUsed/>
    <w:rsid w:val="008615F6"/>
    <w:rPr>
      <w:color w:val="808080"/>
      <w:shd w:val="clear" w:color="auto" w:fill="E6E6E6"/>
    </w:rPr>
  </w:style>
  <w:style w:type="paragraph" w:customStyle="1" w:styleId="paragraph">
    <w:name w:val="paragraph"/>
    <w:basedOn w:val="Normal"/>
    <w:rsid w:val="00342730"/>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normaltextrun">
    <w:name w:val="normaltextrun"/>
    <w:basedOn w:val="DefaultParagraphFont"/>
    <w:rsid w:val="00342730"/>
  </w:style>
  <w:style w:type="character" w:customStyle="1" w:styleId="eop">
    <w:name w:val="eop"/>
    <w:basedOn w:val="DefaultParagraphFont"/>
    <w:rsid w:val="00342730"/>
  </w:style>
  <w:style w:type="character" w:customStyle="1" w:styleId="org">
    <w:name w:val="org"/>
    <w:basedOn w:val="DefaultParagraphFont"/>
    <w:rsid w:val="008F5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2950">
      <w:bodyDiv w:val="1"/>
      <w:marLeft w:val="0"/>
      <w:marRight w:val="0"/>
      <w:marTop w:val="0"/>
      <w:marBottom w:val="0"/>
      <w:divBdr>
        <w:top w:val="none" w:sz="0" w:space="0" w:color="auto"/>
        <w:left w:val="none" w:sz="0" w:space="0" w:color="auto"/>
        <w:bottom w:val="none" w:sz="0" w:space="0" w:color="auto"/>
        <w:right w:val="none" w:sz="0" w:space="0" w:color="auto"/>
      </w:divBdr>
      <w:divsChild>
        <w:div w:id="857162667">
          <w:marLeft w:val="0"/>
          <w:marRight w:val="0"/>
          <w:marTop w:val="0"/>
          <w:marBottom w:val="240"/>
          <w:divBdr>
            <w:top w:val="none" w:sz="0" w:space="0" w:color="auto"/>
            <w:left w:val="none" w:sz="0" w:space="0" w:color="auto"/>
            <w:bottom w:val="none" w:sz="0" w:space="0" w:color="auto"/>
            <w:right w:val="none" w:sz="0" w:space="0" w:color="auto"/>
          </w:divBdr>
        </w:div>
      </w:divsChild>
    </w:div>
    <w:div w:id="182088105">
      <w:bodyDiv w:val="1"/>
      <w:marLeft w:val="0"/>
      <w:marRight w:val="0"/>
      <w:marTop w:val="0"/>
      <w:marBottom w:val="0"/>
      <w:divBdr>
        <w:top w:val="none" w:sz="0" w:space="0" w:color="auto"/>
        <w:left w:val="none" w:sz="0" w:space="0" w:color="auto"/>
        <w:bottom w:val="none" w:sz="0" w:space="0" w:color="auto"/>
        <w:right w:val="none" w:sz="0" w:space="0" w:color="auto"/>
      </w:divBdr>
      <w:divsChild>
        <w:div w:id="868370418">
          <w:marLeft w:val="547"/>
          <w:marRight w:val="0"/>
          <w:marTop w:val="150"/>
          <w:marBottom w:val="0"/>
          <w:divBdr>
            <w:top w:val="none" w:sz="0" w:space="0" w:color="auto"/>
            <w:left w:val="none" w:sz="0" w:space="0" w:color="auto"/>
            <w:bottom w:val="none" w:sz="0" w:space="0" w:color="auto"/>
            <w:right w:val="none" w:sz="0" w:space="0" w:color="auto"/>
          </w:divBdr>
        </w:div>
        <w:div w:id="981889168">
          <w:marLeft w:val="547"/>
          <w:marRight w:val="0"/>
          <w:marTop w:val="150"/>
          <w:marBottom w:val="0"/>
          <w:divBdr>
            <w:top w:val="none" w:sz="0" w:space="0" w:color="auto"/>
            <w:left w:val="none" w:sz="0" w:space="0" w:color="auto"/>
            <w:bottom w:val="none" w:sz="0" w:space="0" w:color="auto"/>
            <w:right w:val="none" w:sz="0" w:space="0" w:color="auto"/>
          </w:divBdr>
        </w:div>
        <w:div w:id="2032222296">
          <w:marLeft w:val="547"/>
          <w:marRight w:val="0"/>
          <w:marTop w:val="150"/>
          <w:marBottom w:val="0"/>
          <w:divBdr>
            <w:top w:val="none" w:sz="0" w:space="0" w:color="auto"/>
            <w:left w:val="none" w:sz="0" w:space="0" w:color="auto"/>
            <w:bottom w:val="none" w:sz="0" w:space="0" w:color="auto"/>
            <w:right w:val="none" w:sz="0" w:space="0" w:color="auto"/>
          </w:divBdr>
        </w:div>
      </w:divsChild>
    </w:div>
    <w:div w:id="203561891">
      <w:bodyDiv w:val="1"/>
      <w:marLeft w:val="0"/>
      <w:marRight w:val="0"/>
      <w:marTop w:val="0"/>
      <w:marBottom w:val="0"/>
      <w:divBdr>
        <w:top w:val="none" w:sz="0" w:space="0" w:color="auto"/>
        <w:left w:val="none" w:sz="0" w:space="0" w:color="auto"/>
        <w:bottom w:val="none" w:sz="0" w:space="0" w:color="auto"/>
        <w:right w:val="none" w:sz="0" w:space="0" w:color="auto"/>
      </w:divBdr>
    </w:div>
    <w:div w:id="259920732">
      <w:bodyDiv w:val="1"/>
      <w:marLeft w:val="0"/>
      <w:marRight w:val="0"/>
      <w:marTop w:val="0"/>
      <w:marBottom w:val="0"/>
      <w:divBdr>
        <w:top w:val="none" w:sz="0" w:space="0" w:color="auto"/>
        <w:left w:val="none" w:sz="0" w:space="0" w:color="auto"/>
        <w:bottom w:val="none" w:sz="0" w:space="0" w:color="auto"/>
        <w:right w:val="none" w:sz="0" w:space="0" w:color="auto"/>
      </w:divBdr>
      <w:divsChild>
        <w:div w:id="427697452">
          <w:marLeft w:val="547"/>
          <w:marRight w:val="0"/>
          <w:marTop w:val="120"/>
          <w:marBottom w:val="120"/>
          <w:divBdr>
            <w:top w:val="none" w:sz="0" w:space="0" w:color="auto"/>
            <w:left w:val="none" w:sz="0" w:space="0" w:color="auto"/>
            <w:bottom w:val="none" w:sz="0" w:space="0" w:color="auto"/>
            <w:right w:val="none" w:sz="0" w:space="0" w:color="auto"/>
          </w:divBdr>
        </w:div>
        <w:div w:id="994601265">
          <w:marLeft w:val="547"/>
          <w:marRight w:val="0"/>
          <w:marTop w:val="120"/>
          <w:marBottom w:val="120"/>
          <w:divBdr>
            <w:top w:val="none" w:sz="0" w:space="0" w:color="auto"/>
            <w:left w:val="none" w:sz="0" w:space="0" w:color="auto"/>
            <w:bottom w:val="none" w:sz="0" w:space="0" w:color="auto"/>
            <w:right w:val="none" w:sz="0" w:space="0" w:color="auto"/>
          </w:divBdr>
        </w:div>
        <w:div w:id="1361279482">
          <w:marLeft w:val="547"/>
          <w:marRight w:val="0"/>
          <w:marTop w:val="120"/>
          <w:marBottom w:val="120"/>
          <w:divBdr>
            <w:top w:val="none" w:sz="0" w:space="0" w:color="auto"/>
            <w:left w:val="none" w:sz="0" w:space="0" w:color="auto"/>
            <w:bottom w:val="none" w:sz="0" w:space="0" w:color="auto"/>
            <w:right w:val="none" w:sz="0" w:space="0" w:color="auto"/>
          </w:divBdr>
        </w:div>
        <w:div w:id="1781608789">
          <w:marLeft w:val="547"/>
          <w:marRight w:val="0"/>
          <w:marTop w:val="120"/>
          <w:marBottom w:val="120"/>
          <w:divBdr>
            <w:top w:val="none" w:sz="0" w:space="0" w:color="auto"/>
            <w:left w:val="none" w:sz="0" w:space="0" w:color="auto"/>
            <w:bottom w:val="none" w:sz="0" w:space="0" w:color="auto"/>
            <w:right w:val="none" w:sz="0" w:space="0" w:color="auto"/>
          </w:divBdr>
        </w:div>
      </w:divsChild>
    </w:div>
    <w:div w:id="321396404">
      <w:bodyDiv w:val="1"/>
      <w:marLeft w:val="0"/>
      <w:marRight w:val="0"/>
      <w:marTop w:val="0"/>
      <w:marBottom w:val="0"/>
      <w:divBdr>
        <w:top w:val="none" w:sz="0" w:space="0" w:color="auto"/>
        <w:left w:val="none" w:sz="0" w:space="0" w:color="auto"/>
        <w:bottom w:val="none" w:sz="0" w:space="0" w:color="auto"/>
        <w:right w:val="none" w:sz="0" w:space="0" w:color="auto"/>
      </w:divBdr>
    </w:div>
    <w:div w:id="338041753">
      <w:bodyDiv w:val="1"/>
      <w:marLeft w:val="0"/>
      <w:marRight w:val="0"/>
      <w:marTop w:val="0"/>
      <w:marBottom w:val="0"/>
      <w:divBdr>
        <w:top w:val="none" w:sz="0" w:space="0" w:color="auto"/>
        <w:left w:val="none" w:sz="0" w:space="0" w:color="auto"/>
        <w:bottom w:val="none" w:sz="0" w:space="0" w:color="auto"/>
        <w:right w:val="none" w:sz="0" w:space="0" w:color="auto"/>
      </w:divBdr>
      <w:divsChild>
        <w:div w:id="129203061">
          <w:marLeft w:val="0"/>
          <w:marRight w:val="0"/>
          <w:marTop w:val="0"/>
          <w:marBottom w:val="0"/>
          <w:divBdr>
            <w:top w:val="none" w:sz="0" w:space="0" w:color="auto"/>
            <w:left w:val="none" w:sz="0" w:space="0" w:color="auto"/>
            <w:bottom w:val="none" w:sz="0" w:space="0" w:color="auto"/>
            <w:right w:val="none" w:sz="0" w:space="0" w:color="auto"/>
          </w:divBdr>
        </w:div>
        <w:div w:id="495923931">
          <w:marLeft w:val="0"/>
          <w:marRight w:val="0"/>
          <w:marTop w:val="0"/>
          <w:marBottom w:val="0"/>
          <w:divBdr>
            <w:top w:val="none" w:sz="0" w:space="0" w:color="auto"/>
            <w:left w:val="none" w:sz="0" w:space="0" w:color="auto"/>
            <w:bottom w:val="none" w:sz="0" w:space="0" w:color="auto"/>
            <w:right w:val="none" w:sz="0" w:space="0" w:color="auto"/>
          </w:divBdr>
        </w:div>
        <w:div w:id="515315989">
          <w:marLeft w:val="0"/>
          <w:marRight w:val="0"/>
          <w:marTop w:val="0"/>
          <w:marBottom w:val="0"/>
          <w:divBdr>
            <w:top w:val="none" w:sz="0" w:space="0" w:color="auto"/>
            <w:left w:val="none" w:sz="0" w:space="0" w:color="auto"/>
            <w:bottom w:val="none" w:sz="0" w:space="0" w:color="auto"/>
            <w:right w:val="none" w:sz="0" w:space="0" w:color="auto"/>
          </w:divBdr>
          <w:divsChild>
            <w:div w:id="1659729542">
              <w:marLeft w:val="-75"/>
              <w:marRight w:val="0"/>
              <w:marTop w:val="30"/>
              <w:marBottom w:val="30"/>
              <w:divBdr>
                <w:top w:val="none" w:sz="0" w:space="0" w:color="auto"/>
                <w:left w:val="none" w:sz="0" w:space="0" w:color="auto"/>
                <w:bottom w:val="none" w:sz="0" w:space="0" w:color="auto"/>
                <w:right w:val="none" w:sz="0" w:space="0" w:color="auto"/>
              </w:divBdr>
              <w:divsChild>
                <w:div w:id="185144532">
                  <w:marLeft w:val="0"/>
                  <w:marRight w:val="0"/>
                  <w:marTop w:val="0"/>
                  <w:marBottom w:val="0"/>
                  <w:divBdr>
                    <w:top w:val="none" w:sz="0" w:space="0" w:color="auto"/>
                    <w:left w:val="none" w:sz="0" w:space="0" w:color="auto"/>
                    <w:bottom w:val="none" w:sz="0" w:space="0" w:color="auto"/>
                    <w:right w:val="none" w:sz="0" w:space="0" w:color="auto"/>
                  </w:divBdr>
                  <w:divsChild>
                    <w:div w:id="853345714">
                      <w:marLeft w:val="0"/>
                      <w:marRight w:val="0"/>
                      <w:marTop w:val="0"/>
                      <w:marBottom w:val="0"/>
                      <w:divBdr>
                        <w:top w:val="none" w:sz="0" w:space="0" w:color="auto"/>
                        <w:left w:val="none" w:sz="0" w:space="0" w:color="auto"/>
                        <w:bottom w:val="none" w:sz="0" w:space="0" w:color="auto"/>
                        <w:right w:val="none" w:sz="0" w:space="0" w:color="auto"/>
                      </w:divBdr>
                    </w:div>
                  </w:divsChild>
                </w:div>
                <w:div w:id="318001338">
                  <w:marLeft w:val="0"/>
                  <w:marRight w:val="0"/>
                  <w:marTop w:val="0"/>
                  <w:marBottom w:val="0"/>
                  <w:divBdr>
                    <w:top w:val="none" w:sz="0" w:space="0" w:color="auto"/>
                    <w:left w:val="none" w:sz="0" w:space="0" w:color="auto"/>
                    <w:bottom w:val="none" w:sz="0" w:space="0" w:color="auto"/>
                    <w:right w:val="none" w:sz="0" w:space="0" w:color="auto"/>
                  </w:divBdr>
                  <w:divsChild>
                    <w:div w:id="1430851712">
                      <w:marLeft w:val="0"/>
                      <w:marRight w:val="0"/>
                      <w:marTop w:val="0"/>
                      <w:marBottom w:val="0"/>
                      <w:divBdr>
                        <w:top w:val="none" w:sz="0" w:space="0" w:color="auto"/>
                        <w:left w:val="none" w:sz="0" w:space="0" w:color="auto"/>
                        <w:bottom w:val="none" w:sz="0" w:space="0" w:color="auto"/>
                        <w:right w:val="none" w:sz="0" w:space="0" w:color="auto"/>
                      </w:divBdr>
                    </w:div>
                  </w:divsChild>
                </w:div>
                <w:div w:id="439882307">
                  <w:marLeft w:val="0"/>
                  <w:marRight w:val="0"/>
                  <w:marTop w:val="0"/>
                  <w:marBottom w:val="0"/>
                  <w:divBdr>
                    <w:top w:val="none" w:sz="0" w:space="0" w:color="auto"/>
                    <w:left w:val="none" w:sz="0" w:space="0" w:color="auto"/>
                    <w:bottom w:val="none" w:sz="0" w:space="0" w:color="auto"/>
                    <w:right w:val="none" w:sz="0" w:space="0" w:color="auto"/>
                  </w:divBdr>
                  <w:divsChild>
                    <w:div w:id="116992748">
                      <w:marLeft w:val="0"/>
                      <w:marRight w:val="0"/>
                      <w:marTop w:val="0"/>
                      <w:marBottom w:val="0"/>
                      <w:divBdr>
                        <w:top w:val="none" w:sz="0" w:space="0" w:color="auto"/>
                        <w:left w:val="none" w:sz="0" w:space="0" w:color="auto"/>
                        <w:bottom w:val="none" w:sz="0" w:space="0" w:color="auto"/>
                        <w:right w:val="none" w:sz="0" w:space="0" w:color="auto"/>
                      </w:divBdr>
                    </w:div>
                    <w:div w:id="186068682">
                      <w:marLeft w:val="0"/>
                      <w:marRight w:val="0"/>
                      <w:marTop w:val="0"/>
                      <w:marBottom w:val="0"/>
                      <w:divBdr>
                        <w:top w:val="none" w:sz="0" w:space="0" w:color="auto"/>
                        <w:left w:val="none" w:sz="0" w:space="0" w:color="auto"/>
                        <w:bottom w:val="none" w:sz="0" w:space="0" w:color="auto"/>
                        <w:right w:val="none" w:sz="0" w:space="0" w:color="auto"/>
                      </w:divBdr>
                    </w:div>
                    <w:div w:id="661351025">
                      <w:marLeft w:val="0"/>
                      <w:marRight w:val="0"/>
                      <w:marTop w:val="0"/>
                      <w:marBottom w:val="0"/>
                      <w:divBdr>
                        <w:top w:val="none" w:sz="0" w:space="0" w:color="auto"/>
                        <w:left w:val="none" w:sz="0" w:space="0" w:color="auto"/>
                        <w:bottom w:val="none" w:sz="0" w:space="0" w:color="auto"/>
                        <w:right w:val="none" w:sz="0" w:space="0" w:color="auto"/>
                      </w:divBdr>
                    </w:div>
                    <w:div w:id="894510518">
                      <w:marLeft w:val="0"/>
                      <w:marRight w:val="0"/>
                      <w:marTop w:val="0"/>
                      <w:marBottom w:val="0"/>
                      <w:divBdr>
                        <w:top w:val="none" w:sz="0" w:space="0" w:color="auto"/>
                        <w:left w:val="none" w:sz="0" w:space="0" w:color="auto"/>
                        <w:bottom w:val="none" w:sz="0" w:space="0" w:color="auto"/>
                        <w:right w:val="none" w:sz="0" w:space="0" w:color="auto"/>
                      </w:divBdr>
                    </w:div>
                    <w:div w:id="941379690">
                      <w:marLeft w:val="0"/>
                      <w:marRight w:val="0"/>
                      <w:marTop w:val="0"/>
                      <w:marBottom w:val="0"/>
                      <w:divBdr>
                        <w:top w:val="none" w:sz="0" w:space="0" w:color="auto"/>
                        <w:left w:val="none" w:sz="0" w:space="0" w:color="auto"/>
                        <w:bottom w:val="none" w:sz="0" w:space="0" w:color="auto"/>
                        <w:right w:val="none" w:sz="0" w:space="0" w:color="auto"/>
                      </w:divBdr>
                    </w:div>
                    <w:div w:id="1401750826">
                      <w:marLeft w:val="0"/>
                      <w:marRight w:val="0"/>
                      <w:marTop w:val="0"/>
                      <w:marBottom w:val="0"/>
                      <w:divBdr>
                        <w:top w:val="none" w:sz="0" w:space="0" w:color="auto"/>
                        <w:left w:val="none" w:sz="0" w:space="0" w:color="auto"/>
                        <w:bottom w:val="none" w:sz="0" w:space="0" w:color="auto"/>
                        <w:right w:val="none" w:sz="0" w:space="0" w:color="auto"/>
                      </w:divBdr>
                    </w:div>
                  </w:divsChild>
                </w:div>
                <w:div w:id="446698113">
                  <w:marLeft w:val="0"/>
                  <w:marRight w:val="0"/>
                  <w:marTop w:val="0"/>
                  <w:marBottom w:val="0"/>
                  <w:divBdr>
                    <w:top w:val="none" w:sz="0" w:space="0" w:color="auto"/>
                    <w:left w:val="none" w:sz="0" w:space="0" w:color="auto"/>
                    <w:bottom w:val="none" w:sz="0" w:space="0" w:color="auto"/>
                    <w:right w:val="none" w:sz="0" w:space="0" w:color="auto"/>
                  </w:divBdr>
                  <w:divsChild>
                    <w:div w:id="1374579403">
                      <w:marLeft w:val="0"/>
                      <w:marRight w:val="0"/>
                      <w:marTop w:val="0"/>
                      <w:marBottom w:val="0"/>
                      <w:divBdr>
                        <w:top w:val="none" w:sz="0" w:space="0" w:color="auto"/>
                        <w:left w:val="none" w:sz="0" w:space="0" w:color="auto"/>
                        <w:bottom w:val="none" w:sz="0" w:space="0" w:color="auto"/>
                        <w:right w:val="none" w:sz="0" w:space="0" w:color="auto"/>
                      </w:divBdr>
                    </w:div>
                  </w:divsChild>
                </w:div>
                <w:div w:id="465049836">
                  <w:marLeft w:val="0"/>
                  <w:marRight w:val="0"/>
                  <w:marTop w:val="0"/>
                  <w:marBottom w:val="0"/>
                  <w:divBdr>
                    <w:top w:val="none" w:sz="0" w:space="0" w:color="auto"/>
                    <w:left w:val="none" w:sz="0" w:space="0" w:color="auto"/>
                    <w:bottom w:val="none" w:sz="0" w:space="0" w:color="auto"/>
                    <w:right w:val="none" w:sz="0" w:space="0" w:color="auto"/>
                  </w:divBdr>
                  <w:divsChild>
                    <w:div w:id="412750256">
                      <w:marLeft w:val="0"/>
                      <w:marRight w:val="0"/>
                      <w:marTop w:val="0"/>
                      <w:marBottom w:val="0"/>
                      <w:divBdr>
                        <w:top w:val="none" w:sz="0" w:space="0" w:color="auto"/>
                        <w:left w:val="none" w:sz="0" w:space="0" w:color="auto"/>
                        <w:bottom w:val="none" w:sz="0" w:space="0" w:color="auto"/>
                        <w:right w:val="none" w:sz="0" w:space="0" w:color="auto"/>
                      </w:divBdr>
                    </w:div>
                    <w:div w:id="681860895">
                      <w:marLeft w:val="0"/>
                      <w:marRight w:val="0"/>
                      <w:marTop w:val="0"/>
                      <w:marBottom w:val="0"/>
                      <w:divBdr>
                        <w:top w:val="none" w:sz="0" w:space="0" w:color="auto"/>
                        <w:left w:val="none" w:sz="0" w:space="0" w:color="auto"/>
                        <w:bottom w:val="none" w:sz="0" w:space="0" w:color="auto"/>
                        <w:right w:val="none" w:sz="0" w:space="0" w:color="auto"/>
                      </w:divBdr>
                    </w:div>
                    <w:div w:id="1483086416">
                      <w:marLeft w:val="0"/>
                      <w:marRight w:val="0"/>
                      <w:marTop w:val="0"/>
                      <w:marBottom w:val="0"/>
                      <w:divBdr>
                        <w:top w:val="none" w:sz="0" w:space="0" w:color="auto"/>
                        <w:left w:val="none" w:sz="0" w:space="0" w:color="auto"/>
                        <w:bottom w:val="none" w:sz="0" w:space="0" w:color="auto"/>
                        <w:right w:val="none" w:sz="0" w:space="0" w:color="auto"/>
                      </w:divBdr>
                    </w:div>
                    <w:div w:id="2086368642">
                      <w:marLeft w:val="0"/>
                      <w:marRight w:val="0"/>
                      <w:marTop w:val="0"/>
                      <w:marBottom w:val="0"/>
                      <w:divBdr>
                        <w:top w:val="none" w:sz="0" w:space="0" w:color="auto"/>
                        <w:left w:val="none" w:sz="0" w:space="0" w:color="auto"/>
                        <w:bottom w:val="none" w:sz="0" w:space="0" w:color="auto"/>
                        <w:right w:val="none" w:sz="0" w:space="0" w:color="auto"/>
                      </w:divBdr>
                    </w:div>
                  </w:divsChild>
                </w:div>
                <w:div w:id="870797354">
                  <w:marLeft w:val="0"/>
                  <w:marRight w:val="0"/>
                  <w:marTop w:val="0"/>
                  <w:marBottom w:val="0"/>
                  <w:divBdr>
                    <w:top w:val="none" w:sz="0" w:space="0" w:color="auto"/>
                    <w:left w:val="none" w:sz="0" w:space="0" w:color="auto"/>
                    <w:bottom w:val="none" w:sz="0" w:space="0" w:color="auto"/>
                    <w:right w:val="none" w:sz="0" w:space="0" w:color="auto"/>
                  </w:divBdr>
                  <w:divsChild>
                    <w:div w:id="78717694">
                      <w:marLeft w:val="0"/>
                      <w:marRight w:val="0"/>
                      <w:marTop w:val="0"/>
                      <w:marBottom w:val="0"/>
                      <w:divBdr>
                        <w:top w:val="none" w:sz="0" w:space="0" w:color="auto"/>
                        <w:left w:val="none" w:sz="0" w:space="0" w:color="auto"/>
                        <w:bottom w:val="none" w:sz="0" w:space="0" w:color="auto"/>
                        <w:right w:val="none" w:sz="0" w:space="0" w:color="auto"/>
                      </w:divBdr>
                    </w:div>
                    <w:div w:id="644970959">
                      <w:marLeft w:val="0"/>
                      <w:marRight w:val="0"/>
                      <w:marTop w:val="0"/>
                      <w:marBottom w:val="0"/>
                      <w:divBdr>
                        <w:top w:val="none" w:sz="0" w:space="0" w:color="auto"/>
                        <w:left w:val="none" w:sz="0" w:space="0" w:color="auto"/>
                        <w:bottom w:val="none" w:sz="0" w:space="0" w:color="auto"/>
                        <w:right w:val="none" w:sz="0" w:space="0" w:color="auto"/>
                      </w:divBdr>
                    </w:div>
                    <w:div w:id="894513806">
                      <w:marLeft w:val="0"/>
                      <w:marRight w:val="0"/>
                      <w:marTop w:val="0"/>
                      <w:marBottom w:val="0"/>
                      <w:divBdr>
                        <w:top w:val="none" w:sz="0" w:space="0" w:color="auto"/>
                        <w:left w:val="none" w:sz="0" w:space="0" w:color="auto"/>
                        <w:bottom w:val="none" w:sz="0" w:space="0" w:color="auto"/>
                        <w:right w:val="none" w:sz="0" w:space="0" w:color="auto"/>
                      </w:divBdr>
                    </w:div>
                    <w:div w:id="942222639">
                      <w:marLeft w:val="0"/>
                      <w:marRight w:val="0"/>
                      <w:marTop w:val="0"/>
                      <w:marBottom w:val="0"/>
                      <w:divBdr>
                        <w:top w:val="none" w:sz="0" w:space="0" w:color="auto"/>
                        <w:left w:val="none" w:sz="0" w:space="0" w:color="auto"/>
                        <w:bottom w:val="none" w:sz="0" w:space="0" w:color="auto"/>
                        <w:right w:val="none" w:sz="0" w:space="0" w:color="auto"/>
                      </w:divBdr>
                    </w:div>
                    <w:div w:id="1362441529">
                      <w:marLeft w:val="0"/>
                      <w:marRight w:val="0"/>
                      <w:marTop w:val="0"/>
                      <w:marBottom w:val="0"/>
                      <w:divBdr>
                        <w:top w:val="none" w:sz="0" w:space="0" w:color="auto"/>
                        <w:left w:val="none" w:sz="0" w:space="0" w:color="auto"/>
                        <w:bottom w:val="none" w:sz="0" w:space="0" w:color="auto"/>
                        <w:right w:val="none" w:sz="0" w:space="0" w:color="auto"/>
                      </w:divBdr>
                    </w:div>
                    <w:div w:id="1665158989">
                      <w:marLeft w:val="0"/>
                      <w:marRight w:val="0"/>
                      <w:marTop w:val="0"/>
                      <w:marBottom w:val="0"/>
                      <w:divBdr>
                        <w:top w:val="none" w:sz="0" w:space="0" w:color="auto"/>
                        <w:left w:val="none" w:sz="0" w:space="0" w:color="auto"/>
                        <w:bottom w:val="none" w:sz="0" w:space="0" w:color="auto"/>
                        <w:right w:val="none" w:sz="0" w:space="0" w:color="auto"/>
                      </w:divBdr>
                    </w:div>
                    <w:div w:id="1773090339">
                      <w:marLeft w:val="0"/>
                      <w:marRight w:val="0"/>
                      <w:marTop w:val="0"/>
                      <w:marBottom w:val="0"/>
                      <w:divBdr>
                        <w:top w:val="none" w:sz="0" w:space="0" w:color="auto"/>
                        <w:left w:val="none" w:sz="0" w:space="0" w:color="auto"/>
                        <w:bottom w:val="none" w:sz="0" w:space="0" w:color="auto"/>
                        <w:right w:val="none" w:sz="0" w:space="0" w:color="auto"/>
                      </w:divBdr>
                    </w:div>
                    <w:div w:id="1903297269">
                      <w:marLeft w:val="0"/>
                      <w:marRight w:val="0"/>
                      <w:marTop w:val="0"/>
                      <w:marBottom w:val="0"/>
                      <w:divBdr>
                        <w:top w:val="none" w:sz="0" w:space="0" w:color="auto"/>
                        <w:left w:val="none" w:sz="0" w:space="0" w:color="auto"/>
                        <w:bottom w:val="none" w:sz="0" w:space="0" w:color="auto"/>
                        <w:right w:val="none" w:sz="0" w:space="0" w:color="auto"/>
                      </w:divBdr>
                    </w:div>
                    <w:div w:id="1931622989">
                      <w:marLeft w:val="0"/>
                      <w:marRight w:val="0"/>
                      <w:marTop w:val="0"/>
                      <w:marBottom w:val="0"/>
                      <w:divBdr>
                        <w:top w:val="none" w:sz="0" w:space="0" w:color="auto"/>
                        <w:left w:val="none" w:sz="0" w:space="0" w:color="auto"/>
                        <w:bottom w:val="none" w:sz="0" w:space="0" w:color="auto"/>
                        <w:right w:val="none" w:sz="0" w:space="0" w:color="auto"/>
                      </w:divBdr>
                    </w:div>
                  </w:divsChild>
                </w:div>
                <w:div w:id="1043484416">
                  <w:marLeft w:val="0"/>
                  <w:marRight w:val="0"/>
                  <w:marTop w:val="0"/>
                  <w:marBottom w:val="0"/>
                  <w:divBdr>
                    <w:top w:val="none" w:sz="0" w:space="0" w:color="auto"/>
                    <w:left w:val="none" w:sz="0" w:space="0" w:color="auto"/>
                    <w:bottom w:val="none" w:sz="0" w:space="0" w:color="auto"/>
                    <w:right w:val="none" w:sz="0" w:space="0" w:color="auto"/>
                  </w:divBdr>
                  <w:divsChild>
                    <w:div w:id="405569156">
                      <w:marLeft w:val="0"/>
                      <w:marRight w:val="0"/>
                      <w:marTop w:val="0"/>
                      <w:marBottom w:val="0"/>
                      <w:divBdr>
                        <w:top w:val="none" w:sz="0" w:space="0" w:color="auto"/>
                        <w:left w:val="none" w:sz="0" w:space="0" w:color="auto"/>
                        <w:bottom w:val="none" w:sz="0" w:space="0" w:color="auto"/>
                        <w:right w:val="none" w:sz="0" w:space="0" w:color="auto"/>
                      </w:divBdr>
                    </w:div>
                  </w:divsChild>
                </w:div>
                <w:div w:id="1333291389">
                  <w:marLeft w:val="0"/>
                  <w:marRight w:val="0"/>
                  <w:marTop w:val="0"/>
                  <w:marBottom w:val="0"/>
                  <w:divBdr>
                    <w:top w:val="none" w:sz="0" w:space="0" w:color="auto"/>
                    <w:left w:val="none" w:sz="0" w:space="0" w:color="auto"/>
                    <w:bottom w:val="none" w:sz="0" w:space="0" w:color="auto"/>
                    <w:right w:val="none" w:sz="0" w:space="0" w:color="auto"/>
                  </w:divBdr>
                  <w:divsChild>
                    <w:div w:id="1955553382">
                      <w:marLeft w:val="0"/>
                      <w:marRight w:val="0"/>
                      <w:marTop w:val="0"/>
                      <w:marBottom w:val="0"/>
                      <w:divBdr>
                        <w:top w:val="none" w:sz="0" w:space="0" w:color="auto"/>
                        <w:left w:val="none" w:sz="0" w:space="0" w:color="auto"/>
                        <w:bottom w:val="none" w:sz="0" w:space="0" w:color="auto"/>
                        <w:right w:val="none" w:sz="0" w:space="0" w:color="auto"/>
                      </w:divBdr>
                    </w:div>
                  </w:divsChild>
                </w:div>
                <w:div w:id="1397782171">
                  <w:marLeft w:val="0"/>
                  <w:marRight w:val="0"/>
                  <w:marTop w:val="0"/>
                  <w:marBottom w:val="0"/>
                  <w:divBdr>
                    <w:top w:val="none" w:sz="0" w:space="0" w:color="auto"/>
                    <w:left w:val="none" w:sz="0" w:space="0" w:color="auto"/>
                    <w:bottom w:val="none" w:sz="0" w:space="0" w:color="auto"/>
                    <w:right w:val="none" w:sz="0" w:space="0" w:color="auto"/>
                  </w:divBdr>
                  <w:divsChild>
                    <w:div w:id="1666205796">
                      <w:marLeft w:val="0"/>
                      <w:marRight w:val="0"/>
                      <w:marTop w:val="0"/>
                      <w:marBottom w:val="0"/>
                      <w:divBdr>
                        <w:top w:val="none" w:sz="0" w:space="0" w:color="auto"/>
                        <w:left w:val="none" w:sz="0" w:space="0" w:color="auto"/>
                        <w:bottom w:val="none" w:sz="0" w:space="0" w:color="auto"/>
                        <w:right w:val="none" w:sz="0" w:space="0" w:color="auto"/>
                      </w:divBdr>
                    </w:div>
                  </w:divsChild>
                </w:div>
                <w:div w:id="2142116180">
                  <w:marLeft w:val="0"/>
                  <w:marRight w:val="0"/>
                  <w:marTop w:val="0"/>
                  <w:marBottom w:val="0"/>
                  <w:divBdr>
                    <w:top w:val="none" w:sz="0" w:space="0" w:color="auto"/>
                    <w:left w:val="none" w:sz="0" w:space="0" w:color="auto"/>
                    <w:bottom w:val="none" w:sz="0" w:space="0" w:color="auto"/>
                    <w:right w:val="none" w:sz="0" w:space="0" w:color="auto"/>
                  </w:divBdr>
                  <w:divsChild>
                    <w:div w:id="751203318">
                      <w:marLeft w:val="0"/>
                      <w:marRight w:val="0"/>
                      <w:marTop w:val="0"/>
                      <w:marBottom w:val="0"/>
                      <w:divBdr>
                        <w:top w:val="none" w:sz="0" w:space="0" w:color="auto"/>
                        <w:left w:val="none" w:sz="0" w:space="0" w:color="auto"/>
                        <w:bottom w:val="none" w:sz="0" w:space="0" w:color="auto"/>
                        <w:right w:val="none" w:sz="0" w:space="0" w:color="auto"/>
                      </w:divBdr>
                    </w:div>
                    <w:div w:id="11484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666397">
          <w:marLeft w:val="0"/>
          <w:marRight w:val="0"/>
          <w:marTop w:val="0"/>
          <w:marBottom w:val="0"/>
          <w:divBdr>
            <w:top w:val="none" w:sz="0" w:space="0" w:color="auto"/>
            <w:left w:val="none" w:sz="0" w:space="0" w:color="auto"/>
            <w:bottom w:val="none" w:sz="0" w:space="0" w:color="auto"/>
            <w:right w:val="none" w:sz="0" w:space="0" w:color="auto"/>
          </w:divBdr>
        </w:div>
        <w:div w:id="1951207307">
          <w:marLeft w:val="0"/>
          <w:marRight w:val="0"/>
          <w:marTop w:val="0"/>
          <w:marBottom w:val="0"/>
          <w:divBdr>
            <w:top w:val="none" w:sz="0" w:space="0" w:color="auto"/>
            <w:left w:val="none" w:sz="0" w:space="0" w:color="auto"/>
            <w:bottom w:val="none" w:sz="0" w:space="0" w:color="auto"/>
            <w:right w:val="none" w:sz="0" w:space="0" w:color="auto"/>
          </w:divBdr>
        </w:div>
      </w:divsChild>
    </w:div>
    <w:div w:id="353113075">
      <w:bodyDiv w:val="1"/>
      <w:marLeft w:val="0"/>
      <w:marRight w:val="0"/>
      <w:marTop w:val="0"/>
      <w:marBottom w:val="0"/>
      <w:divBdr>
        <w:top w:val="none" w:sz="0" w:space="0" w:color="auto"/>
        <w:left w:val="none" w:sz="0" w:space="0" w:color="auto"/>
        <w:bottom w:val="none" w:sz="0" w:space="0" w:color="auto"/>
        <w:right w:val="none" w:sz="0" w:space="0" w:color="auto"/>
      </w:divBdr>
    </w:div>
    <w:div w:id="473956548">
      <w:bodyDiv w:val="1"/>
      <w:marLeft w:val="0"/>
      <w:marRight w:val="0"/>
      <w:marTop w:val="0"/>
      <w:marBottom w:val="0"/>
      <w:divBdr>
        <w:top w:val="none" w:sz="0" w:space="0" w:color="auto"/>
        <w:left w:val="none" w:sz="0" w:space="0" w:color="auto"/>
        <w:bottom w:val="none" w:sz="0" w:space="0" w:color="auto"/>
        <w:right w:val="none" w:sz="0" w:space="0" w:color="auto"/>
      </w:divBdr>
    </w:div>
    <w:div w:id="478034541">
      <w:bodyDiv w:val="1"/>
      <w:marLeft w:val="0"/>
      <w:marRight w:val="0"/>
      <w:marTop w:val="0"/>
      <w:marBottom w:val="0"/>
      <w:divBdr>
        <w:top w:val="none" w:sz="0" w:space="0" w:color="auto"/>
        <w:left w:val="none" w:sz="0" w:space="0" w:color="auto"/>
        <w:bottom w:val="none" w:sz="0" w:space="0" w:color="auto"/>
        <w:right w:val="none" w:sz="0" w:space="0" w:color="auto"/>
      </w:divBdr>
      <w:divsChild>
        <w:div w:id="1428043383">
          <w:marLeft w:val="0"/>
          <w:marRight w:val="0"/>
          <w:marTop w:val="0"/>
          <w:marBottom w:val="0"/>
          <w:divBdr>
            <w:top w:val="none" w:sz="0" w:space="0" w:color="auto"/>
            <w:left w:val="none" w:sz="0" w:space="0" w:color="auto"/>
            <w:bottom w:val="none" w:sz="0" w:space="0" w:color="auto"/>
            <w:right w:val="none" w:sz="0" w:space="0" w:color="auto"/>
          </w:divBdr>
        </w:div>
      </w:divsChild>
    </w:div>
    <w:div w:id="501429436">
      <w:bodyDiv w:val="1"/>
      <w:marLeft w:val="0"/>
      <w:marRight w:val="0"/>
      <w:marTop w:val="0"/>
      <w:marBottom w:val="0"/>
      <w:divBdr>
        <w:top w:val="none" w:sz="0" w:space="0" w:color="auto"/>
        <w:left w:val="none" w:sz="0" w:space="0" w:color="auto"/>
        <w:bottom w:val="none" w:sz="0" w:space="0" w:color="auto"/>
        <w:right w:val="none" w:sz="0" w:space="0" w:color="auto"/>
      </w:divBdr>
    </w:div>
    <w:div w:id="566496844">
      <w:bodyDiv w:val="1"/>
      <w:marLeft w:val="0"/>
      <w:marRight w:val="0"/>
      <w:marTop w:val="0"/>
      <w:marBottom w:val="0"/>
      <w:divBdr>
        <w:top w:val="none" w:sz="0" w:space="0" w:color="auto"/>
        <w:left w:val="none" w:sz="0" w:space="0" w:color="auto"/>
        <w:bottom w:val="none" w:sz="0" w:space="0" w:color="auto"/>
        <w:right w:val="none" w:sz="0" w:space="0" w:color="auto"/>
      </w:divBdr>
    </w:div>
    <w:div w:id="571283051">
      <w:bodyDiv w:val="1"/>
      <w:marLeft w:val="0"/>
      <w:marRight w:val="0"/>
      <w:marTop w:val="0"/>
      <w:marBottom w:val="0"/>
      <w:divBdr>
        <w:top w:val="none" w:sz="0" w:space="0" w:color="auto"/>
        <w:left w:val="none" w:sz="0" w:space="0" w:color="auto"/>
        <w:bottom w:val="none" w:sz="0" w:space="0" w:color="auto"/>
        <w:right w:val="none" w:sz="0" w:space="0" w:color="auto"/>
      </w:divBdr>
      <w:divsChild>
        <w:div w:id="438791796">
          <w:marLeft w:val="720"/>
          <w:marRight w:val="0"/>
          <w:marTop w:val="120"/>
          <w:marBottom w:val="120"/>
          <w:divBdr>
            <w:top w:val="none" w:sz="0" w:space="0" w:color="auto"/>
            <w:left w:val="none" w:sz="0" w:space="0" w:color="auto"/>
            <w:bottom w:val="none" w:sz="0" w:space="0" w:color="auto"/>
            <w:right w:val="none" w:sz="0" w:space="0" w:color="auto"/>
          </w:divBdr>
        </w:div>
        <w:div w:id="837696647">
          <w:marLeft w:val="720"/>
          <w:marRight w:val="0"/>
          <w:marTop w:val="120"/>
          <w:marBottom w:val="120"/>
          <w:divBdr>
            <w:top w:val="none" w:sz="0" w:space="0" w:color="auto"/>
            <w:left w:val="none" w:sz="0" w:space="0" w:color="auto"/>
            <w:bottom w:val="none" w:sz="0" w:space="0" w:color="auto"/>
            <w:right w:val="none" w:sz="0" w:space="0" w:color="auto"/>
          </w:divBdr>
        </w:div>
        <w:div w:id="1316109777">
          <w:marLeft w:val="720"/>
          <w:marRight w:val="0"/>
          <w:marTop w:val="120"/>
          <w:marBottom w:val="120"/>
          <w:divBdr>
            <w:top w:val="none" w:sz="0" w:space="0" w:color="auto"/>
            <w:left w:val="none" w:sz="0" w:space="0" w:color="auto"/>
            <w:bottom w:val="none" w:sz="0" w:space="0" w:color="auto"/>
            <w:right w:val="none" w:sz="0" w:space="0" w:color="auto"/>
          </w:divBdr>
        </w:div>
        <w:div w:id="1986161641">
          <w:marLeft w:val="720"/>
          <w:marRight w:val="0"/>
          <w:marTop w:val="120"/>
          <w:marBottom w:val="120"/>
          <w:divBdr>
            <w:top w:val="none" w:sz="0" w:space="0" w:color="auto"/>
            <w:left w:val="none" w:sz="0" w:space="0" w:color="auto"/>
            <w:bottom w:val="none" w:sz="0" w:space="0" w:color="auto"/>
            <w:right w:val="none" w:sz="0" w:space="0" w:color="auto"/>
          </w:divBdr>
        </w:div>
      </w:divsChild>
    </w:div>
    <w:div w:id="573589169">
      <w:bodyDiv w:val="1"/>
      <w:marLeft w:val="0"/>
      <w:marRight w:val="0"/>
      <w:marTop w:val="0"/>
      <w:marBottom w:val="0"/>
      <w:divBdr>
        <w:top w:val="none" w:sz="0" w:space="0" w:color="auto"/>
        <w:left w:val="none" w:sz="0" w:space="0" w:color="auto"/>
        <w:bottom w:val="none" w:sz="0" w:space="0" w:color="auto"/>
        <w:right w:val="none" w:sz="0" w:space="0" w:color="auto"/>
      </w:divBdr>
    </w:div>
    <w:div w:id="640187750">
      <w:bodyDiv w:val="1"/>
      <w:marLeft w:val="0"/>
      <w:marRight w:val="0"/>
      <w:marTop w:val="0"/>
      <w:marBottom w:val="0"/>
      <w:divBdr>
        <w:top w:val="none" w:sz="0" w:space="0" w:color="auto"/>
        <w:left w:val="none" w:sz="0" w:space="0" w:color="auto"/>
        <w:bottom w:val="none" w:sz="0" w:space="0" w:color="auto"/>
        <w:right w:val="none" w:sz="0" w:space="0" w:color="auto"/>
      </w:divBdr>
    </w:div>
    <w:div w:id="746538190">
      <w:bodyDiv w:val="1"/>
      <w:marLeft w:val="0"/>
      <w:marRight w:val="0"/>
      <w:marTop w:val="0"/>
      <w:marBottom w:val="0"/>
      <w:divBdr>
        <w:top w:val="none" w:sz="0" w:space="0" w:color="auto"/>
        <w:left w:val="none" w:sz="0" w:space="0" w:color="auto"/>
        <w:bottom w:val="none" w:sz="0" w:space="0" w:color="auto"/>
        <w:right w:val="none" w:sz="0" w:space="0" w:color="auto"/>
      </w:divBdr>
    </w:div>
    <w:div w:id="753891617">
      <w:bodyDiv w:val="1"/>
      <w:marLeft w:val="0"/>
      <w:marRight w:val="0"/>
      <w:marTop w:val="0"/>
      <w:marBottom w:val="0"/>
      <w:divBdr>
        <w:top w:val="none" w:sz="0" w:space="0" w:color="auto"/>
        <w:left w:val="none" w:sz="0" w:space="0" w:color="auto"/>
        <w:bottom w:val="none" w:sz="0" w:space="0" w:color="auto"/>
        <w:right w:val="none" w:sz="0" w:space="0" w:color="auto"/>
      </w:divBdr>
    </w:div>
    <w:div w:id="773938010">
      <w:bodyDiv w:val="1"/>
      <w:marLeft w:val="0"/>
      <w:marRight w:val="0"/>
      <w:marTop w:val="0"/>
      <w:marBottom w:val="0"/>
      <w:divBdr>
        <w:top w:val="none" w:sz="0" w:space="0" w:color="auto"/>
        <w:left w:val="none" w:sz="0" w:space="0" w:color="auto"/>
        <w:bottom w:val="none" w:sz="0" w:space="0" w:color="auto"/>
        <w:right w:val="none" w:sz="0" w:space="0" w:color="auto"/>
      </w:divBdr>
    </w:div>
    <w:div w:id="862129727">
      <w:bodyDiv w:val="1"/>
      <w:marLeft w:val="0"/>
      <w:marRight w:val="0"/>
      <w:marTop w:val="0"/>
      <w:marBottom w:val="0"/>
      <w:divBdr>
        <w:top w:val="none" w:sz="0" w:space="0" w:color="auto"/>
        <w:left w:val="none" w:sz="0" w:space="0" w:color="auto"/>
        <w:bottom w:val="none" w:sz="0" w:space="0" w:color="auto"/>
        <w:right w:val="none" w:sz="0" w:space="0" w:color="auto"/>
      </w:divBdr>
    </w:div>
    <w:div w:id="877477155">
      <w:bodyDiv w:val="1"/>
      <w:marLeft w:val="0"/>
      <w:marRight w:val="0"/>
      <w:marTop w:val="0"/>
      <w:marBottom w:val="0"/>
      <w:divBdr>
        <w:top w:val="none" w:sz="0" w:space="0" w:color="auto"/>
        <w:left w:val="none" w:sz="0" w:space="0" w:color="auto"/>
        <w:bottom w:val="none" w:sz="0" w:space="0" w:color="auto"/>
        <w:right w:val="none" w:sz="0" w:space="0" w:color="auto"/>
      </w:divBdr>
      <w:divsChild>
        <w:div w:id="14506543">
          <w:marLeft w:val="547"/>
          <w:marRight w:val="0"/>
          <w:marTop w:val="100"/>
          <w:marBottom w:val="0"/>
          <w:divBdr>
            <w:top w:val="none" w:sz="0" w:space="0" w:color="auto"/>
            <w:left w:val="none" w:sz="0" w:space="0" w:color="auto"/>
            <w:bottom w:val="none" w:sz="0" w:space="0" w:color="auto"/>
            <w:right w:val="none" w:sz="0" w:space="0" w:color="auto"/>
          </w:divBdr>
        </w:div>
        <w:div w:id="150368645">
          <w:marLeft w:val="547"/>
          <w:marRight w:val="0"/>
          <w:marTop w:val="100"/>
          <w:marBottom w:val="0"/>
          <w:divBdr>
            <w:top w:val="none" w:sz="0" w:space="0" w:color="auto"/>
            <w:left w:val="none" w:sz="0" w:space="0" w:color="auto"/>
            <w:bottom w:val="none" w:sz="0" w:space="0" w:color="auto"/>
            <w:right w:val="none" w:sz="0" w:space="0" w:color="auto"/>
          </w:divBdr>
        </w:div>
        <w:div w:id="495077844">
          <w:marLeft w:val="547"/>
          <w:marRight w:val="0"/>
          <w:marTop w:val="100"/>
          <w:marBottom w:val="0"/>
          <w:divBdr>
            <w:top w:val="none" w:sz="0" w:space="0" w:color="auto"/>
            <w:left w:val="none" w:sz="0" w:space="0" w:color="auto"/>
            <w:bottom w:val="none" w:sz="0" w:space="0" w:color="auto"/>
            <w:right w:val="none" w:sz="0" w:space="0" w:color="auto"/>
          </w:divBdr>
        </w:div>
        <w:div w:id="813334425">
          <w:marLeft w:val="547"/>
          <w:marRight w:val="0"/>
          <w:marTop w:val="100"/>
          <w:marBottom w:val="0"/>
          <w:divBdr>
            <w:top w:val="none" w:sz="0" w:space="0" w:color="auto"/>
            <w:left w:val="none" w:sz="0" w:space="0" w:color="auto"/>
            <w:bottom w:val="none" w:sz="0" w:space="0" w:color="auto"/>
            <w:right w:val="none" w:sz="0" w:space="0" w:color="auto"/>
          </w:divBdr>
        </w:div>
        <w:div w:id="1168910933">
          <w:marLeft w:val="547"/>
          <w:marRight w:val="0"/>
          <w:marTop w:val="100"/>
          <w:marBottom w:val="0"/>
          <w:divBdr>
            <w:top w:val="none" w:sz="0" w:space="0" w:color="auto"/>
            <w:left w:val="none" w:sz="0" w:space="0" w:color="auto"/>
            <w:bottom w:val="none" w:sz="0" w:space="0" w:color="auto"/>
            <w:right w:val="none" w:sz="0" w:space="0" w:color="auto"/>
          </w:divBdr>
        </w:div>
        <w:div w:id="1405687421">
          <w:marLeft w:val="547"/>
          <w:marRight w:val="0"/>
          <w:marTop w:val="100"/>
          <w:marBottom w:val="0"/>
          <w:divBdr>
            <w:top w:val="none" w:sz="0" w:space="0" w:color="auto"/>
            <w:left w:val="none" w:sz="0" w:space="0" w:color="auto"/>
            <w:bottom w:val="none" w:sz="0" w:space="0" w:color="auto"/>
            <w:right w:val="none" w:sz="0" w:space="0" w:color="auto"/>
          </w:divBdr>
        </w:div>
      </w:divsChild>
    </w:div>
    <w:div w:id="1091855035">
      <w:bodyDiv w:val="1"/>
      <w:marLeft w:val="0"/>
      <w:marRight w:val="0"/>
      <w:marTop w:val="0"/>
      <w:marBottom w:val="0"/>
      <w:divBdr>
        <w:top w:val="none" w:sz="0" w:space="0" w:color="auto"/>
        <w:left w:val="none" w:sz="0" w:space="0" w:color="auto"/>
        <w:bottom w:val="none" w:sz="0" w:space="0" w:color="auto"/>
        <w:right w:val="none" w:sz="0" w:space="0" w:color="auto"/>
      </w:divBdr>
    </w:div>
    <w:div w:id="1095327714">
      <w:bodyDiv w:val="1"/>
      <w:marLeft w:val="0"/>
      <w:marRight w:val="0"/>
      <w:marTop w:val="0"/>
      <w:marBottom w:val="0"/>
      <w:divBdr>
        <w:top w:val="none" w:sz="0" w:space="0" w:color="auto"/>
        <w:left w:val="none" w:sz="0" w:space="0" w:color="auto"/>
        <w:bottom w:val="none" w:sz="0" w:space="0" w:color="auto"/>
        <w:right w:val="none" w:sz="0" w:space="0" w:color="auto"/>
      </w:divBdr>
    </w:div>
    <w:div w:id="1126462298">
      <w:bodyDiv w:val="1"/>
      <w:marLeft w:val="0"/>
      <w:marRight w:val="0"/>
      <w:marTop w:val="0"/>
      <w:marBottom w:val="0"/>
      <w:divBdr>
        <w:top w:val="none" w:sz="0" w:space="0" w:color="auto"/>
        <w:left w:val="none" w:sz="0" w:space="0" w:color="auto"/>
        <w:bottom w:val="none" w:sz="0" w:space="0" w:color="auto"/>
        <w:right w:val="none" w:sz="0" w:space="0" w:color="auto"/>
      </w:divBdr>
    </w:div>
    <w:div w:id="1131433772">
      <w:bodyDiv w:val="1"/>
      <w:marLeft w:val="0"/>
      <w:marRight w:val="0"/>
      <w:marTop w:val="0"/>
      <w:marBottom w:val="0"/>
      <w:divBdr>
        <w:top w:val="none" w:sz="0" w:space="0" w:color="auto"/>
        <w:left w:val="none" w:sz="0" w:space="0" w:color="auto"/>
        <w:bottom w:val="none" w:sz="0" w:space="0" w:color="auto"/>
        <w:right w:val="none" w:sz="0" w:space="0" w:color="auto"/>
      </w:divBdr>
    </w:div>
    <w:div w:id="1154419680">
      <w:bodyDiv w:val="1"/>
      <w:marLeft w:val="0"/>
      <w:marRight w:val="0"/>
      <w:marTop w:val="0"/>
      <w:marBottom w:val="0"/>
      <w:divBdr>
        <w:top w:val="none" w:sz="0" w:space="0" w:color="auto"/>
        <w:left w:val="none" w:sz="0" w:space="0" w:color="auto"/>
        <w:bottom w:val="none" w:sz="0" w:space="0" w:color="auto"/>
        <w:right w:val="none" w:sz="0" w:space="0" w:color="auto"/>
      </w:divBdr>
    </w:div>
    <w:div w:id="1173181887">
      <w:bodyDiv w:val="1"/>
      <w:marLeft w:val="0"/>
      <w:marRight w:val="0"/>
      <w:marTop w:val="0"/>
      <w:marBottom w:val="0"/>
      <w:divBdr>
        <w:top w:val="none" w:sz="0" w:space="0" w:color="auto"/>
        <w:left w:val="none" w:sz="0" w:space="0" w:color="auto"/>
        <w:bottom w:val="none" w:sz="0" w:space="0" w:color="auto"/>
        <w:right w:val="none" w:sz="0" w:space="0" w:color="auto"/>
      </w:divBdr>
    </w:div>
    <w:div w:id="1228343602">
      <w:bodyDiv w:val="1"/>
      <w:marLeft w:val="0"/>
      <w:marRight w:val="0"/>
      <w:marTop w:val="0"/>
      <w:marBottom w:val="0"/>
      <w:divBdr>
        <w:top w:val="none" w:sz="0" w:space="0" w:color="auto"/>
        <w:left w:val="none" w:sz="0" w:space="0" w:color="auto"/>
        <w:bottom w:val="none" w:sz="0" w:space="0" w:color="auto"/>
        <w:right w:val="none" w:sz="0" w:space="0" w:color="auto"/>
      </w:divBdr>
    </w:div>
    <w:div w:id="1232502194">
      <w:bodyDiv w:val="1"/>
      <w:marLeft w:val="0"/>
      <w:marRight w:val="0"/>
      <w:marTop w:val="0"/>
      <w:marBottom w:val="0"/>
      <w:divBdr>
        <w:top w:val="none" w:sz="0" w:space="0" w:color="auto"/>
        <w:left w:val="none" w:sz="0" w:space="0" w:color="auto"/>
        <w:bottom w:val="none" w:sz="0" w:space="0" w:color="auto"/>
        <w:right w:val="none" w:sz="0" w:space="0" w:color="auto"/>
      </w:divBdr>
    </w:div>
    <w:div w:id="1266615864">
      <w:bodyDiv w:val="1"/>
      <w:marLeft w:val="0"/>
      <w:marRight w:val="0"/>
      <w:marTop w:val="0"/>
      <w:marBottom w:val="0"/>
      <w:divBdr>
        <w:top w:val="none" w:sz="0" w:space="0" w:color="auto"/>
        <w:left w:val="none" w:sz="0" w:space="0" w:color="auto"/>
        <w:bottom w:val="none" w:sz="0" w:space="0" w:color="auto"/>
        <w:right w:val="none" w:sz="0" w:space="0" w:color="auto"/>
      </w:divBdr>
    </w:div>
    <w:div w:id="1295327032">
      <w:bodyDiv w:val="1"/>
      <w:marLeft w:val="0"/>
      <w:marRight w:val="0"/>
      <w:marTop w:val="0"/>
      <w:marBottom w:val="0"/>
      <w:divBdr>
        <w:top w:val="none" w:sz="0" w:space="0" w:color="auto"/>
        <w:left w:val="none" w:sz="0" w:space="0" w:color="auto"/>
        <w:bottom w:val="none" w:sz="0" w:space="0" w:color="auto"/>
        <w:right w:val="none" w:sz="0" w:space="0" w:color="auto"/>
      </w:divBdr>
    </w:div>
    <w:div w:id="1313681467">
      <w:bodyDiv w:val="1"/>
      <w:marLeft w:val="0"/>
      <w:marRight w:val="0"/>
      <w:marTop w:val="0"/>
      <w:marBottom w:val="0"/>
      <w:divBdr>
        <w:top w:val="none" w:sz="0" w:space="0" w:color="auto"/>
        <w:left w:val="none" w:sz="0" w:space="0" w:color="auto"/>
        <w:bottom w:val="none" w:sz="0" w:space="0" w:color="auto"/>
        <w:right w:val="none" w:sz="0" w:space="0" w:color="auto"/>
      </w:divBdr>
    </w:div>
    <w:div w:id="1350370683">
      <w:bodyDiv w:val="1"/>
      <w:marLeft w:val="0"/>
      <w:marRight w:val="0"/>
      <w:marTop w:val="0"/>
      <w:marBottom w:val="0"/>
      <w:divBdr>
        <w:top w:val="none" w:sz="0" w:space="0" w:color="auto"/>
        <w:left w:val="none" w:sz="0" w:space="0" w:color="auto"/>
        <w:bottom w:val="none" w:sz="0" w:space="0" w:color="auto"/>
        <w:right w:val="none" w:sz="0" w:space="0" w:color="auto"/>
      </w:divBdr>
      <w:divsChild>
        <w:div w:id="892892073">
          <w:marLeft w:val="0"/>
          <w:marRight w:val="0"/>
          <w:marTop w:val="0"/>
          <w:marBottom w:val="0"/>
          <w:divBdr>
            <w:top w:val="none" w:sz="0" w:space="0" w:color="auto"/>
            <w:left w:val="none" w:sz="0" w:space="0" w:color="auto"/>
            <w:bottom w:val="none" w:sz="0" w:space="0" w:color="auto"/>
            <w:right w:val="none" w:sz="0" w:space="0" w:color="auto"/>
          </w:divBdr>
        </w:div>
        <w:div w:id="958149674">
          <w:marLeft w:val="0"/>
          <w:marRight w:val="0"/>
          <w:marTop w:val="0"/>
          <w:marBottom w:val="0"/>
          <w:divBdr>
            <w:top w:val="none" w:sz="0" w:space="0" w:color="auto"/>
            <w:left w:val="none" w:sz="0" w:space="0" w:color="auto"/>
            <w:bottom w:val="none" w:sz="0" w:space="0" w:color="auto"/>
            <w:right w:val="none" w:sz="0" w:space="0" w:color="auto"/>
          </w:divBdr>
        </w:div>
      </w:divsChild>
    </w:div>
    <w:div w:id="1355114834">
      <w:bodyDiv w:val="1"/>
      <w:marLeft w:val="0"/>
      <w:marRight w:val="0"/>
      <w:marTop w:val="0"/>
      <w:marBottom w:val="0"/>
      <w:divBdr>
        <w:top w:val="none" w:sz="0" w:space="0" w:color="auto"/>
        <w:left w:val="none" w:sz="0" w:space="0" w:color="auto"/>
        <w:bottom w:val="none" w:sz="0" w:space="0" w:color="auto"/>
        <w:right w:val="none" w:sz="0" w:space="0" w:color="auto"/>
      </w:divBdr>
    </w:div>
    <w:div w:id="1551379168">
      <w:bodyDiv w:val="1"/>
      <w:marLeft w:val="0"/>
      <w:marRight w:val="0"/>
      <w:marTop w:val="0"/>
      <w:marBottom w:val="0"/>
      <w:divBdr>
        <w:top w:val="none" w:sz="0" w:space="0" w:color="auto"/>
        <w:left w:val="none" w:sz="0" w:space="0" w:color="auto"/>
        <w:bottom w:val="none" w:sz="0" w:space="0" w:color="auto"/>
        <w:right w:val="none" w:sz="0" w:space="0" w:color="auto"/>
      </w:divBdr>
    </w:div>
    <w:div w:id="1582373987">
      <w:bodyDiv w:val="1"/>
      <w:marLeft w:val="0"/>
      <w:marRight w:val="0"/>
      <w:marTop w:val="0"/>
      <w:marBottom w:val="0"/>
      <w:divBdr>
        <w:top w:val="none" w:sz="0" w:space="0" w:color="auto"/>
        <w:left w:val="none" w:sz="0" w:space="0" w:color="auto"/>
        <w:bottom w:val="none" w:sz="0" w:space="0" w:color="auto"/>
        <w:right w:val="none" w:sz="0" w:space="0" w:color="auto"/>
      </w:divBdr>
    </w:div>
    <w:div w:id="1626621680">
      <w:bodyDiv w:val="1"/>
      <w:marLeft w:val="0"/>
      <w:marRight w:val="0"/>
      <w:marTop w:val="0"/>
      <w:marBottom w:val="0"/>
      <w:divBdr>
        <w:top w:val="none" w:sz="0" w:space="0" w:color="auto"/>
        <w:left w:val="none" w:sz="0" w:space="0" w:color="auto"/>
        <w:bottom w:val="none" w:sz="0" w:space="0" w:color="auto"/>
        <w:right w:val="none" w:sz="0" w:space="0" w:color="auto"/>
      </w:divBdr>
    </w:div>
    <w:div w:id="1659458119">
      <w:bodyDiv w:val="1"/>
      <w:marLeft w:val="0"/>
      <w:marRight w:val="0"/>
      <w:marTop w:val="0"/>
      <w:marBottom w:val="0"/>
      <w:divBdr>
        <w:top w:val="none" w:sz="0" w:space="0" w:color="auto"/>
        <w:left w:val="none" w:sz="0" w:space="0" w:color="auto"/>
        <w:bottom w:val="none" w:sz="0" w:space="0" w:color="auto"/>
        <w:right w:val="none" w:sz="0" w:space="0" w:color="auto"/>
      </w:divBdr>
    </w:div>
    <w:div w:id="1729107963">
      <w:bodyDiv w:val="1"/>
      <w:marLeft w:val="0"/>
      <w:marRight w:val="0"/>
      <w:marTop w:val="0"/>
      <w:marBottom w:val="0"/>
      <w:divBdr>
        <w:top w:val="none" w:sz="0" w:space="0" w:color="auto"/>
        <w:left w:val="none" w:sz="0" w:space="0" w:color="auto"/>
        <w:bottom w:val="none" w:sz="0" w:space="0" w:color="auto"/>
        <w:right w:val="none" w:sz="0" w:space="0" w:color="auto"/>
      </w:divBdr>
      <w:divsChild>
        <w:div w:id="575087901">
          <w:marLeft w:val="0"/>
          <w:marRight w:val="0"/>
          <w:marTop w:val="0"/>
          <w:marBottom w:val="0"/>
          <w:divBdr>
            <w:top w:val="none" w:sz="0" w:space="0" w:color="auto"/>
            <w:left w:val="none" w:sz="0" w:space="0" w:color="auto"/>
            <w:bottom w:val="none" w:sz="0" w:space="0" w:color="auto"/>
            <w:right w:val="none" w:sz="0" w:space="0" w:color="auto"/>
          </w:divBdr>
        </w:div>
      </w:divsChild>
    </w:div>
    <w:div w:id="1757165590">
      <w:bodyDiv w:val="1"/>
      <w:marLeft w:val="0"/>
      <w:marRight w:val="0"/>
      <w:marTop w:val="0"/>
      <w:marBottom w:val="0"/>
      <w:divBdr>
        <w:top w:val="none" w:sz="0" w:space="0" w:color="auto"/>
        <w:left w:val="none" w:sz="0" w:space="0" w:color="auto"/>
        <w:bottom w:val="none" w:sz="0" w:space="0" w:color="auto"/>
        <w:right w:val="none" w:sz="0" w:space="0" w:color="auto"/>
      </w:divBdr>
    </w:div>
    <w:div w:id="1802725533">
      <w:bodyDiv w:val="1"/>
      <w:marLeft w:val="0"/>
      <w:marRight w:val="0"/>
      <w:marTop w:val="0"/>
      <w:marBottom w:val="0"/>
      <w:divBdr>
        <w:top w:val="none" w:sz="0" w:space="0" w:color="auto"/>
        <w:left w:val="none" w:sz="0" w:space="0" w:color="auto"/>
        <w:bottom w:val="none" w:sz="0" w:space="0" w:color="auto"/>
        <w:right w:val="none" w:sz="0" w:space="0" w:color="auto"/>
      </w:divBdr>
    </w:div>
    <w:div w:id="1821189515">
      <w:bodyDiv w:val="1"/>
      <w:marLeft w:val="0"/>
      <w:marRight w:val="0"/>
      <w:marTop w:val="0"/>
      <w:marBottom w:val="0"/>
      <w:divBdr>
        <w:top w:val="none" w:sz="0" w:space="0" w:color="auto"/>
        <w:left w:val="none" w:sz="0" w:space="0" w:color="auto"/>
        <w:bottom w:val="none" w:sz="0" w:space="0" w:color="auto"/>
        <w:right w:val="none" w:sz="0" w:space="0" w:color="auto"/>
      </w:divBdr>
    </w:div>
    <w:div w:id="1875656464">
      <w:bodyDiv w:val="1"/>
      <w:marLeft w:val="0"/>
      <w:marRight w:val="0"/>
      <w:marTop w:val="0"/>
      <w:marBottom w:val="0"/>
      <w:divBdr>
        <w:top w:val="none" w:sz="0" w:space="0" w:color="auto"/>
        <w:left w:val="none" w:sz="0" w:space="0" w:color="auto"/>
        <w:bottom w:val="none" w:sz="0" w:space="0" w:color="auto"/>
        <w:right w:val="none" w:sz="0" w:space="0" w:color="auto"/>
      </w:divBdr>
      <w:divsChild>
        <w:div w:id="1643534200">
          <w:marLeft w:val="0"/>
          <w:marRight w:val="0"/>
          <w:marTop w:val="0"/>
          <w:marBottom w:val="0"/>
          <w:divBdr>
            <w:top w:val="none" w:sz="0" w:space="0" w:color="auto"/>
            <w:left w:val="none" w:sz="0" w:space="0" w:color="auto"/>
            <w:bottom w:val="none" w:sz="0" w:space="0" w:color="auto"/>
            <w:right w:val="none" w:sz="0" w:space="0" w:color="auto"/>
          </w:divBdr>
          <w:divsChild>
            <w:div w:id="102766302">
              <w:marLeft w:val="0"/>
              <w:marRight w:val="0"/>
              <w:marTop w:val="0"/>
              <w:marBottom w:val="0"/>
              <w:divBdr>
                <w:top w:val="none" w:sz="0" w:space="0" w:color="auto"/>
                <w:left w:val="none" w:sz="0" w:space="0" w:color="auto"/>
                <w:bottom w:val="none" w:sz="0" w:space="0" w:color="auto"/>
                <w:right w:val="none" w:sz="0" w:space="0" w:color="auto"/>
              </w:divBdr>
            </w:div>
            <w:div w:id="1523935212">
              <w:marLeft w:val="0"/>
              <w:marRight w:val="0"/>
              <w:marTop w:val="0"/>
              <w:marBottom w:val="0"/>
              <w:divBdr>
                <w:top w:val="none" w:sz="0" w:space="0" w:color="auto"/>
                <w:left w:val="none" w:sz="0" w:space="0" w:color="auto"/>
                <w:bottom w:val="none" w:sz="0" w:space="0" w:color="auto"/>
                <w:right w:val="none" w:sz="0" w:space="0" w:color="auto"/>
              </w:divBdr>
            </w:div>
          </w:divsChild>
        </w:div>
        <w:div w:id="2143648035">
          <w:marLeft w:val="0"/>
          <w:marRight w:val="0"/>
          <w:marTop w:val="0"/>
          <w:marBottom w:val="0"/>
          <w:divBdr>
            <w:top w:val="none" w:sz="0" w:space="0" w:color="auto"/>
            <w:left w:val="none" w:sz="0" w:space="0" w:color="auto"/>
            <w:bottom w:val="none" w:sz="0" w:space="0" w:color="auto"/>
            <w:right w:val="none" w:sz="0" w:space="0" w:color="auto"/>
          </w:divBdr>
          <w:divsChild>
            <w:div w:id="166794134">
              <w:marLeft w:val="0"/>
              <w:marRight w:val="0"/>
              <w:marTop w:val="0"/>
              <w:marBottom w:val="0"/>
              <w:divBdr>
                <w:top w:val="none" w:sz="0" w:space="0" w:color="auto"/>
                <w:left w:val="none" w:sz="0" w:space="0" w:color="auto"/>
                <w:bottom w:val="none" w:sz="0" w:space="0" w:color="auto"/>
                <w:right w:val="none" w:sz="0" w:space="0" w:color="auto"/>
              </w:divBdr>
            </w:div>
            <w:div w:id="1595699575">
              <w:marLeft w:val="0"/>
              <w:marRight w:val="0"/>
              <w:marTop w:val="0"/>
              <w:marBottom w:val="0"/>
              <w:divBdr>
                <w:top w:val="none" w:sz="0" w:space="0" w:color="auto"/>
                <w:left w:val="none" w:sz="0" w:space="0" w:color="auto"/>
                <w:bottom w:val="none" w:sz="0" w:space="0" w:color="auto"/>
                <w:right w:val="none" w:sz="0" w:space="0" w:color="auto"/>
              </w:divBdr>
            </w:div>
            <w:div w:id="21202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80163">
      <w:bodyDiv w:val="1"/>
      <w:marLeft w:val="0"/>
      <w:marRight w:val="0"/>
      <w:marTop w:val="0"/>
      <w:marBottom w:val="0"/>
      <w:divBdr>
        <w:top w:val="none" w:sz="0" w:space="0" w:color="auto"/>
        <w:left w:val="none" w:sz="0" w:space="0" w:color="auto"/>
        <w:bottom w:val="none" w:sz="0" w:space="0" w:color="auto"/>
        <w:right w:val="none" w:sz="0" w:space="0" w:color="auto"/>
      </w:divBdr>
      <w:divsChild>
        <w:div w:id="25453164">
          <w:marLeft w:val="0"/>
          <w:marRight w:val="0"/>
          <w:marTop w:val="0"/>
          <w:marBottom w:val="0"/>
          <w:divBdr>
            <w:top w:val="none" w:sz="0" w:space="0" w:color="auto"/>
            <w:left w:val="none" w:sz="0" w:space="0" w:color="auto"/>
            <w:bottom w:val="none" w:sz="0" w:space="0" w:color="auto"/>
            <w:right w:val="none" w:sz="0" w:space="0" w:color="auto"/>
          </w:divBdr>
        </w:div>
      </w:divsChild>
    </w:div>
    <w:div w:id="2053798943">
      <w:bodyDiv w:val="1"/>
      <w:marLeft w:val="0"/>
      <w:marRight w:val="0"/>
      <w:marTop w:val="0"/>
      <w:marBottom w:val="0"/>
      <w:divBdr>
        <w:top w:val="none" w:sz="0" w:space="0" w:color="auto"/>
        <w:left w:val="none" w:sz="0" w:space="0" w:color="auto"/>
        <w:bottom w:val="none" w:sz="0" w:space="0" w:color="auto"/>
        <w:right w:val="none" w:sz="0" w:space="0" w:color="auto"/>
      </w:divBdr>
      <w:divsChild>
        <w:div w:id="152070596">
          <w:marLeft w:val="0"/>
          <w:marRight w:val="0"/>
          <w:marTop w:val="0"/>
          <w:marBottom w:val="0"/>
          <w:divBdr>
            <w:top w:val="none" w:sz="0" w:space="0" w:color="auto"/>
            <w:left w:val="none" w:sz="0" w:space="0" w:color="auto"/>
            <w:bottom w:val="none" w:sz="0" w:space="0" w:color="auto"/>
            <w:right w:val="none" w:sz="0" w:space="0" w:color="auto"/>
          </w:divBdr>
        </w:div>
        <w:div w:id="291711732">
          <w:marLeft w:val="0"/>
          <w:marRight w:val="0"/>
          <w:marTop w:val="0"/>
          <w:marBottom w:val="0"/>
          <w:divBdr>
            <w:top w:val="none" w:sz="0" w:space="0" w:color="auto"/>
            <w:left w:val="none" w:sz="0" w:space="0" w:color="auto"/>
            <w:bottom w:val="none" w:sz="0" w:space="0" w:color="auto"/>
            <w:right w:val="none" w:sz="0" w:space="0" w:color="auto"/>
          </w:divBdr>
        </w:div>
        <w:div w:id="1432820721">
          <w:marLeft w:val="0"/>
          <w:marRight w:val="0"/>
          <w:marTop w:val="0"/>
          <w:marBottom w:val="0"/>
          <w:divBdr>
            <w:top w:val="none" w:sz="0" w:space="0" w:color="auto"/>
            <w:left w:val="none" w:sz="0" w:space="0" w:color="auto"/>
            <w:bottom w:val="none" w:sz="0" w:space="0" w:color="auto"/>
            <w:right w:val="none" w:sz="0" w:space="0" w:color="auto"/>
          </w:divBdr>
          <w:divsChild>
            <w:div w:id="1499729389">
              <w:marLeft w:val="-75"/>
              <w:marRight w:val="0"/>
              <w:marTop w:val="30"/>
              <w:marBottom w:val="30"/>
              <w:divBdr>
                <w:top w:val="none" w:sz="0" w:space="0" w:color="auto"/>
                <w:left w:val="none" w:sz="0" w:space="0" w:color="auto"/>
                <w:bottom w:val="none" w:sz="0" w:space="0" w:color="auto"/>
                <w:right w:val="none" w:sz="0" w:space="0" w:color="auto"/>
              </w:divBdr>
              <w:divsChild>
                <w:div w:id="28531252">
                  <w:marLeft w:val="0"/>
                  <w:marRight w:val="0"/>
                  <w:marTop w:val="0"/>
                  <w:marBottom w:val="0"/>
                  <w:divBdr>
                    <w:top w:val="none" w:sz="0" w:space="0" w:color="auto"/>
                    <w:left w:val="none" w:sz="0" w:space="0" w:color="auto"/>
                    <w:bottom w:val="none" w:sz="0" w:space="0" w:color="auto"/>
                    <w:right w:val="none" w:sz="0" w:space="0" w:color="auto"/>
                  </w:divBdr>
                  <w:divsChild>
                    <w:div w:id="853375702">
                      <w:marLeft w:val="0"/>
                      <w:marRight w:val="0"/>
                      <w:marTop w:val="0"/>
                      <w:marBottom w:val="0"/>
                      <w:divBdr>
                        <w:top w:val="none" w:sz="0" w:space="0" w:color="auto"/>
                        <w:left w:val="none" w:sz="0" w:space="0" w:color="auto"/>
                        <w:bottom w:val="none" w:sz="0" w:space="0" w:color="auto"/>
                        <w:right w:val="none" w:sz="0" w:space="0" w:color="auto"/>
                      </w:divBdr>
                    </w:div>
                  </w:divsChild>
                </w:div>
                <w:div w:id="79179883">
                  <w:marLeft w:val="0"/>
                  <w:marRight w:val="0"/>
                  <w:marTop w:val="0"/>
                  <w:marBottom w:val="0"/>
                  <w:divBdr>
                    <w:top w:val="none" w:sz="0" w:space="0" w:color="auto"/>
                    <w:left w:val="none" w:sz="0" w:space="0" w:color="auto"/>
                    <w:bottom w:val="none" w:sz="0" w:space="0" w:color="auto"/>
                    <w:right w:val="none" w:sz="0" w:space="0" w:color="auto"/>
                  </w:divBdr>
                  <w:divsChild>
                    <w:div w:id="822280853">
                      <w:marLeft w:val="0"/>
                      <w:marRight w:val="0"/>
                      <w:marTop w:val="0"/>
                      <w:marBottom w:val="0"/>
                      <w:divBdr>
                        <w:top w:val="none" w:sz="0" w:space="0" w:color="auto"/>
                        <w:left w:val="none" w:sz="0" w:space="0" w:color="auto"/>
                        <w:bottom w:val="none" w:sz="0" w:space="0" w:color="auto"/>
                        <w:right w:val="none" w:sz="0" w:space="0" w:color="auto"/>
                      </w:divBdr>
                    </w:div>
                    <w:div w:id="1419666941">
                      <w:marLeft w:val="0"/>
                      <w:marRight w:val="0"/>
                      <w:marTop w:val="0"/>
                      <w:marBottom w:val="0"/>
                      <w:divBdr>
                        <w:top w:val="none" w:sz="0" w:space="0" w:color="auto"/>
                        <w:left w:val="none" w:sz="0" w:space="0" w:color="auto"/>
                        <w:bottom w:val="none" w:sz="0" w:space="0" w:color="auto"/>
                        <w:right w:val="none" w:sz="0" w:space="0" w:color="auto"/>
                      </w:divBdr>
                    </w:div>
                  </w:divsChild>
                </w:div>
                <w:div w:id="84615464">
                  <w:marLeft w:val="0"/>
                  <w:marRight w:val="0"/>
                  <w:marTop w:val="0"/>
                  <w:marBottom w:val="0"/>
                  <w:divBdr>
                    <w:top w:val="none" w:sz="0" w:space="0" w:color="auto"/>
                    <w:left w:val="none" w:sz="0" w:space="0" w:color="auto"/>
                    <w:bottom w:val="none" w:sz="0" w:space="0" w:color="auto"/>
                    <w:right w:val="none" w:sz="0" w:space="0" w:color="auto"/>
                  </w:divBdr>
                  <w:divsChild>
                    <w:div w:id="806508039">
                      <w:marLeft w:val="0"/>
                      <w:marRight w:val="0"/>
                      <w:marTop w:val="0"/>
                      <w:marBottom w:val="0"/>
                      <w:divBdr>
                        <w:top w:val="none" w:sz="0" w:space="0" w:color="auto"/>
                        <w:left w:val="none" w:sz="0" w:space="0" w:color="auto"/>
                        <w:bottom w:val="none" w:sz="0" w:space="0" w:color="auto"/>
                        <w:right w:val="none" w:sz="0" w:space="0" w:color="auto"/>
                      </w:divBdr>
                    </w:div>
                    <w:div w:id="1656303139">
                      <w:marLeft w:val="0"/>
                      <w:marRight w:val="0"/>
                      <w:marTop w:val="0"/>
                      <w:marBottom w:val="0"/>
                      <w:divBdr>
                        <w:top w:val="none" w:sz="0" w:space="0" w:color="auto"/>
                        <w:left w:val="none" w:sz="0" w:space="0" w:color="auto"/>
                        <w:bottom w:val="none" w:sz="0" w:space="0" w:color="auto"/>
                        <w:right w:val="none" w:sz="0" w:space="0" w:color="auto"/>
                      </w:divBdr>
                    </w:div>
                  </w:divsChild>
                </w:div>
                <w:div w:id="113905895">
                  <w:marLeft w:val="0"/>
                  <w:marRight w:val="0"/>
                  <w:marTop w:val="0"/>
                  <w:marBottom w:val="0"/>
                  <w:divBdr>
                    <w:top w:val="none" w:sz="0" w:space="0" w:color="auto"/>
                    <w:left w:val="none" w:sz="0" w:space="0" w:color="auto"/>
                    <w:bottom w:val="none" w:sz="0" w:space="0" w:color="auto"/>
                    <w:right w:val="none" w:sz="0" w:space="0" w:color="auto"/>
                  </w:divBdr>
                  <w:divsChild>
                    <w:div w:id="24379459">
                      <w:marLeft w:val="0"/>
                      <w:marRight w:val="0"/>
                      <w:marTop w:val="0"/>
                      <w:marBottom w:val="0"/>
                      <w:divBdr>
                        <w:top w:val="none" w:sz="0" w:space="0" w:color="auto"/>
                        <w:left w:val="none" w:sz="0" w:space="0" w:color="auto"/>
                        <w:bottom w:val="none" w:sz="0" w:space="0" w:color="auto"/>
                        <w:right w:val="none" w:sz="0" w:space="0" w:color="auto"/>
                      </w:divBdr>
                    </w:div>
                  </w:divsChild>
                </w:div>
                <w:div w:id="116065542">
                  <w:marLeft w:val="0"/>
                  <w:marRight w:val="0"/>
                  <w:marTop w:val="0"/>
                  <w:marBottom w:val="0"/>
                  <w:divBdr>
                    <w:top w:val="none" w:sz="0" w:space="0" w:color="auto"/>
                    <w:left w:val="none" w:sz="0" w:space="0" w:color="auto"/>
                    <w:bottom w:val="none" w:sz="0" w:space="0" w:color="auto"/>
                    <w:right w:val="none" w:sz="0" w:space="0" w:color="auto"/>
                  </w:divBdr>
                  <w:divsChild>
                    <w:div w:id="142743574">
                      <w:marLeft w:val="0"/>
                      <w:marRight w:val="0"/>
                      <w:marTop w:val="0"/>
                      <w:marBottom w:val="0"/>
                      <w:divBdr>
                        <w:top w:val="none" w:sz="0" w:space="0" w:color="auto"/>
                        <w:left w:val="none" w:sz="0" w:space="0" w:color="auto"/>
                        <w:bottom w:val="none" w:sz="0" w:space="0" w:color="auto"/>
                        <w:right w:val="none" w:sz="0" w:space="0" w:color="auto"/>
                      </w:divBdr>
                    </w:div>
                    <w:div w:id="412317524">
                      <w:marLeft w:val="0"/>
                      <w:marRight w:val="0"/>
                      <w:marTop w:val="0"/>
                      <w:marBottom w:val="0"/>
                      <w:divBdr>
                        <w:top w:val="none" w:sz="0" w:space="0" w:color="auto"/>
                        <w:left w:val="none" w:sz="0" w:space="0" w:color="auto"/>
                        <w:bottom w:val="none" w:sz="0" w:space="0" w:color="auto"/>
                        <w:right w:val="none" w:sz="0" w:space="0" w:color="auto"/>
                      </w:divBdr>
                    </w:div>
                  </w:divsChild>
                </w:div>
                <w:div w:id="142161235">
                  <w:marLeft w:val="0"/>
                  <w:marRight w:val="0"/>
                  <w:marTop w:val="0"/>
                  <w:marBottom w:val="0"/>
                  <w:divBdr>
                    <w:top w:val="none" w:sz="0" w:space="0" w:color="auto"/>
                    <w:left w:val="none" w:sz="0" w:space="0" w:color="auto"/>
                    <w:bottom w:val="none" w:sz="0" w:space="0" w:color="auto"/>
                    <w:right w:val="none" w:sz="0" w:space="0" w:color="auto"/>
                  </w:divBdr>
                  <w:divsChild>
                    <w:div w:id="1197081727">
                      <w:marLeft w:val="0"/>
                      <w:marRight w:val="0"/>
                      <w:marTop w:val="0"/>
                      <w:marBottom w:val="0"/>
                      <w:divBdr>
                        <w:top w:val="none" w:sz="0" w:space="0" w:color="auto"/>
                        <w:left w:val="none" w:sz="0" w:space="0" w:color="auto"/>
                        <w:bottom w:val="none" w:sz="0" w:space="0" w:color="auto"/>
                        <w:right w:val="none" w:sz="0" w:space="0" w:color="auto"/>
                      </w:divBdr>
                    </w:div>
                  </w:divsChild>
                </w:div>
                <w:div w:id="148986156">
                  <w:marLeft w:val="0"/>
                  <w:marRight w:val="0"/>
                  <w:marTop w:val="0"/>
                  <w:marBottom w:val="0"/>
                  <w:divBdr>
                    <w:top w:val="none" w:sz="0" w:space="0" w:color="auto"/>
                    <w:left w:val="none" w:sz="0" w:space="0" w:color="auto"/>
                    <w:bottom w:val="none" w:sz="0" w:space="0" w:color="auto"/>
                    <w:right w:val="none" w:sz="0" w:space="0" w:color="auto"/>
                  </w:divBdr>
                  <w:divsChild>
                    <w:div w:id="793137398">
                      <w:marLeft w:val="0"/>
                      <w:marRight w:val="0"/>
                      <w:marTop w:val="0"/>
                      <w:marBottom w:val="0"/>
                      <w:divBdr>
                        <w:top w:val="none" w:sz="0" w:space="0" w:color="auto"/>
                        <w:left w:val="none" w:sz="0" w:space="0" w:color="auto"/>
                        <w:bottom w:val="none" w:sz="0" w:space="0" w:color="auto"/>
                        <w:right w:val="none" w:sz="0" w:space="0" w:color="auto"/>
                      </w:divBdr>
                    </w:div>
                  </w:divsChild>
                </w:div>
                <w:div w:id="244919484">
                  <w:marLeft w:val="0"/>
                  <w:marRight w:val="0"/>
                  <w:marTop w:val="0"/>
                  <w:marBottom w:val="0"/>
                  <w:divBdr>
                    <w:top w:val="none" w:sz="0" w:space="0" w:color="auto"/>
                    <w:left w:val="none" w:sz="0" w:space="0" w:color="auto"/>
                    <w:bottom w:val="none" w:sz="0" w:space="0" w:color="auto"/>
                    <w:right w:val="none" w:sz="0" w:space="0" w:color="auto"/>
                  </w:divBdr>
                  <w:divsChild>
                    <w:div w:id="1328678296">
                      <w:marLeft w:val="0"/>
                      <w:marRight w:val="0"/>
                      <w:marTop w:val="0"/>
                      <w:marBottom w:val="0"/>
                      <w:divBdr>
                        <w:top w:val="none" w:sz="0" w:space="0" w:color="auto"/>
                        <w:left w:val="none" w:sz="0" w:space="0" w:color="auto"/>
                        <w:bottom w:val="none" w:sz="0" w:space="0" w:color="auto"/>
                        <w:right w:val="none" w:sz="0" w:space="0" w:color="auto"/>
                      </w:divBdr>
                    </w:div>
                  </w:divsChild>
                </w:div>
                <w:div w:id="357897696">
                  <w:marLeft w:val="0"/>
                  <w:marRight w:val="0"/>
                  <w:marTop w:val="0"/>
                  <w:marBottom w:val="0"/>
                  <w:divBdr>
                    <w:top w:val="none" w:sz="0" w:space="0" w:color="auto"/>
                    <w:left w:val="none" w:sz="0" w:space="0" w:color="auto"/>
                    <w:bottom w:val="none" w:sz="0" w:space="0" w:color="auto"/>
                    <w:right w:val="none" w:sz="0" w:space="0" w:color="auto"/>
                  </w:divBdr>
                  <w:divsChild>
                    <w:div w:id="1087994762">
                      <w:marLeft w:val="0"/>
                      <w:marRight w:val="0"/>
                      <w:marTop w:val="0"/>
                      <w:marBottom w:val="0"/>
                      <w:divBdr>
                        <w:top w:val="none" w:sz="0" w:space="0" w:color="auto"/>
                        <w:left w:val="none" w:sz="0" w:space="0" w:color="auto"/>
                        <w:bottom w:val="none" w:sz="0" w:space="0" w:color="auto"/>
                        <w:right w:val="none" w:sz="0" w:space="0" w:color="auto"/>
                      </w:divBdr>
                    </w:div>
                  </w:divsChild>
                </w:div>
                <w:div w:id="407927512">
                  <w:marLeft w:val="0"/>
                  <w:marRight w:val="0"/>
                  <w:marTop w:val="0"/>
                  <w:marBottom w:val="0"/>
                  <w:divBdr>
                    <w:top w:val="none" w:sz="0" w:space="0" w:color="auto"/>
                    <w:left w:val="none" w:sz="0" w:space="0" w:color="auto"/>
                    <w:bottom w:val="none" w:sz="0" w:space="0" w:color="auto"/>
                    <w:right w:val="none" w:sz="0" w:space="0" w:color="auto"/>
                  </w:divBdr>
                  <w:divsChild>
                    <w:div w:id="1713991664">
                      <w:marLeft w:val="0"/>
                      <w:marRight w:val="0"/>
                      <w:marTop w:val="0"/>
                      <w:marBottom w:val="0"/>
                      <w:divBdr>
                        <w:top w:val="none" w:sz="0" w:space="0" w:color="auto"/>
                        <w:left w:val="none" w:sz="0" w:space="0" w:color="auto"/>
                        <w:bottom w:val="none" w:sz="0" w:space="0" w:color="auto"/>
                        <w:right w:val="none" w:sz="0" w:space="0" w:color="auto"/>
                      </w:divBdr>
                    </w:div>
                    <w:div w:id="1814367073">
                      <w:marLeft w:val="0"/>
                      <w:marRight w:val="0"/>
                      <w:marTop w:val="0"/>
                      <w:marBottom w:val="0"/>
                      <w:divBdr>
                        <w:top w:val="none" w:sz="0" w:space="0" w:color="auto"/>
                        <w:left w:val="none" w:sz="0" w:space="0" w:color="auto"/>
                        <w:bottom w:val="none" w:sz="0" w:space="0" w:color="auto"/>
                        <w:right w:val="none" w:sz="0" w:space="0" w:color="auto"/>
                      </w:divBdr>
                    </w:div>
                  </w:divsChild>
                </w:div>
                <w:div w:id="658002218">
                  <w:marLeft w:val="0"/>
                  <w:marRight w:val="0"/>
                  <w:marTop w:val="0"/>
                  <w:marBottom w:val="0"/>
                  <w:divBdr>
                    <w:top w:val="none" w:sz="0" w:space="0" w:color="auto"/>
                    <w:left w:val="none" w:sz="0" w:space="0" w:color="auto"/>
                    <w:bottom w:val="none" w:sz="0" w:space="0" w:color="auto"/>
                    <w:right w:val="none" w:sz="0" w:space="0" w:color="auto"/>
                  </w:divBdr>
                  <w:divsChild>
                    <w:div w:id="93937331">
                      <w:marLeft w:val="0"/>
                      <w:marRight w:val="0"/>
                      <w:marTop w:val="0"/>
                      <w:marBottom w:val="0"/>
                      <w:divBdr>
                        <w:top w:val="none" w:sz="0" w:space="0" w:color="auto"/>
                        <w:left w:val="none" w:sz="0" w:space="0" w:color="auto"/>
                        <w:bottom w:val="none" w:sz="0" w:space="0" w:color="auto"/>
                        <w:right w:val="none" w:sz="0" w:space="0" w:color="auto"/>
                      </w:divBdr>
                    </w:div>
                    <w:div w:id="611669295">
                      <w:marLeft w:val="0"/>
                      <w:marRight w:val="0"/>
                      <w:marTop w:val="0"/>
                      <w:marBottom w:val="0"/>
                      <w:divBdr>
                        <w:top w:val="none" w:sz="0" w:space="0" w:color="auto"/>
                        <w:left w:val="none" w:sz="0" w:space="0" w:color="auto"/>
                        <w:bottom w:val="none" w:sz="0" w:space="0" w:color="auto"/>
                        <w:right w:val="none" w:sz="0" w:space="0" w:color="auto"/>
                      </w:divBdr>
                    </w:div>
                  </w:divsChild>
                </w:div>
                <w:div w:id="757798316">
                  <w:marLeft w:val="0"/>
                  <w:marRight w:val="0"/>
                  <w:marTop w:val="0"/>
                  <w:marBottom w:val="0"/>
                  <w:divBdr>
                    <w:top w:val="none" w:sz="0" w:space="0" w:color="auto"/>
                    <w:left w:val="none" w:sz="0" w:space="0" w:color="auto"/>
                    <w:bottom w:val="none" w:sz="0" w:space="0" w:color="auto"/>
                    <w:right w:val="none" w:sz="0" w:space="0" w:color="auto"/>
                  </w:divBdr>
                  <w:divsChild>
                    <w:div w:id="345595431">
                      <w:marLeft w:val="0"/>
                      <w:marRight w:val="0"/>
                      <w:marTop w:val="0"/>
                      <w:marBottom w:val="0"/>
                      <w:divBdr>
                        <w:top w:val="none" w:sz="0" w:space="0" w:color="auto"/>
                        <w:left w:val="none" w:sz="0" w:space="0" w:color="auto"/>
                        <w:bottom w:val="none" w:sz="0" w:space="0" w:color="auto"/>
                        <w:right w:val="none" w:sz="0" w:space="0" w:color="auto"/>
                      </w:divBdr>
                    </w:div>
                  </w:divsChild>
                </w:div>
                <w:div w:id="847214535">
                  <w:marLeft w:val="0"/>
                  <w:marRight w:val="0"/>
                  <w:marTop w:val="0"/>
                  <w:marBottom w:val="0"/>
                  <w:divBdr>
                    <w:top w:val="none" w:sz="0" w:space="0" w:color="auto"/>
                    <w:left w:val="none" w:sz="0" w:space="0" w:color="auto"/>
                    <w:bottom w:val="none" w:sz="0" w:space="0" w:color="auto"/>
                    <w:right w:val="none" w:sz="0" w:space="0" w:color="auto"/>
                  </w:divBdr>
                  <w:divsChild>
                    <w:div w:id="1157726145">
                      <w:marLeft w:val="0"/>
                      <w:marRight w:val="0"/>
                      <w:marTop w:val="0"/>
                      <w:marBottom w:val="0"/>
                      <w:divBdr>
                        <w:top w:val="none" w:sz="0" w:space="0" w:color="auto"/>
                        <w:left w:val="none" w:sz="0" w:space="0" w:color="auto"/>
                        <w:bottom w:val="none" w:sz="0" w:space="0" w:color="auto"/>
                        <w:right w:val="none" w:sz="0" w:space="0" w:color="auto"/>
                      </w:divBdr>
                    </w:div>
                  </w:divsChild>
                </w:div>
                <w:div w:id="855847697">
                  <w:marLeft w:val="0"/>
                  <w:marRight w:val="0"/>
                  <w:marTop w:val="0"/>
                  <w:marBottom w:val="0"/>
                  <w:divBdr>
                    <w:top w:val="none" w:sz="0" w:space="0" w:color="auto"/>
                    <w:left w:val="none" w:sz="0" w:space="0" w:color="auto"/>
                    <w:bottom w:val="none" w:sz="0" w:space="0" w:color="auto"/>
                    <w:right w:val="none" w:sz="0" w:space="0" w:color="auto"/>
                  </w:divBdr>
                  <w:divsChild>
                    <w:div w:id="348530148">
                      <w:marLeft w:val="0"/>
                      <w:marRight w:val="0"/>
                      <w:marTop w:val="0"/>
                      <w:marBottom w:val="0"/>
                      <w:divBdr>
                        <w:top w:val="none" w:sz="0" w:space="0" w:color="auto"/>
                        <w:left w:val="none" w:sz="0" w:space="0" w:color="auto"/>
                        <w:bottom w:val="none" w:sz="0" w:space="0" w:color="auto"/>
                        <w:right w:val="none" w:sz="0" w:space="0" w:color="auto"/>
                      </w:divBdr>
                    </w:div>
                  </w:divsChild>
                </w:div>
                <w:div w:id="1054355920">
                  <w:marLeft w:val="0"/>
                  <w:marRight w:val="0"/>
                  <w:marTop w:val="0"/>
                  <w:marBottom w:val="0"/>
                  <w:divBdr>
                    <w:top w:val="none" w:sz="0" w:space="0" w:color="auto"/>
                    <w:left w:val="none" w:sz="0" w:space="0" w:color="auto"/>
                    <w:bottom w:val="none" w:sz="0" w:space="0" w:color="auto"/>
                    <w:right w:val="none" w:sz="0" w:space="0" w:color="auto"/>
                  </w:divBdr>
                  <w:divsChild>
                    <w:div w:id="93795016">
                      <w:marLeft w:val="0"/>
                      <w:marRight w:val="0"/>
                      <w:marTop w:val="0"/>
                      <w:marBottom w:val="0"/>
                      <w:divBdr>
                        <w:top w:val="none" w:sz="0" w:space="0" w:color="auto"/>
                        <w:left w:val="none" w:sz="0" w:space="0" w:color="auto"/>
                        <w:bottom w:val="none" w:sz="0" w:space="0" w:color="auto"/>
                        <w:right w:val="none" w:sz="0" w:space="0" w:color="auto"/>
                      </w:divBdr>
                    </w:div>
                    <w:div w:id="1155487820">
                      <w:marLeft w:val="0"/>
                      <w:marRight w:val="0"/>
                      <w:marTop w:val="0"/>
                      <w:marBottom w:val="0"/>
                      <w:divBdr>
                        <w:top w:val="none" w:sz="0" w:space="0" w:color="auto"/>
                        <w:left w:val="none" w:sz="0" w:space="0" w:color="auto"/>
                        <w:bottom w:val="none" w:sz="0" w:space="0" w:color="auto"/>
                        <w:right w:val="none" w:sz="0" w:space="0" w:color="auto"/>
                      </w:divBdr>
                    </w:div>
                  </w:divsChild>
                </w:div>
                <w:div w:id="1150949561">
                  <w:marLeft w:val="0"/>
                  <w:marRight w:val="0"/>
                  <w:marTop w:val="0"/>
                  <w:marBottom w:val="0"/>
                  <w:divBdr>
                    <w:top w:val="none" w:sz="0" w:space="0" w:color="auto"/>
                    <w:left w:val="none" w:sz="0" w:space="0" w:color="auto"/>
                    <w:bottom w:val="none" w:sz="0" w:space="0" w:color="auto"/>
                    <w:right w:val="none" w:sz="0" w:space="0" w:color="auto"/>
                  </w:divBdr>
                  <w:divsChild>
                    <w:div w:id="369646453">
                      <w:marLeft w:val="0"/>
                      <w:marRight w:val="0"/>
                      <w:marTop w:val="0"/>
                      <w:marBottom w:val="0"/>
                      <w:divBdr>
                        <w:top w:val="none" w:sz="0" w:space="0" w:color="auto"/>
                        <w:left w:val="none" w:sz="0" w:space="0" w:color="auto"/>
                        <w:bottom w:val="none" w:sz="0" w:space="0" w:color="auto"/>
                        <w:right w:val="none" w:sz="0" w:space="0" w:color="auto"/>
                      </w:divBdr>
                    </w:div>
                    <w:div w:id="1119297213">
                      <w:marLeft w:val="0"/>
                      <w:marRight w:val="0"/>
                      <w:marTop w:val="0"/>
                      <w:marBottom w:val="0"/>
                      <w:divBdr>
                        <w:top w:val="none" w:sz="0" w:space="0" w:color="auto"/>
                        <w:left w:val="none" w:sz="0" w:space="0" w:color="auto"/>
                        <w:bottom w:val="none" w:sz="0" w:space="0" w:color="auto"/>
                        <w:right w:val="none" w:sz="0" w:space="0" w:color="auto"/>
                      </w:divBdr>
                    </w:div>
                  </w:divsChild>
                </w:div>
                <w:div w:id="1355184691">
                  <w:marLeft w:val="0"/>
                  <w:marRight w:val="0"/>
                  <w:marTop w:val="0"/>
                  <w:marBottom w:val="0"/>
                  <w:divBdr>
                    <w:top w:val="none" w:sz="0" w:space="0" w:color="auto"/>
                    <w:left w:val="none" w:sz="0" w:space="0" w:color="auto"/>
                    <w:bottom w:val="none" w:sz="0" w:space="0" w:color="auto"/>
                    <w:right w:val="none" w:sz="0" w:space="0" w:color="auto"/>
                  </w:divBdr>
                  <w:divsChild>
                    <w:div w:id="2133135326">
                      <w:marLeft w:val="0"/>
                      <w:marRight w:val="0"/>
                      <w:marTop w:val="0"/>
                      <w:marBottom w:val="0"/>
                      <w:divBdr>
                        <w:top w:val="none" w:sz="0" w:space="0" w:color="auto"/>
                        <w:left w:val="none" w:sz="0" w:space="0" w:color="auto"/>
                        <w:bottom w:val="none" w:sz="0" w:space="0" w:color="auto"/>
                        <w:right w:val="none" w:sz="0" w:space="0" w:color="auto"/>
                      </w:divBdr>
                    </w:div>
                  </w:divsChild>
                </w:div>
                <w:div w:id="1386249069">
                  <w:marLeft w:val="0"/>
                  <w:marRight w:val="0"/>
                  <w:marTop w:val="0"/>
                  <w:marBottom w:val="0"/>
                  <w:divBdr>
                    <w:top w:val="none" w:sz="0" w:space="0" w:color="auto"/>
                    <w:left w:val="none" w:sz="0" w:space="0" w:color="auto"/>
                    <w:bottom w:val="none" w:sz="0" w:space="0" w:color="auto"/>
                    <w:right w:val="none" w:sz="0" w:space="0" w:color="auto"/>
                  </w:divBdr>
                  <w:divsChild>
                    <w:div w:id="419759639">
                      <w:marLeft w:val="0"/>
                      <w:marRight w:val="0"/>
                      <w:marTop w:val="0"/>
                      <w:marBottom w:val="0"/>
                      <w:divBdr>
                        <w:top w:val="none" w:sz="0" w:space="0" w:color="auto"/>
                        <w:left w:val="none" w:sz="0" w:space="0" w:color="auto"/>
                        <w:bottom w:val="none" w:sz="0" w:space="0" w:color="auto"/>
                        <w:right w:val="none" w:sz="0" w:space="0" w:color="auto"/>
                      </w:divBdr>
                    </w:div>
                    <w:div w:id="734277988">
                      <w:marLeft w:val="0"/>
                      <w:marRight w:val="0"/>
                      <w:marTop w:val="0"/>
                      <w:marBottom w:val="0"/>
                      <w:divBdr>
                        <w:top w:val="none" w:sz="0" w:space="0" w:color="auto"/>
                        <w:left w:val="none" w:sz="0" w:space="0" w:color="auto"/>
                        <w:bottom w:val="none" w:sz="0" w:space="0" w:color="auto"/>
                        <w:right w:val="none" w:sz="0" w:space="0" w:color="auto"/>
                      </w:divBdr>
                    </w:div>
                  </w:divsChild>
                </w:div>
                <w:div w:id="1409302165">
                  <w:marLeft w:val="0"/>
                  <w:marRight w:val="0"/>
                  <w:marTop w:val="0"/>
                  <w:marBottom w:val="0"/>
                  <w:divBdr>
                    <w:top w:val="none" w:sz="0" w:space="0" w:color="auto"/>
                    <w:left w:val="none" w:sz="0" w:space="0" w:color="auto"/>
                    <w:bottom w:val="none" w:sz="0" w:space="0" w:color="auto"/>
                    <w:right w:val="none" w:sz="0" w:space="0" w:color="auto"/>
                  </w:divBdr>
                  <w:divsChild>
                    <w:div w:id="324286856">
                      <w:marLeft w:val="0"/>
                      <w:marRight w:val="0"/>
                      <w:marTop w:val="0"/>
                      <w:marBottom w:val="0"/>
                      <w:divBdr>
                        <w:top w:val="none" w:sz="0" w:space="0" w:color="auto"/>
                        <w:left w:val="none" w:sz="0" w:space="0" w:color="auto"/>
                        <w:bottom w:val="none" w:sz="0" w:space="0" w:color="auto"/>
                        <w:right w:val="none" w:sz="0" w:space="0" w:color="auto"/>
                      </w:divBdr>
                    </w:div>
                    <w:div w:id="674570728">
                      <w:marLeft w:val="0"/>
                      <w:marRight w:val="0"/>
                      <w:marTop w:val="0"/>
                      <w:marBottom w:val="0"/>
                      <w:divBdr>
                        <w:top w:val="none" w:sz="0" w:space="0" w:color="auto"/>
                        <w:left w:val="none" w:sz="0" w:space="0" w:color="auto"/>
                        <w:bottom w:val="none" w:sz="0" w:space="0" w:color="auto"/>
                        <w:right w:val="none" w:sz="0" w:space="0" w:color="auto"/>
                      </w:divBdr>
                    </w:div>
                  </w:divsChild>
                </w:div>
                <w:div w:id="1528251238">
                  <w:marLeft w:val="0"/>
                  <w:marRight w:val="0"/>
                  <w:marTop w:val="0"/>
                  <w:marBottom w:val="0"/>
                  <w:divBdr>
                    <w:top w:val="none" w:sz="0" w:space="0" w:color="auto"/>
                    <w:left w:val="none" w:sz="0" w:space="0" w:color="auto"/>
                    <w:bottom w:val="none" w:sz="0" w:space="0" w:color="auto"/>
                    <w:right w:val="none" w:sz="0" w:space="0" w:color="auto"/>
                  </w:divBdr>
                  <w:divsChild>
                    <w:div w:id="1337030226">
                      <w:marLeft w:val="0"/>
                      <w:marRight w:val="0"/>
                      <w:marTop w:val="0"/>
                      <w:marBottom w:val="0"/>
                      <w:divBdr>
                        <w:top w:val="none" w:sz="0" w:space="0" w:color="auto"/>
                        <w:left w:val="none" w:sz="0" w:space="0" w:color="auto"/>
                        <w:bottom w:val="none" w:sz="0" w:space="0" w:color="auto"/>
                        <w:right w:val="none" w:sz="0" w:space="0" w:color="auto"/>
                      </w:divBdr>
                    </w:div>
                  </w:divsChild>
                </w:div>
                <w:div w:id="1658917627">
                  <w:marLeft w:val="0"/>
                  <w:marRight w:val="0"/>
                  <w:marTop w:val="0"/>
                  <w:marBottom w:val="0"/>
                  <w:divBdr>
                    <w:top w:val="none" w:sz="0" w:space="0" w:color="auto"/>
                    <w:left w:val="none" w:sz="0" w:space="0" w:color="auto"/>
                    <w:bottom w:val="none" w:sz="0" w:space="0" w:color="auto"/>
                    <w:right w:val="none" w:sz="0" w:space="0" w:color="auto"/>
                  </w:divBdr>
                  <w:divsChild>
                    <w:div w:id="554976186">
                      <w:marLeft w:val="0"/>
                      <w:marRight w:val="0"/>
                      <w:marTop w:val="0"/>
                      <w:marBottom w:val="0"/>
                      <w:divBdr>
                        <w:top w:val="none" w:sz="0" w:space="0" w:color="auto"/>
                        <w:left w:val="none" w:sz="0" w:space="0" w:color="auto"/>
                        <w:bottom w:val="none" w:sz="0" w:space="0" w:color="auto"/>
                        <w:right w:val="none" w:sz="0" w:space="0" w:color="auto"/>
                      </w:divBdr>
                    </w:div>
                  </w:divsChild>
                </w:div>
                <w:div w:id="1822768150">
                  <w:marLeft w:val="0"/>
                  <w:marRight w:val="0"/>
                  <w:marTop w:val="0"/>
                  <w:marBottom w:val="0"/>
                  <w:divBdr>
                    <w:top w:val="none" w:sz="0" w:space="0" w:color="auto"/>
                    <w:left w:val="none" w:sz="0" w:space="0" w:color="auto"/>
                    <w:bottom w:val="none" w:sz="0" w:space="0" w:color="auto"/>
                    <w:right w:val="none" w:sz="0" w:space="0" w:color="auto"/>
                  </w:divBdr>
                  <w:divsChild>
                    <w:div w:id="454952352">
                      <w:marLeft w:val="0"/>
                      <w:marRight w:val="0"/>
                      <w:marTop w:val="0"/>
                      <w:marBottom w:val="0"/>
                      <w:divBdr>
                        <w:top w:val="none" w:sz="0" w:space="0" w:color="auto"/>
                        <w:left w:val="none" w:sz="0" w:space="0" w:color="auto"/>
                        <w:bottom w:val="none" w:sz="0" w:space="0" w:color="auto"/>
                        <w:right w:val="none" w:sz="0" w:space="0" w:color="auto"/>
                      </w:divBdr>
                    </w:div>
                    <w:div w:id="1161896141">
                      <w:marLeft w:val="0"/>
                      <w:marRight w:val="0"/>
                      <w:marTop w:val="0"/>
                      <w:marBottom w:val="0"/>
                      <w:divBdr>
                        <w:top w:val="none" w:sz="0" w:space="0" w:color="auto"/>
                        <w:left w:val="none" w:sz="0" w:space="0" w:color="auto"/>
                        <w:bottom w:val="none" w:sz="0" w:space="0" w:color="auto"/>
                        <w:right w:val="none" w:sz="0" w:space="0" w:color="auto"/>
                      </w:divBdr>
                    </w:div>
                  </w:divsChild>
                </w:div>
                <w:div w:id="1940285665">
                  <w:marLeft w:val="0"/>
                  <w:marRight w:val="0"/>
                  <w:marTop w:val="0"/>
                  <w:marBottom w:val="0"/>
                  <w:divBdr>
                    <w:top w:val="none" w:sz="0" w:space="0" w:color="auto"/>
                    <w:left w:val="none" w:sz="0" w:space="0" w:color="auto"/>
                    <w:bottom w:val="none" w:sz="0" w:space="0" w:color="auto"/>
                    <w:right w:val="none" w:sz="0" w:space="0" w:color="auto"/>
                  </w:divBdr>
                  <w:divsChild>
                    <w:div w:id="25717911">
                      <w:marLeft w:val="0"/>
                      <w:marRight w:val="0"/>
                      <w:marTop w:val="0"/>
                      <w:marBottom w:val="0"/>
                      <w:divBdr>
                        <w:top w:val="none" w:sz="0" w:space="0" w:color="auto"/>
                        <w:left w:val="none" w:sz="0" w:space="0" w:color="auto"/>
                        <w:bottom w:val="none" w:sz="0" w:space="0" w:color="auto"/>
                        <w:right w:val="none" w:sz="0" w:space="0" w:color="auto"/>
                      </w:divBdr>
                    </w:div>
                  </w:divsChild>
                </w:div>
                <w:div w:id="1945765552">
                  <w:marLeft w:val="0"/>
                  <w:marRight w:val="0"/>
                  <w:marTop w:val="0"/>
                  <w:marBottom w:val="0"/>
                  <w:divBdr>
                    <w:top w:val="none" w:sz="0" w:space="0" w:color="auto"/>
                    <w:left w:val="none" w:sz="0" w:space="0" w:color="auto"/>
                    <w:bottom w:val="none" w:sz="0" w:space="0" w:color="auto"/>
                    <w:right w:val="none" w:sz="0" w:space="0" w:color="auto"/>
                  </w:divBdr>
                  <w:divsChild>
                    <w:div w:id="1972906937">
                      <w:marLeft w:val="0"/>
                      <w:marRight w:val="0"/>
                      <w:marTop w:val="0"/>
                      <w:marBottom w:val="0"/>
                      <w:divBdr>
                        <w:top w:val="none" w:sz="0" w:space="0" w:color="auto"/>
                        <w:left w:val="none" w:sz="0" w:space="0" w:color="auto"/>
                        <w:bottom w:val="none" w:sz="0" w:space="0" w:color="auto"/>
                        <w:right w:val="none" w:sz="0" w:space="0" w:color="auto"/>
                      </w:divBdr>
                    </w:div>
                    <w:div w:id="2041321176">
                      <w:marLeft w:val="0"/>
                      <w:marRight w:val="0"/>
                      <w:marTop w:val="0"/>
                      <w:marBottom w:val="0"/>
                      <w:divBdr>
                        <w:top w:val="none" w:sz="0" w:space="0" w:color="auto"/>
                        <w:left w:val="none" w:sz="0" w:space="0" w:color="auto"/>
                        <w:bottom w:val="none" w:sz="0" w:space="0" w:color="auto"/>
                        <w:right w:val="none" w:sz="0" w:space="0" w:color="auto"/>
                      </w:divBdr>
                    </w:div>
                  </w:divsChild>
                </w:div>
                <w:div w:id="1973904755">
                  <w:marLeft w:val="0"/>
                  <w:marRight w:val="0"/>
                  <w:marTop w:val="0"/>
                  <w:marBottom w:val="0"/>
                  <w:divBdr>
                    <w:top w:val="none" w:sz="0" w:space="0" w:color="auto"/>
                    <w:left w:val="none" w:sz="0" w:space="0" w:color="auto"/>
                    <w:bottom w:val="none" w:sz="0" w:space="0" w:color="auto"/>
                    <w:right w:val="none" w:sz="0" w:space="0" w:color="auto"/>
                  </w:divBdr>
                  <w:divsChild>
                    <w:div w:id="1897281249">
                      <w:marLeft w:val="0"/>
                      <w:marRight w:val="0"/>
                      <w:marTop w:val="0"/>
                      <w:marBottom w:val="0"/>
                      <w:divBdr>
                        <w:top w:val="none" w:sz="0" w:space="0" w:color="auto"/>
                        <w:left w:val="none" w:sz="0" w:space="0" w:color="auto"/>
                        <w:bottom w:val="none" w:sz="0" w:space="0" w:color="auto"/>
                        <w:right w:val="none" w:sz="0" w:space="0" w:color="auto"/>
                      </w:divBdr>
                    </w:div>
                  </w:divsChild>
                </w:div>
                <w:div w:id="2030253282">
                  <w:marLeft w:val="0"/>
                  <w:marRight w:val="0"/>
                  <w:marTop w:val="0"/>
                  <w:marBottom w:val="0"/>
                  <w:divBdr>
                    <w:top w:val="none" w:sz="0" w:space="0" w:color="auto"/>
                    <w:left w:val="none" w:sz="0" w:space="0" w:color="auto"/>
                    <w:bottom w:val="none" w:sz="0" w:space="0" w:color="auto"/>
                    <w:right w:val="none" w:sz="0" w:space="0" w:color="auto"/>
                  </w:divBdr>
                  <w:divsChild>
                    <w:div w:id="777599312">
                      <w:marLeft w:val="0"/>
                      <w:marRight w:val="0"/>
                      <w:marTop w:val="0"/>
                      <w:marBottom w:val="0"/>
                      <w:divBdr>
                        <w:top w:val="none" w:sz="0" w:space="0" w:color="auto"/>
                        <w:left w:val="none" w:sz="0" w:space="0" w:color="auto"/>
                        <w:bottom w:val="none" w:sz="0" w:space="0" w:color="auto"/>
                        <w:right w:val="none" w:sz="0" w:space="0" w:color="auto"/>
                      </w:divBdr>
                    </w:div>
                    <w:div w:id="1131291133">
                      <w:marLeft w:val="0"/>
                      <w:marRight w:val="0"/>
                      <w:marTop w:val="0"/>
                      <w:marBottom w:val="0"/>
                      <w:divBdr>
                        <w:top w:val="none" w:sz="0" w:space="0" w:color="auto"/>
                        <w:left w:val="none" w:sz="0" w:space="0" w:color="auto"/>
                        <w:bottom w:val="none" w:sz="0" w:space="0" w:color="auto"/>
                        <w:right w:val="none" w:sz="0" w:space="0" w:color="auto"/>
                      </w:divBdr>
                    </w:div>
                  </w:divsChild>
                </w:div>
                <w:div w:id="2035306028">
                  <w:marLeft w:val="0"/>
                  <w:marRight w:val="0"/>
                  <w:marTop w:val="0"/>
                  <w:marBottom w:val="0"/>
                  <w:divBdr>
                    <w:top w:val="none" w:sz="0" w:space="0" w:color="auto"/>
                    <w:left w:val="none" w:sz="0" w:space="0" w:color="auto"/>
                    <w:bottom w:val="none" w:sz="0" w:space="0" w:color="auto"/>
                    <w:right w:val="none" w:sz="0" w:space="0" w:color="auto"/>
                  </w:divBdr>
                  <w:divsChild>
                    <w:div w:id="38671328">
                      <w:marLeft w:val="0"/>
                      <w:marRight w:val="0"/>
                      <w:marTop w:val="0"/>
                      <w:marBottom w:val="0"/>
                      <w:divBdr>
                        <w:top w:val="none" w:sz="0" w:space="0" w:color="auto"/>
                        <w:left w:val="none" w:sz="0" w:space="0" w:color="auto"/>
                        <w:bottom w:val="none" w:sz="0" w:space="0" w:color="auto"/>
                        <w:right w:val="none" w:sz="0" w:space="0" w:color="auto"/>
                      </w:divBdr>
                    </w:div>
                    <w:div w:id="106241903">
                      <w:marLeft w:val="0"/>
                      <w:marRight w:val="0"/>
                      <w:marTop w:val="0"/>
                      <w:marBottom w:val="0"/>
                      <w:divBdr>
                        <w:top w:val="none" w:sz="0" w:space="0" w:color="auto"/>
                        <w:left w:val="none" w:sz="0" w:space="0" w:color="auto"/>
                        <w:bottom w:val="none" w:sz="0" w:space="0" w:color="auto"/>
                        <w:right w:val="none" w:sz="0" w:space="0" w:color="auto"/>
                      </w:divBdr>
                    </w:div>
                  </w:divsChild>
                </w:div>
                <w:div w:id="2122142356">
                  <w:marLeft w:val="0"/>
                  <w:marRight w:val="0"/>
                  <w:marTop w:val="0"/>
                  <w:marBottom w:val="0"/>
                  <w:divBdr>
                    <w:top w:val="none" w:sz="0" w:space="0" w:color="auto"/>
                    <w:left w:val="none" w:sz="0" w:space="0" w:color="auto"/>
                    <w:bottom w:val="none" w:sz="0" w:space="0" w:color="auto"/>
                    <w:right w:val="none" w:sz="0" w:space="0" w:color="auto"/>
                  </w:divBdr>
                  <w:divsChild>
                    <w:div w:id="28381795">
                      <w:marLeft w:val="0"/>
                      <w:marRight w:val="0"/>
                      <w:marTop w:val="0"/>
                      <w:marBottom w:val="0"/>
                      <w:divBdr>
                        <w:top w:val="none" w:sz="0" w:space="0" w:color="auto"/>
                        <w:left w:val="none" w:sz="0" w:space="0" w:color="auto"/>
                        <w:bottom w:val="none" w:sz="0" w:space="0" w:color="auto"/>
                        <w:right w:val="none" w:sz="0" w:space="0" w:color="auto"/>
                      </w:divBdr>
                    </w:div>
                    <w:div w:id="211027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858209">
          <w:marLeft w:val="0"/>
          <w:marRight w:val="0"/>
          <w:marTop w:val="0"/>
          <w:marBottom w:val="0"/>
          <w:divBdr>
            <w:top w:val="none" w:sz="0" w:space="0" w:color="auto"/>
            <w:left w:val="none" w:sz="0" w:space="0" w:color="auto"/>
            <w:bottom w:val="none" w:sz="0" w:space="0" w:color="auto"/>
            <w:right w:val="none" w:sz="0" w:space="0" w:color="auto"/>
          </w:divBdr>
        </w:div>
        <w:div w:id="1861777136">
          <w:marLeft w:val="0"/>
          <w:marRight w:val="0"/>
          <w:marTop w:val="0"/>
          <w:marBottom w:val="0"/>
          <w:divBdr>
            <w:top w:val="none" w:sz="0" w:space="0" w:color="auto"/>
            <w:left w:val="none" w:sz="0" w:space="0" w:color="auto"/>
            <w:bottom w:val="none" w:sz="0" w:space="0" w:color="auto"/>
            <w:right w:val="none" w:sz="0" w:space="0" w:color="auto"/>
          </w:divBdr>
        </w:div>
      </w:divsChild>
    </w:div>
    <w:div w:id="2110273771">
      <w:bodyDiv w:val="1"/>
      <w:marLeft w:val="0"/>
      <w:marRight w:val="0"/>
      <w:marTop w:val="0"/>
      <w:marBottom w:val="0"/>
      <w:divBdr>
        <w:top w:val="none" w:sz="0" w:space="0" w:color="auto"/>
        <w:left w:val="none" w:sz="0" w:space="0" w:color="auto"/>
        <w:bottom w:val="none" w:sz="0" w:space="0" w:color="auto"/>
        <w:right w:val="none" w:sz="0" w:space="0" w:color="auto"/>
      </w:divBdr>
      <w:divsChild>
        <w:div w:id="273026311">
          <w:marLeft w:val="907"/>
          <w:marRight w:val="0"/>
          <w:marTop w:val="82"/>
          <w:marBottom w:val="0"/>
          <w:divBdr>
            <w:top w:val="none" w:sz="0" w:space="0" w:color="auto"/>
            <w:left w:val="none" w:sz="0" w:space="0" w:color="auto"/>
            <w:bottom w:val="none" w:sz="0" w:space="0" w:color="auto"/>
            <w:right w:val="none" w:sz="0" w:space="0" w:color="auto"/>
          </w:divBdr>
        </w:div>
        <w:div w:id="278724651">
          <w:marLeft w:val="432"/>
          <w:marRight w:val="0"/>
          <w:marTop w:val="91"/>
          <w:marBottom w:val="0"/>
          <w:divBdr>
            <w:top w:val="none" w:sz="0" w:space="0" w:color="auto"/>
            <w:left w:val="none" w:sz="0" w:space="0" w:color="auto"/>
            <w:bottom w:val="none" w:sz="0" w:space="0" w:color="auto"/>
            <w:right w:val="none" w:sz="0" w:space="0" w:color="auto"/>
          </w:divBdr>
        </w:div>
        <w:div w:id="440999072">
          <w:marLeft w:val="432"/>
          <w:marRight w:val="0"/>
          <w:marTop w:val="91"/>
          <w:marBottom w:val="0"/>
          <w:divBdr>
            <w:top w:val="none" w:sz="0" w:space="0" w:color="auto"/>
            <w:left w:val="none" w:sz="0" w:space="0" w:color="auto"/>
            <w:bottom w:val="none" w:sz="0" w:space="0" w:color="auto"/>
            <w:right w:val="none" w:sz="0" w:space="0" w:color="auto"/>
          </w:divBdr>
        </w:div>
        <w:div w:id="716931065">
          <w:marLeft w:val="432"/>
          <w:marRight w:val="0"/>
          <w:marTop w:val="91"/>
          <w:marBottom w:val="0"/>
          <w:divBdr>
            <w:top w:val="none" w:sz="0" w:space="0" w:color="auto"/>
            <w:left w:val="none" w:sz="0" w:space="0" w:color="auto"/>
            <w:bottom w:val="none" w:sz="0" w:space="0" w:color="auto"/>
            <w:right w:val="none" w:sz="0" w:space="0" w:color="auto"/>
          </w:divBdr>
        </w:div>
        <w:div w:id="1229341982">
          <w:marLeft w:val="907"/>
          <w:marRight w:val="0"/>
          <w:marTop w:val="82"/>
          <w:marBottom w:val="0"/>
          <w:divBdr>
            <w:top w:val="none" w:sz="0" w:space="0" w:color="auto"/>
            <w:left w:val="none" w:sz="0" w:space="0" w:color="auto"/>
            <w:bottom w:val="none" w:sz="0" w:space="0" w:color="auto"/>
            <w:right w:val="none" w:sz="0" w:space="0" w:color="auto"/>
          </w:divBdr>
        </w:div>
        <w:div w:id="1699771851">
          <w:marLeft w:val="432"/>
          <w:marRight w:val="0"/>
          <w:marTop w:val="91"/>
          <w:marBottom w:val="0"/>
          <w:divBdr>
            <w:top w:val="none" w:sz="0" w:space="0" w:color="auto"/>
            <w:left w:val="none" w:sz="0" w:space="0" w:color="auto"/>
            <w:bottom w:val="none" w:sz="0" w:space="0" w:color="auto"/>
            <w:right w:val="none" w:sz="0" w:space="0" w:color="auto"/>
          </w:divBdr>
        </w:div>
        <w:div w:id="1830712460">
          <w:marLeft w:val="432"/>
          <w:marRight w:val="0"/>
          <w:marTop w:val="91"/>
          <w:marBottom w:val="0"/>
          <w:divBdr>
            <w:top w:val="none" w:sz="0" w:space="0" w:color="auto"/>
            <w:left w:val="none" w:sz="0" w:space="0" w:color="auto"/>
            <w:bottom w:val="none" w:sz="0" w:space="0" w:color="auto"/>
            <w:right w:val="none" w:sz="0" w:space="0" w:color="auto"/>
          </w:divBdr>
        </w:div>
        <w:div w:id="1831016008">
          <w:marLeft w:val="907"/>
          <w:marRight w:val="0"/>
          <w:marTop w:val="82"/>
          <w:marBottom w:val="0"/>
          <w:divBdr>
            <w:top w:val="none" w:sz="0" w:space="0" w:color="auto"/>
            <w:left w:val="none" w:sz="0" w:space="0" w:color="auto"/>
            <w:bottom w:val="none" w:sz="0" w:space="0" w:color="auto"/>
            <w:right w:val="none" w:sz="0" w:space="0" w:color="auto"/>
          </w:divBdr>
        </w:div>
      </w:divsChild>
    </w:div>
    <w:div w:id="2134858733">
      <w:bodyDiv w:val="1"/>
      <w:marLeft w:val="0"/>
      <w:marRight w:val="0"/>
      <w:marTop w:val="0"/>
      <w:marBottom w:val="0"/>
      <w:divBdr>
        <w:top w:val="none" w:sz="0" w:space="0" w:color="auto"/>
        <w:left w:val="none" w:sz="0" w:space="0" w:color="auto"/>
        <w:bottom w:val="none" w:sz="0" w:space="0" w:color="auto"/>
        <w:right w:val="none" w:sz="0" w:space="0" w:color="auto"/>
      </w:divBdr>
    </w:div>
    <w:div w:id="214407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WHO R&amp;D Theme">
  <a:themeElements>
    <a:clrScheme name="WHO R&amp;D Colours">
      <a:dk1>
        <a:srgbClr val="000000"/>
      </a:dk1>
      <a:lt1>
        <a:srgbClr val="FFFFFF"/>
      </a:lt1>
      <a:dk2>
        <a:srgbClr val="1B4379"/>
      </a:dk2>
      <a:lt2>
        <a:srgbClr val="FFFFFF"/>
      </a:lt2>
      <a:accent1>
        <a:srgbClr val="1B4379"/>
      </a:accent1>
      <a:accent2>
        <a:srgbClr val="1E7FB8"/>
      </a:accent2>
      <a:accent3>
        <a:srgbClr val="399161"/>
      </a:accent3>
      <a:accent4>
        <a:srgbClr val="7BA382"/>
      </a:accent4>
      <a:accent5>
        <a:srgbClr val="D3C8B6"/>
      </a:accent5>
      <a:accent6>
        <a:srgbClr val="E9832F"/>
      </a:accent6>
      <a:hlink>
        <a:srgbClr val="0563C1"/>
      </a:hlink>
      <a:folHlink>
        <a:srgbClr val="954F72"/>
      </a:folHlink>
    </a:clrScheme>
    <a:fontScheme name="WHO R&amp;D">
      <a:majorFont>
        <a:latin typeface="Helvetica"/>
        <a:ea typeface=""/>
        <a:cs typeface=""/>
      </a:majorFont>
      <a:minorFont>
        <a:latin typeface="Helvetica"/>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2"/>
        </a:solidFill>
        <a:ln>
          <a:noFill/>
        </a:ln>
      </a:spPr>
      <a:bodyPr rtlCol="0" anchor="ctr"/>
      <a:lstStyle>
        <a:defPPr algn="l">
          <a:defRPr sz="1200" b="1"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WHO R&amp;D Theme" id="{82AA3C86-D904-774A-9D14-F485FBB98511}" vid="{C47478DA-54DD-2544-B14B-04318AD049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EC20C08855BF4A908E147960747E60" ma:contentTypeVersion="13" ma:contentTypeDescription="Create a new document." ma:contentTypeScope="" ma:versionID="b6abc39cc5e690b1ccfc8f0040b6f41d">
  <xsd:schema xmlns:xsd="http://www.w3.org/2001/XMLSchema" xmlns:xs="http://www.w3.org/2001/XMLSchema" xmlns:p="http://schemas.microsoft.com/office/2006/metadata/properties" xmlns:ns3="6c4e18ca-f28c-421a-b273-2d0226f51a1d" xmlns:ns4="870cf6e1-e4c3-4ae9-9a8a-13095d68d098" targetNamespace="http://schemas.microsoft.com/office/2006/metadata/properties" ma:root="true" ma:fieldsID="ed4e6d042a6e6c79170121bf205f885f" ns3:_="" ns4:_="">
    <xsd:import namespace="6c4e18ca-f28c-421a-b273-2d0226f51a1d"/>
    <xsd:import namespace="870cf6e1-e4c3-4ae9-9a8a-13095d68d09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e18ca-f28c-421a-b273-2d0226f51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0cf6e1-e4c3-4ae9-9a8a-13095d68d0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29A4514-FBD2-42E3-9E5A-F4A1A13308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987515-FF4E-463D-BEAB-0B988BBBB8D4}">
  <ds:schemaRefs>
    <ds:schemaRef ds:uri="http://schemas.microsoft.com/sharepoint/v3/contenttype/forms"/>
  </ds:schemaRefs>
</ds:datastoreItem>
</file>

<file path=customXml/itemProps3.xml><?xml version="1.0" encoding="utf-8"?>
<ds:datastoreItem xmlns:ds="http://schemas.openxmlformats.org/officeDocument/2006/customXml" ds:itemID="{CE0DAD20-F071-41FF-9BE4-DAE8ACFF1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e18ca-f28c-421a-b273-2d0226f51a1d"/>
    <ds:schemaRef ds:uri="870cf6e1-e4c3-4ae9-9a8a-13095d68d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3AB546-91D1-4CA5-ADC2-014E88A90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1444</Words>
  <Characters>8237</Characters>
  <Application>Microsoft Office Word</Application>
  <DocSecurity>4</DocSecurity>
  <Lines>68</Lines>
  <Paragraphs>19</Paragraphs>
  <ScaleCrop>false</ScaleCrop>
  <Company>WHO</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 title</dc:title>
  <dc:subject/>
  <dc:creator>Microsoft Office User</dc:creator>
  <cp:keywords/>
  <cp:lastModifiedBy>Pecchia, Leandro</cp:lastModifiedBy>
  <cp:revision>5</cp:revision>
  <cp:lastPrinted>2021-04-13T22:52:00Z</cp:lastPrinted>
  <dcterms:created xsi:type="dcterms:W3CDTF">2021-05-13T06:45:00Z</dcterms:created>
  <dcterms:modified xsi:type="dcterms:W3CDTF">2021-05-14T02:58:00Z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0x0101008CEC20C08855BF4A908E147960747E60</vt:lpwstr>
  </property>
</Properties>
</file>