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860A" w14:textId="62B7364D" w:rsidR="00B83AB4" w:rsidRPr="000E4101" w:rsidRDefault="008E43DD" w:rsidP="004D2796">
      <w:pPr>
        <w:pStyle w:val="Heading2"/>
        <w:rPr>
          <w:rFonts w:ascii="Calibri" w:hAnsi="Calibri" w:cs="Calibri"/>
          <w:b/>
          <w:bCs/>
          <w:sz w:val="24"/>
          <w:szCs w:val="24"/>
        </w:rPr>
      </w:pPr>
      <w:r w:rsidRPr="000E4101">
        <w:rPr>
          <w:rFonts w:ascii="Calibri" w:hAnsi="Calibri" w:cs="Calibri"/>
          <w:b/>
          <w:bCs/>
          <w:sz w:val="24"/>
          <w:szCs w:val="24"/>
        </w:rPr>
        <w:t xml:space="preserve">Annex </w:t>
      </w:r>
      <w:r w:rsidR="0024546C" w:rsidRPr="000E4101">
        <w:rPr>
          <w:rFonts w:ascii="Calibri" w:hAnsi="Calibri" w:cs="Calibri"/>
          <w:b/>
          <w:bCs/>
          <w:sz w:val="24"/>
          <w:szCs w:val="24"/>
        </w:rPr>
        <w:t>H</w:t>
      </w:r>
      <w:r w:rsidR="00181151" w:rsidRPr="000E4101">
        <w:rPr>
          <w:rFonts w:ascii="Calibri" w:hAnsi="Calibri" w:cs="Calibri"/>
          <w:b/>
          <w:bCs/>
          <w:sz w:val="24"/>
          <w:szCs w:val="24"/>
        </w:rPr>
        <w:t>.</w:t>
      </w:r>
      <w:r w:rsidR="00A82163" w:rsidRPr="000E4101">
        <w:rPr>
          <w:rFonts w:ascii="Calibri" w:hAnsi="Calibri" w:cs="Calibri"/>
          <w:b/>
          <w:bCs/>
          <w:sz w:val="24"/>
          <w:szCs w:val="24"/>
        </w:rPr>
        <w:t xml:space="preserve"> Site</w:t>
      </w:r>
      <w:r w:rsidR="00181151" w:rsidRPr="000E4101">
        <w:rPr>
          <w:rFonts w:ascii="Calibri" w:hAnsi="Calibri" w:cs="Calibri"/>
          <w:b/>
          <w:bCs/>
          <w:sz w:val="24"/>
          <w:szCs w:val="24"/>
        </w:rPr>
        <w:t>-</w:t>
      </w:r>
      <w:r w:rsidR="00A82163" w:rsidRPr="000E4101">
        <w:rPr>
          <w:rFonts w:ascii="Calibri" w:hAnsi="Calibri" w:cs="Calibri"/>
          <w:b/>
          <w:bCs/>
          <w:sz w:val="24"/>
          <w:szCs w:val="24"/>
        </w:rPr>
        <w:t xml:space="preserve">level </w:t>
      </w:r>
      <w:r w:rsidR="00181151" w:rsidRPr="000E4101">
        <w:rPr>
          <w:rFonts w:ascii="Calibri" w:hAnsi="Calibri" w:cs="Calibri"/>
          <w:b/>
          <w:bCs/>
          <w:sz w:val="24"/>
          <w:szCs w:val="24"/>
        </w:rPr>
        <w:t xml:space="preserve">template for </w:t>
      </w:r>
      <w:r w:rsidR="004455FA" w:rsidRPr="000E4101">
        <w:rPr>
          <w:rFonts w:ascii="Calibri" w:hAnsi="Calibri" w:cs="Calibri"/>
          <w:b/>
          <w:bCs/>
          <w:sz w:val="24"/>
          <w:szCs w:val="24"/>
        </w:rPr>
        <w:t>a</w:t>
      </w:r>
      <w:r w:rsidR="00154896" w:rsidRPr="000E4101">
        <w:rPr>
          <w:rFonts w:ascii="Calibri" w:hAnsi="Calibri" w:cs="Calibri"/>
          <w:b/>
          <w:bCs/>
          <w:sz w:val="24"/>
          <w:szCs w:val="24"/>
        </w:rPr>
        <w:t xml:space="preserve"> H</w:t>
      </w:r>
      <w:r w:rsidR="009D2A45" w:rsidRPr="000E4101">
        <w:rPr>
          <w:rFonts w:ascii="Calibri" w:hAnsi="Calibri" w:cs="Calibri"/>
          <w:b/>
          <w:bCs/>
          <w:sz w:val="24"/>
          <w:szCs w:val="24"/>
        </w:rPr>
        <w:t>IV testing services</w:t>
      </w:r>
      <w:r w:rsidR="004455FA" w:rsidRPr="000E410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82163" w:rsidRPr="000E4101">
        <w:rPr>
          <w:rFonts w:ascii="Calibri" w:hAnsi="Calibri" w:cs="Calibri"/>
          <w:b/>
          <w:bCs/>
          <w:sz w:val="24"/>
          <w:szCs w:val="24"/>
        </w:rPr>
        <w:t>data quality improvement action plan</w:t>
      </w:r>
    </w:p>
    <w:tbl>
      <w:tblPr>
        <w:tblW w:w="14496" w:type="dxa"/>
        <w:tblInd w:w="-725" w:type="dxa"/>
        <w:tblLook w:val="04A0" w:firstRow="1" w:lastRow="0" w:firstColumn="1" w:lastColumn="0" w:noHBand="0" w:noVBand="1"/>
      </w:tblPr>
      <w:tblGrid>
        <w:gridCol w:w="2952"/>
        <w:gridCol w:w="1405"/>
        <w:gridCol w:w="1914"/>
        <w:gridCol w:w="1776"/>
        <w:gridCol w:w="1240"/>
        <w:gridCol w:w="973"/>
        <w:gridCol w:w="1890"/>
        <w:gridCol w:w="2346"/>
      </w:tblGrid>
      <w:tr w:rsidR="00A82163" w:rsidRPr="000E4101" w14:paraId="23618C32" w14:textId="77777777" w:rsidTr="008D575F">
        <w:trPr>
          <w:trHeight w:val="311"/>
        </w:trPr>
        <w:tc>
          <w:tcPr>
            <w:tcW w:w="144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D924B2" w14:textId="5521FC79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Site</w:t>
            </w:r>
            <w:r w:rsidR="008B7322" w:rsidRPr="000E4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level data quality improvement action plan</w:t>
            </w:r>
          </w:p>
        </w:tc>
      </w:tr>
      <w:tr w:rsidR="00A82163" w:rsidRPr="000E4101" w14:paraId="313E180B" w14:textId="77777777" w:rsidTr="008D575F">
        <w:trPr>
          <w:trHeight w:val="1377"/>
        </w:trPr>
        <w:tc>
          <w:tcPr>
            <w:tcW w:w="144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113C" w14:textId="728689B0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Based on the findings of the [insert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data quality assurance activity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, such as</w:t>
            </w:r>
            <w:r w:rsidR="00A06AC9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="008B7322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data quality assessment</w:t>
            </w:r>
            <w:r w:rsidR="00FA71CD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, </w:t>
            </w:r>
            <w:r w:rsidR="007001DE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data completeness assessment, cross validation of </w:t>
            </w:r>
            <w:r w:rsidR="006D28B5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HIV testing services (</w:t>
            </w:r>
            <w:r w:rsidR="007001DE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HTS</w:t>
            </w:r>
            <w:r w:rsidR="006D28B5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)</w:t>
            </w:r>
            <w:r w:rsidR="007001DE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data or</w:t>
            </w:r>
            <w:r w:rsidR="00FA2FD3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routine</w:t>
            </w:r>
            <w:r w:rsidR="007001DE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site level</w:t>
            </w:r>
            <w:r w:rsidR="00FA2FD3" w:rsidRPr="000E41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review of HTS data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]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,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including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completed assessment </w:t>
            </w:r>
            <w:r w:rsidR="00FA71CD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tools (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such as</w:t>
            </w:r>
            <w:r w:rsidR="00FA71CD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="009D2A45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Web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A</w:t>
            </w:r>
            <w:r w:rsidR="00FA71CD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nnex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es</w:t>
            </w:r>
            <w:r w:rsidR="00FA71CD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="00000145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C-</w:t>
            </w:r>
            <w:r w:rsidR="00651A41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F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)</w:t>
            </w:r>
            <w:r w:rsidR="008D575F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at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site level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,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please describe any observed data quality challenges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or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weaknesses. Discuss with the site stakeholders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how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to develop proposed actions, requirements to complete the actions,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individuals responsible and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expected timeline for action and follow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up</w:t>
            </w:r>
            <w:proofErr w:type="gramStart"/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.  </w:t>
            </w:r>
            <w:proofErr w:type="gramEnd"/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br/>
              <w:t xml:space="preserve">(Note: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="00D6106C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specific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site management team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is expected 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to revisit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the </w:t>
            </w:r>
            <w:r w:rsidR="00154896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HTS</w:t>
            </w:r>
            <w:r w:rsidR="008B7322"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Pr="000E4101">
              <w:rPr>
                <w:rFonts w:ascii="Calibri" w:eastAsia="Times New Roman" w:hAnsi="Calibri" w:cs="Calibri"/>
                <w:i/>
                <w:iCs/>
                <w:color w:val="000000"/>
              </w:rPr>
              <w:t>data quality improvement plan to monitor progress and make necessary adjustments)</w:t>
            </w:r>
          </w:p>
        </w:tc>
      </w:tr>
      <w:tr w:rsidR="00A82163" w:rsidRPr="000E4101" w14:paraId="310631D3" w14:textId="77777777" w:rsidTr="008D575F">
        <w:trPr>
          <w:trHeight w:val="29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2D318B" w14:textId="3676EB5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 of facility</w:t>
            </w:r>
          </w:p>
          <w:p w14:paraId="7ED26946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DA314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C4863" w:rsidRPr="000E4101" w14:paraId="565CE5CA" w14:textId="77777777" w:rsidTr="009C4863">
        <w:trPr>
          <w:trHeight w:val="30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DF291A" w14:textId="77777777" w:rsidR="009C4863" w:rsidRPr="000E4101" w:rsidRDefault="009C48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Date of evaluation </w:t>
            </w:r>
          </w:p>
          <w:p w14:paraId="306643DF" w14:textId="5A38B0B0" w:rsidR="009C4863" w:rsidRPr="000E4101" w:rsidRDefault="009C48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69F5F" w14:textId="77777777" w:rsidR="009C4863" w:rsidRPr="000E4101" w:rsidRDefault="009C48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1075CC05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E84DE6" w14:textId="2D519564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Date of follow</w:t>
            </w:r>
            <w:r w:rsidR="008B7322"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</w:t>
            </w: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11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15064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D575F" w:rsidRPr="000E4101" w14:paraId="7A0E2C7D" w14:textId="77777777" w:rsidTr="008D575F">
        <w:trPr>
          <w:trHeight w:val="1184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CB9CA"/>
            <w:hideMark/>
          </w:tcPr>
          <w:p w14:paraId="12209E6E" w14:textId="102B67FF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Identified data quality issues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086AA7CC" w14:textId="21AD283C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Potential root causes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7EB3FBA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Description of proposed remedial action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59CAE906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Requirements to complete action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585A689D" w14:textId="4CB7A1B3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Responsible individuals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1F6C3C48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Timeline</w:t>
            </w: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  <w:t>(by when)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1651698E" w14:textId="4B8B5FE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Planned follow</w:t>
            </w:r>
            <w:r w:rsidR="008B7322"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</w:t>
            </w: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up monitoring visit date to ensure </w:t>
            </w:r>
            <w:r w:rsidR="008B7322"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that the </w:t>
            </w: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intervention </w:t>
            </w:r>
            <w:r w:rsidR="008B7322"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is </w:t>
            </w: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being implemented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4C4B266E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Comments</w:t>
            </w:r>
          </w:p>
        </w:tc>
      </w:tr>
      <w:tr w:rsidR="00A82163" w:rsidRPr="000E4101" w14:paraId="78D4F2A8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0CCDB225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FD4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2DDD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6EA5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9757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D7EB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4132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C113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5924C9FD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1C6E016F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B01A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B8CE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64C5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9A4E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79C7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A028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08B5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2D4FA273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7365DEA0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99A9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B3D8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624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EEFA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BFD7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7ED5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A885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37A97E35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6317EF17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32FA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70B2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2844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9D1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FDEF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8D98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DCE7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2423AE88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7C5B8D7E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D99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561E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8713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DD5D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FD1E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5AEA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95E1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155FCB16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07EB706D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B0FB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6D8A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37C1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9AD1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0423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A61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2929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77040DCC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16FEBF85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1174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B8F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16C9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DDF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D288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77E9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EA93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084A1ADD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719249CF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9066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58D2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39DE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E1BA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5B82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A3F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8B92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3BF6EC9C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1DF533F4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DCC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710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CBA0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9309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BF47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B5C7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4280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82163" w:rsidRPr="000E4101" w14:paraId="2863E92E" w14:textId="77777777" w:rsidTr="008D575F">
        <w:trPr>
          <w:trHeight w:val="29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0ADFFAC9" w14:textId="77777777" w:rsidR="00A82163" w:rsidRPr="000E4101" w:rsidRDefault="00A82163" w:rsidP="00657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A9E4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647F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3FB8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38AD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45F3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53EC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33A4" w14:textId="77777777" w:rsidR="00A82163" w:rsidRPr="000E4101" w:rsidRDefault="00A82163" w:rsidP="00657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410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BF551F2" w14:textId="77777777" w:rsidR="00A82163" w:rsidRPr="0024546C" w:rsidRDefault="00A82163">
      <w:pPr>
        <w:rPr>
          <w:rFonts w:ascii="Calibri" w:hAnsi="Calibri" w:cs="Calibri"/>
        </w:rPr>
      </w:pPr>
    </w:p>
    <w:sectPr w:rsidR="00A82163" w:rsidRPr="0024546C" w:rsidSect="00A821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63"/>
    <w:rsid w:val="00000145"/>
    <w:rsid w:val="000D4421"/>
    <w:rsid w:val="000E4101"/>
    <w:rsid w:val="000F3C13"/>
    <w:rsid w:val="00154896"/>
    <w:rsid w:val="00181151"/>
    <w:rsid w:val="001E0344"/>
    <w:rsid w:val="0024546C"/>
    <w:rsid w:val="002833D7"/>
    <w:rsid w:val="002D467B"/>
    <w:rsid w:val="004455FA"/>
    <w:rsid w:val="004D2796"/>
    <w:rsid w:val="00651A41"/>
    <w:rsid w:val="006D28B5"/>
    <w:rsid w:val="007001DE"/>
    <w:rsid w:val="008B7322"/>
    <w:rsid w:val="008D2BC7"/>
    <w:rsid w:val="008D575F"/>
    <w:rsid w:val="008E43DD"/>
    <w:rsid w:val="009C4863"/>
    <w:rsid w:val="009D2A45"/>
    <w:rsid w:val="00A06AC9"/>
    <w:rsid w:val="00A82163"/>
    <w:rsid w:val="00AF1DC5"/>
    <w:rsid w:val="00B001E6"/>
    <w:rsid w:val="00B83AB4"/>
    <w:rsid w:val="00D25196"/>
    <w:rsid w:val="00D6106C"/>
    <w:rsid w:val="00EB121F"/>
    <w:rsid w:val="00EC5E41"/>
    <w:rsid w:val="00ED4E93"/>
    <w:rsid w:val="00F357B6"/>
    <w:rsid w:val="00FA2FD3"/>
    <w:rsid w:val="00FA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ACAD9"/>
  <w15:chartTrackingRefBased/>
  <w15:docId w15:val="{CB58BCC0-B670-4FA1-B68B-11C9993C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163"/>
    <w:rPr>
      <w:lang w:val="en-GB"/>
    </w:rPr>
  </w:style>
  <w:style w:type="paragraph" w:styleId="Heading2">
    <w:name w:val="heading 2"/>
    <w:aliases w:val="Heading 2-1,Heading 1.2"/>
    <w:basedOn w:val="Normal"/>
    <w:next w:val="Normal"/>
    <w:link w:val="Heading2Char"/>
    <w:qFormat/>
    <w:rsid w:val="009C4863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-1 Char,Heading 1.2 Char"/>
    <w:basedOn w:val="DefaultParagraphFont"/>
    <w:link w:val="Heading2"/>
    <w:rsid w:val="009C4863"/>
    <w:rPr>
      <w:rFonts w:ascii="Calibri Light" w:eastAsia="MS Gothic" w:hAnsi="Calibri Light" w:cs="Times New Roman"/>
      <w:color w:val="2E74B5"/>
      <w:sz w:val="26"/>
      <w:szCs w:val="2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6A53871B84C4891C435BA347F55F3" ma:contentTypeVersion="13" ma:contentTypeDescription="Create a new document." ma:contentTypeScope="" ma:versionID="0ac1a04c834a3ac228d7dd90db0bafe9">
  <xsd:schema xmlns:xsd="http://www.w3.org/2001/XMLSchema" xmlns:xs="http://www.w3.org/2001/XMLSchema" xmlns:p="http://schemas.microsoft.com/office/2006/metadata/properties" xmlns:ns3="ff889d88-0064-4987-9747-5a9c9350378d" xmlns:ns4="1f5fb941-87c6-4c58-bbf7-354ef59b3e8e" targetNamespace="http://schemas.microsoft.com/office/2006/metadata/properties" ma:root="true" ma:fieldsID="a87ac66da2158b3d1c5bbacf9f2a9090" ns3:_="" ns4:_="">
    <xsd:import namespace="ff889d88-0064-4987-9747-5a9c9350378d"/>
    <xsd:import namespace="1f5fb941-87c6-4c58-bbf7-354ef59b3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89d88-0064-4987-9747-5a9c93503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b941-87c6-4c58-bbf7-354ef59b3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C1F9E-594D-4596-95C6-1DBF7789DA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D73B99-91AD-4804-AE20-CDBB8A51A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FCDAB-0078-465D-B38A-AAB798B01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89d88-0064-4987-9747-5a9c9350378d"/>
    <ds:schemaRef ds:uri="1f5fb941-87c6-4c58-bbf7-354ef59b3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Haile-Selassie, Hiwot Teferra</dc:creator>
  <cp:keywords/>
  <dc:description/>
  <cp:lastModifiedBy>Haile-Selassie, Hiwot Teferra</cp:lastModifiedBy>
  <cp:revision>13</cp:revision>
  <dcterms:created xsi:type="dcterms:W3CDTF">2025-03-14T11:27:00Z</dcterms:created>
  <dcterms:modified xsi:type="dcterms:W3CDTF">2025-12-02T12:40:00Z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0x010100C6A6A53871B84C4891C435BA347F55F3</vt:lpwstr>
  </property>
</Properties>
</file>