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sdt>
      <w:sdtPr>
        <w:rPr>
          <w:rFonts w:ascii="Arial" w:hAnsi="Arial" w:cs="Arial"/>
          <w:lang w:val="en-GB"/>
        </w:rPr>
        <w:id w:val="231272603"/>
        <w:docPartObj>
          <w:docPartGallery w:val="Cover Pages"/>
          <w:docPartUnique/>
        </w:docPartObj>
      </w:sdtPr>
      <w:sdtContent>
        <w:p w14:paraId="24CBD65C" w14:textId="76DE946B" w:rsidR="008904F2" w:rsidRDefault="008904F2">
          <w:pPr>
            <w:rPr>
              <w:rFonts w:ascii="Arial" w:hAnsi="Arial" w:cs="Arial"/>
              <w:lang w:val="en-GB"/>
            </w:rPr>
          </w:pPr>
          <w:r>
            <w:rPr>
              <w:rFonts w:ascii="Arial" w:hAnsi="Arial" w:cs="Arial"/>
              <w:noProof/>
              <w:color w:val="FFFFFF" w:themeColor="background1"/>
              <w:lang w:val="en-GB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37E4FD0" wp14:editId="2066E545">
                    <wp:simplePos x="0" y="0"/>
                    <wp:positionH relativeFrom="margin">
                      <wp:posOffset>51435</wp:posOffset>
                    </wp:positionH>
                    <wp:positionV relativeFrom="paragraph">
                      <wp:posOffset>297815</wp:posOffset>
                    </wp:positionV>
                    <wp:extent cx="5867400" cy="1152525"/>
                    <wp:effectExtent l="0" t="0" r="0" b="9525"/>
                    <wp:wrapNone/>
                    <wp:docPr id="1376290917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67400" cy="1152525"/>
                            </a:xfrm>
                            <a:prstGeom prst="rect">
                              <a:avLst/>
                            </a:prstGeom>
                            <a:solidFill>
                              <a:srgbClr val="00205C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Arial" w:eastAsiaTheme="majorEastAsia" w:hAnsi="Arial" w:cs="Arial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alias w:val="Title"/>
                                  <w:tag w:val=""/>
                                  <w:id w:val="-960264625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3710A5EB" w14:textId="24BA8086" w:rsidR="008904F2" w:rsidRDefault="001119C4" w:rsidP="008904F2">
                                    <w:pPr>
                                      <w:pStyle w:val="NoSpacing"/>
                                      <w:spacing w:after="120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84"/>
                                        <w:szCs w:val="84"/>
                                      </w:rPr>
                                    </w:pPr>
                                    <w:r>
                                      <w:rPr>
                                        <w:rFonts w:ascii="Arial" w:eastAsiaTheme="majorEastAsia" w:hAnsi="Arial" w:cs="Arial"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t xml:space="preserve">SOP </w:t>
                                    </w:r>
                                    <w:r w:rsidR="008904F2" w:rsidRPr="00D740E0">
                                      <w:rPr>
                                        <w:rFonts w:ascii="Arial" w:eastAsiaTheme="majorEastAsia" w:hAnsi="Arial" w:cs="Arial"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t>Template 1: Conducting a situational analysis for self-testing for HIV, viral hepatitis and syphilis</w:t>
                                    </w:r>
                                  </w:p>
                                </w:sdtContent>
                              </w:sdt>
                              <w:p w14:paraId="20DBAA2A" w14:textId="77777777" w:rsidR="008904F2" w:rsidRPr="008904F2" w:rsidRDefault="008904F2">
                                <w:pPr>
                                  <w:rPr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37E4FD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4.05pt;margin-top:23.45pt;width:462pt;height:90.7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ZXnLgIAAFYEAAAOAAAAZHJzL2Uyb0RvYy54bWysVFFv2jAQfp+0/2D5fSRhQNuIUDEqpkmo&#10;rUSnPhvHJpEcn2cbEvbrd3ZCYd2epgnJ3PnO3919d5f5fdcochTW1aALmo1SSoTmUNZ6X9DvL+tP&#10;t5Q4z3TJFGhR0JNw9H7x8cO8NbkYQwWqFJYgiHZ5awpaeW/yJHG8Eg1zIzBCo1GCbZhH1e6T0rIW&#10;0RuVjNN0lrRgS2OBC+fw9qE30kXEl1Jw/ySlE56ogmJuPp42nrtwJos5y/eWmarmQxrsH7JoWK0x&#10;6BvUA/OMHGz9B1RTcwsOpB9xaBKQsuYi1oDVZOm7arYVMyLWguQ480aT+3+w/PG4Nc+W+O4LdNjA&#10;QEhrXO7wMtTTSduEf8yUoB0pPL3RJjpPOF5Ob2c3kxRNHG1ZNh3jL+Akl+fGOv9VQEOCUFCLfYl0&#10;sePG+d717BKiOVB1ua6Viord71bKkiMLPUzH6XQ1oP/mpjRpCzr7PE0jsobwvodWGpO5VBUk3+26&#10;odQdlCdkwEI/HM7wdY1Zbpjzz8ziNGBlOOH+CQ+pAIPAIFFSgf35t/vgj01CKyUtTldB3Y8Ds4IS&#10;9U1j++6yySSMY1Qm05sxKvbasru26EOzAiw+w10yPIrB36uzKC00r7gIyxAVTUxzjF1QfxZXvp95&#10;XCQulsvohANomN/oreEBOlAdevDSvTJrhkZ57PEjnOeQ5e/61fuGlxqWBw+yjs0MBPesDrzj8MZx&#10;GBYtbMe1Hr0un4PFLwAAAP//AwBQSwMEFAAGAAgAAAAhAGzrRBLfAAAACAEAAA8AAABkcnMvZG93&#10;bnJldi54bWxMj8FOwzAQRO9I/IO1SNyoU1NVacimQkioSIhDCuK8jd0kTWxHsdumf8/2VI6zM5p5&#10;m68n24uTGUPrHcJ8loAwrvK6dTXCz/f7UwoiRHKaeu8MwsUEWBf3dzll2p9daU7bWAsucSEjhCbG&#10;IZMyVI2xFGZ+MI69vR8tRZZjLfVIZy63vVRJspSWWscLDQ3mrTFVtz1ahIP6lEPpf+uvy6bcjGHf&#10;fdChQ3x8mF5fQEQzxVsYrviMDgUz7fzR6SB6hHTOQYTFcgWC7dWz4sMOQal0AbLI5f8Hij8AAAD/&#10;/wMAUEsBAi0AFAAGAAgAAAAhALaDOJL+AAAA4QEAABMAAAAAAAAAAAAAAAAAAAAAAFtDb250ZW50&#10;X1R5cGVzXS54bWxQSwECLQAUAAYACAAAACEAOP0h/9YAAACUAQAACwAAAAAAAAAAAAAAAAAvAQAA&#10;X3JlbHMvLnJlbHNQSwECLQAUAAYACAAAACEAAmWV5y4CAABWBAAADgAAAAAAAAAAAAAAAAAuAgAA&#10;ZHJzL2Uyb0RvYy54bWxQSwECLQAUAAYACAAAACEAbOtEEt8AAAAIAQAADwAAAAAAAAAAAAAAAACI&#10;BAAAZHJzL2Rvd25yZXYueG1sUEsFBgAAAAAEAAQA8wAAAJQFAAAAAA==&#10;" fillcolor="#00205c" stroked="f" strokeweight=".5pt">
                    <v:textbox>
                      <w:txbxContent>
                        <w:sdt>
                          <w:sdtPr>
                            <w:rPr>
                              <w:rFonts w:ascii="Arial" w:eastAsiaTheme="majorEastAsia" w:hAnsi="Arial" w:cs="Arial"/>
                              <w:color w:val="FFFFFF" w:themeColor="background1"/>
                              <w:sz w:val="48"/>
                              <w:szCs w:val="48"/>
                            </w:rPr>
                            <w:alias w:val="Title"/>
                            <w:tag w:val=""/>
                            <w:id w:val="-96026462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710A5EB" w14:textId="24BA8086" w:rsidR="008904F2" w:rsidRDefault="001119C4" w:rsidP="008904F2">
                              <w:pPr>
                                <w:pStyle w:val="NoSpacing"/>
                                <w:spacing w:after="120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rFonts w:ascii="Arial" w:eastAsiaTheme="majorEastAsia" w:hAnsi="Arial" w:cs="Arial"/>
                                  <w:color w:val="FFFFFF" w:themeColor="background1"/>
                                  <w:sz w:val="48"/>
                                  <w:szCs w:val="48"/>
                                </w:rPr>
                                <w:t xml:space="preserve">SOP </w:t>
                              </w:r>
                              <w:r w:rsidR="008904F2" w:rsidRPr="00D740E0">
                                <w:rPr>
                                  <w:rFonts w:ascii="Arial" w:eastAsiaTheme="majorEastAsia" w:hAnsi="Arial" w:cs="Arial"/>
                                  <w:color w:val="FFFFFF" w:themeColor="background1"/>
                                  <w:sz w:val="48"/>
                                  <w:szCs w:val="48"/>
                                </w:rPr>
                                <w:t>Template 1: Conducting a situational analysis for self-testing for HIV, viral hepatitis and syphilis</w:t>
                              </w:r>
                            </w:p>
                          </w:sdtContent>
                        </w:sdt>
                        <w:p w14:paraId="20DBAA2A" w14:textId="77777777" w:rsidR="008904F2" w:rsidRPr="008904F2" w:rsidRDefault="008904F2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rFonts w:ascii="Arial" w:hAnsi="Arial" w:cs="Arial"/>
              <w:noProof/>
              <w:color w:val="FFFFFF" w:themeColor="background1"/>
              <w:lang w:val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8B34A54" wp14:editId="04D7956B">
                    <wp:simplePos x="0" y="0"/>
                    <wp:positionH relativeFrom="column">
                      <wp:posOffset>100330</wp:posOffset>
                    </wp:positionH>
                    <wp:positionV relativeFrom="paragraph">
                      <wp:posOffset>40640</wp:posOffset>
                    </wp:positionV>
                    <wp:extent cx="6362700" cy="0"/>
                    <wp:effectExtent l="0" t="0" r="0" b="0"/>
                    <wp:wrapNone/>
                    <wp:docPr id="1556117990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3627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0E5A7CA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pt,3.2pt" to="508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WYvQEAAN4DAAAOAAAAZHJzL2Uyb0RvYy54bWysU8GO0zAQvSPxD5bvNGkRBaKme9jVckGw&#10;guUDXGfcWLI9lm2a9O8ZO026AoTEai+OPZ735s3zZHczWsNOEKJG1/L1quYMnMROu2PLfzzev/nA&#10;WUzCdcKgg5afIfKb/etXu8E3sMEeTQeBEYmLzeBb3qfkm6qKsgcr4go9OLpUGKxIdAzHqgtiIHZr&#10;qk1db6sBQ+cDSoiRonfTJd8XfqVApq9KRUjMtJy0pbKGsh7yWu13ojkG4XstLzLEM1RYoR0VXaju&#10;RBLsZ9B/UFktA0ZUaSXRVqiUllB6oG7W9W/dfO+Fh9ILmRP9YlN8OVr55XTrHgLZMPjYRP8Qchej&#10;CjZ/SR8bi1nnxSwYE5MU3L7dbt7X5Kmc76or0IeYPgFaljctN9rlPkQjTp9jomKUOqfksHFsoOn5&#10;WL+rS1pEo7t7bUy+LLMAtyawk6BXPBzX+dWI4UkWnYyj4LWJsktnAxP/N1BMdyR7PRXI83XlFFKC&#10;SzOvcZSdYYoULMCLsn8BL/kZCmX2/ge8IEpldGkBW+0w/E12GmfJasqfHZj6zhYcsDuX5y3W0BAV&#10;5y4Dn6f06bnAr7/l/hcAAAD//wMAUEsDBBQABgAIAAAAIQCccBla2QAAAAcBAAAPAAAAZHJzL2Rv&#10;d25yZXYueG1sTI49b8IwEIb3Sv0P1lXqVhxQG1AaByGktlOHAks3Ex9OID5HsUlCf32PLmV8P+69&#10;J1+OrhE9dqH2pGA6SUAgld7UZBXstm9PCxAhajK68YQKLhhgWdzf5TozfqAv7DfRCh6hkGkFVYxt&#10;JmUoK3Q6THyLxNnBd05Hlp2VptMDj7tGzpIklU7XxB8q3eK6wvK0OTvGwNJehtgu0lX//n38OdGn&#10;3X4o9fgwrl5BRBzjfxmu+HwDBTPt/ZlMEA3rFyaPCtJnENc4mc7Z2P8ZssjlLX/xCwAA//8DAFBL&#10;AQItABQABgAIAAAAIQC2gziS/gAAAOEBAAATAAAAAAAAAAAAAAAAAAAAAABbQ29udGVudF9UeXBl&#10;c10ueG1sUEsBAi0AFAAGAAgAAAAhADj9If/WAAAAlAEAAAsAAAAAAAAAAAAAAAAALwEAAF9yZWxz&#10;Ly5yZWxzUEsBAi0AFAAGAAgAAAAhAO/ZdZi9AQAA3gMAAA4AAAAAAAAAAAAAAAAALgIAAGRycy9l&#10;Mm9Eb2MueG1sUEsBAi0AFAAGAAgAAAAhAJxwGVrZAAAABwEAAA8AAAAAAAAAAAAAAAAAFwQAAGRy&#10;cy9kb3ducmV2LnhtbFBLBQYAAAAABAAEAPMAAAAdBQAAAAA=&#10;" strokecolor="white [3212]" strokeweight="1.5pt">
                    <v:stroke joinstyle="miter"/>
                  </v:line>
                </w:pict>
              </mc:Fallback>
            </mc:AlternateContent>
          </w:r>
          <w:r>
            <w:rPr>
              <w:rFonts w:ascii="Arial" w:hAnsi="Arial" w:cs="Arial"/>
              <w:noProof/>
              <w:color w:val="FFFFFF" w:themeColor="background1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8AA24EB" wp14:editId="4B8016DB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-540385</wp:posOffset>
                    </wp:positionV>
                    <wp:extent cx="7553325" cy="10677525"/>
                    <wp:effectExtent l="0" t="0" r="9525" b="9525"/>
                    <wp:wrapNone/>
                    <wp:docPr id="1329445249" name="Rectangle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53325" cy="10677525"/>
                            </a:xfrm>
                            <a:prstGeom prst="rect">
                              <a:avLst/>
                            </a:prstGeom>
                            <a:solidFill>
                              <a:srgbClr val="00205C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6A4E064" w14:textId="5581074F" w:rsidR="008904F2" w:rsidRDefault="008904F2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0" rIns="914400" bIns="2651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8AA24EB" id="Rectangle 33" o:spid="_x0000_s1027" style="position:absolute;margin-left:0;margin-top:-42.55pt;width:594.75pt;height:840.7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MekAIAAHYFAAAOAAAAZHJzL2Uyb0RvYy54bWysVEtv2zAMvg/YfxB0X22ndbIFdYogRYcB&#10;RVu0HXpWZCk2IIuapMTOfv0o+ZG1K3YY5oNMiuTHh0heXnWNIgdhXQ26oNlZSonQHMpa7wr6/fnm&#10;02dKnGe6ZAq0KOhROHq1+vjhsjVLMYMKVCksQRDtlq0paOW9WSaJ45VomDsDIzQKJdiGeWTtLikt&#10;axG9UcksTedJC7Y0FrhwDm+veyFdRXwpBff3UjrhiSooxubjaeO5DWeyumTLnWWmqvkQBvuHKBpW&#10;a3Q6QV0zz8je1n9ANTW34ED6Mw5NAlLWXMQcMJssfZPNU8WMiLlgcZyZyuT+Hyy/OzyZB4tlaI1b&#10;OiRDFp20TfhjfKSLxTpOxRKdJxwvF3l+fj7LKeEoy9L5YpEjh0DJyd5Y578KaEggCmrxOWKV2OHW&#10;+V51VAnuHKi6vKmViozdbTfKkgMLT5fO0nwzoL9SUzooawhmPWK4SU7ZRMoflQh6Sj8KSeoS45/F&#10;SGKjickP41xon/WiipWid5+n+I3eQ2sGi5hpBAzIEv1P2APAqNmDjNh9lIN+MBWxTyfj9G+B9caT&#10;RfQM2k/GTa3BvgegMKvBc68/FqkvTaiS77Yd1gZfM2iGmy2UxwdLLPRz4wy/qfElb5nzD8zioOBI&#10;4fD7ezykgragMFCUVGB/vncf9LF/UUpJi4NXUPdjz6ygRH3T2NkX+QIHG0c1cl+yi4vA2VfcNnKz&#10;eZ4t5ijU+2YD2CUZ7hrDIxlMvBpJaaF5wUWxDq5RxDTHAAq6HcmN73cCLhou1uuohANqmL/VT4YH&#10;6FDq0KzP3QuzZuhoj9NwB+OcsuWbxu51g6WG9d6DrGPXn0o7PAIOd+ymYRGF7fE7H7VO63L1CwAA&#10;//8DAFBLAwQUAAYACAAAACEA52CBL+AAAAAKAQAADwAAAGRycy9kb3ducmV2LnhtbEyPwU7DMBBE&#10;70j8g7VI3FonhVRpiFMhKAJOqAWJqxsvcUS8Drbrpn+Pe4LbrGY186ZeT2ZgEZ3vLQnI5xkwpNaq&#10;njoBH+9PsxKYD5KUHCyhgBN6WDeXF7WslD3SFuMudCyFkK+kAB3CWHHuW41G+rkdkZL3ZZ2RIZ2u&#10;48rJYwo3A19k2ZIb2VNq0HLEB43t9+5gBDz+LD719qTj5sW9uU1/E1/H5yjE9dV0fwcs4BT+nuGM&#10;n9ChSUx7eyDl2SAgDQkCZmWRAzvbebkqgO2TKlbLW+BNzf9PaH4BAAD//wMAUEsBAi0AFAAGAAgA&#10;AAAhALaDOJL+AAAA4QEAABMAAAAAAAAAAAAAAAAAAAAAAFtDb250ZW50X1R5cGVzXS54bWxQSwEC&#10;LQAUAAYACAAAACEAOP0h/9YAAACUAQAACwAAAAAAAAAAAAAAAAAvAQAAX3JlbHMvLnJlbHNQSwEC&#10;LQAUAAYACAAAACEAiwFjHpACAAB2BQAADgAAAAAAAAAAAAAAAAAuAgAAZHJzL2Uyb0RvYy54bWxQ&#10;SwECLQAUAAYACAAAACEA52CBL+AAAAAKAQAADwAAAAAAAAAAAAAAAADqBAAAZHJzL2Rvd25yZXYu&#10;eG1sUEsFBgAAAAAEAAQA8wAAAPcFAAAAAA==&#10;" fillcolor="#00205c" stroked="f" strokeweight="1pt">
                    <v:textbox inset="36pt,1in,1in,208.8pt">
                      <w:txbxContent>
                        <w:p w14:paraId="16A4E064" w14:textId="5581074F" w:rsidR="008904F2" w:rsidRDefault="008904F2">
                          <w:pPr>
                            <w:pStyle w:val="NoSpacing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anchorx="page"/>
                  </v:rect>
                </w:pict>
              </mc:Fallback>
            </mc:AlternateContent>
          </w:r>
          <w:r>
            <w:rPr>
              <w:rFonts w:ascii="Arial" w:hAnsi="Arial" w:cs="Arial"/>
              <w:lang w:val="en-GB"/>
            </w:rPr>
            <w:br w:type="page"/>
          </w:r>
        </w:p>
      </w:sdtContent>
    </w:sdt>
    <w:p w14:paraId="593EB792" w14:textId="2EEA2325" w:rsidR="005A6A46" w:rsidRPr="000E65FA" w:rsidRDefault="005A6A46" w:rsidP="005A6A46">
      <w:pPr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00E65FA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lastRenderedPageBreak/>
        <w:t>A needs assessment will help determine where the gaps are between testing services provided and what the community needs</w:t>
      </w:r>
      <w:r w:rsidRPr="000E65FA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.</w:t>
      </w:r>
    </w:p>
    <w:p w14:paraId="5615385A" w14:textId="77777777" w:rsidR="005A6A46" w:rsidRPr="000E65FA" w:rsidRDefault="005A6A46" w:rsidP="005A6A46">
      <w:pPr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071FA625" w14:textId="77777777" w:rsidR="005A6A46" w:rsidRPr="000E65FA" w:rsidRDefault="005A6A46" w:rsidP="005A6A46">
      <w:pPr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00E65FA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 xml:space="preserve">Key Considerations when introducing ST </w:t>
      </w:r>
    </w:p>
    <w:p w14:paraId="64359DED" w14:textId="732445AA" w:rsidR="005A6A46" w:rsidRPr="000E65FA" w:rsidRDefault="005A6A46" w:rsidP="005A6A46">
      <w:pPr>
        <w:pStyle w:val="ListParagraph"/>
        <w:numPr>
          <w:ilvl w:val="0"/>
          <w:numId w:val="7"/>
        </w:numPr>
        <w:spacing w:line="276" w:lineRule="auto"/>
        <w:ind w:left="714" w:hanging="357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0E65FA">
        <w:rPr>
          <w:rFonts w:ascii="Arial" w:hAnsi="Arial" w:cs="Arial"/>
          <w:color w:val="000000" w:themeColor="text1"/>
          <w:sz w:val="24"/>
          <w:szCs w:val="24"/>
          <w:lang w:val="en-GB"/>
        </w:rPr>
        <w:t>Can you demonstrate the value of ST from the situational analysis of existing testing services?</w:t>
      </w:r>
    </w:p>
    <w:p w14:paraId="77F867AF" w14:textId="5FC61940" w:rsidR="005A6A46" w:rsidRPr="000E65FA" w:rsidRDefault="005A6A46" w:rsidP="005A6A46">
      <w:pPr>
        <w:pStyle w:val="ListParagraph"/>
        <w:numPr>
          <w:ilvl w:val="0"/>
          <w:numId w:val="7"/>
        </w:numPr>
        <w:spacing w:line="276" w:lineRule="auto"/>
        <w:ind w:left="714" w:hanging="357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0E65FA">
        <w:rPr>
          <w:rFonts w:ascii="Arial" w:hAnsi="Arial" w:cs="Arial"/>
          <w:color w:val="000000" w:themeColor="text1"/>
          <w:sz w:val="24"/>
          <w:szCs w:val="24"/>
          <w:lang w:val="en-GB"/>
        </w:rPr>
        <w:t>Can resources be mobilized to support ST implementation and scale-up?</w:t>
      </w:r>
    </w:p>
    <w:p w14:paraId="0FAE9592" w14:textId="3679DC41" w:rsidR="005A6A46" w:rsidRPr="000E65FA" w:rsidRDefault="005A6A46" w:rsidP="005A6A46">
      <w:pPr>
        <w:pStyle w:val="ListParagraph"/>
        <w:numPr>
          <w:ilvl w:val="0"/>
          <w:numId w:val="7"/>
        </w:numPr>
        <w:spacing w:line="276" w:lineRule="auto"/>
        <w:ind w:left="714" w:hanging="357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0E65FA">
        <w:rPr>
          <w:rFonts w:ascii="Arial" w:hAnsi="Arial" w:cs="Arial"/>
          <w:color w:val="000000" w:themeColor="text1"/>
          <w:sz w:val="24"/>
          <w:szCs w:val="24"/>
          <w:lang w:val="en-GB"/>
        </w:rPr>
        <w:t>Are there laws/policies regulating the marketing, distribution, use of ST kits?</w:t>
      </w:r>
    </w:p>
    <w:p w14:paraId="37ACB238" w14:textId="25FF8C9E" w:rsidR="005A6A46" w:rsidRPr="000E65FA" w:rsidRDefault="005A6A46" w:rsidP="005A6A46">
      <w:pPr>
        <w:pStyle w:val="ListParagraph"/>
        <w:numPr>
          <w:ilvl w:val="0"/>
          <w:numId w:val="7"/>
        </w:numPr>
        <w:spacing w:line="276" w:lineRule="auto"/>
        <w:ind w:left="714" w:hanging="357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0E65FA">
        <w:rPr>
          <w:rFonts w:ascii="Arial" w:hAnsi="Arial" w:cs="Arial"/>
          <w:color w:val="000000" w:themeColor="text1"/>
          <w:sz w:val="24"/>
          <w:szCs w:val="24"/>
          <w:lang w:val="en-GB"/>
        </w:rPr>
        <w:t>Have communities been consulted and engaged, do they understand ST?</w:t>
      </w:r>
    </w:p>
    <w:p w14:paraId="773DE050" w14:textId="0E60E761" w:rsidR="005A6A46" w:rsidRPr="000E65FA" w:rsidRDefault="005A6A46" w:rsidP="005A6A46">
      <w:pPr>
        <w:pStyle w:val="ListParagraph"/>
        <w:numPr>
          <w:ilvl w:val="0"/>
          <w:numId w:val="7"/>
        </w:numPr>
        <w:spacing w:line="276" w:lineRule="auto"/>
        <w:ind w:left="714" w:hanging="357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0E65FA">
        <w:rPr>
          <w:rFonts w:ascii="Arial" w:hAnsi="Arial" w:cs="Arial"/>
          <w:color w:val="000000" w:themeColor="text1"/>
          <w:sz w:val="24"/>
          <w:szCs w:val="24"/>
          <w:lang w:val="en-GB"/>
        </w:rPr>
        <w:t>Are HIV testing services accessible for further testing to confirm any reactive (positive) self-test results? (facility and community-based services)</w:t>
      </w:r>
    </w:p>
    <w:p w14:paraId="1BD35254" w14:textId="2CD93715" w:rsidR="005A6A46" w:rsidRPr="000E65FA" w:rsidRDefault="005A6A46" w:rsidP="005A6A46">
      <w:pPr>
        <w:pStyle w:val="ListParagraph"/>
        <w:numPr>
          <w:ilvl w:val="0"/>
          <w:numId w:val="7"/>
        </w:numPr>
        <w:spacing w:line="276" w:lineRule="auto"/>
        <w:ind w:left="714" w:hanging="357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0E65FA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Are treatment services accessible for those diagnosed with the disease? </w:t>
      </w:r>
    </w:p>
    <w:p w14:paraId="150A1E56" w14:textId="288D2F9A" w:rsidR="005A6A46" w:rsidRPr="000E65FA" w:rsidRDefault="005A6A46" w:rsidP="005A6A46">
      <w:pPr>
        <w:pStyle w:val="ListParagraph"/>
        <w:numPr>
          <w:ilvl w:val="0"/>
          <w:numId w:val="7"/>
        </w:numPr>
        <w:spacing w:line="276" w:lineRule="auto"/>
        <w:ind w:left="714" w:hanging="357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0E65FA">
        <w:rPr>
          <w:rFonts w:ascii="Arial" w:hAnsi="Arial" w:cs="Arial"/>
          <w:color w:val="000000" w:themeColor="text1"/>
          <w:sz w:val="24"/>
          <w:szCs w:val="24"/>
          <w:lang w:val="en-GB"/>
        </w:rPr>
        <w:t>Is relevant prevention information available and accessible for those with a negative self-test result?</w:t>
      </w:r>
    </w:p>
    <w:p w14:paraId="403A7719" w14:textId="1689983F" w:rsidR="005A6A46" w:rsidRPr="000E65FA" w:rsidRDefault="005A6A46" w:rsidP="005A6A46">
      <w:pPr>
        <w:pStyle w:val="ListParagraph"/>
        <w:numPr>
          <w:ilvl w:val="0"/>
          <w:numId w:val="7"/>
        </w:numPr>
        <w:spacing w:line="276" w:lineRule="auto"/>
        <w:ind w:left="714" w:hanging="357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0E65FA">
        <w:rPr>
          <w:rFonts w:ascii="Arial" w:hAnsi="Arial" w:cs="Arial"/>
          <w:color w:val="000000" w:themeColor="text1"/>
          <w:sz w:val="24"/>
          <w:szCs w:val="24"/>
          <w:lang w:val="en-GB"/>
        </w:rPr>
        <w:t>Is the country able to procure quality-assured ST products (WHO prequalified)?</w:t>
      </w:r>
    </w:p>
    <w:p w14:paraId="0338AAC1" w14:textId="26763FF7" w:rsidR="005A6A46" w:rsidRPr="000E65FA" w:rsidRDefault="005A6A46" w:rsidP="005A6A46">
      <w:pPr>
        <w:pStyle w:val="ListParagraph"/>
        <w:numPr>
          <w:ilvl w:val="0"/>
          <w:numId w:val="7"/>
        </w:numPr>
        <w:spacing w:line="276" w:lineRule="auto"/>
        <w:ind w:left="714" w:hanging="357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0E65FA">
        <w:rPr>
          <w:rFonts w:ascii="Arial" w:hAnsi="Arial" w:cs="Arial"/>
          <w:color w:val="000000" w:themeColor="text1"/>
          <w:sz w:val="24"/>
          <w:szCs w:val="24"/>
          <w:lang w:val="en-GB"/>
        </w:rPr>
        <w:t>Are quality assurance systems in place or does it have plans to adapt or develop such</w:t>
      </w:r>
      <w:r w:rsidRPr="000E65FA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0E65FA">
        <w:rPr>
          <w:rFonts w:ascii="Arial" w:hAnsi="Arial" w:cs="Arial"/>
          <w:color w:val="000000" w:themeColor="text1"/>
          <w:sz w:val="24"/>
          <w:szCs w:val="24"/>
          <w:lang w:val="en-GB"/>
        </w:rPr>
        <w:t>systems</w:t>
      </w:r>
      <w:r w:rsidR="008904F2" w:rsidRPr="000E65FA">
        <w:rPr>
          <w:rFonts w:ascii="Arial" w:hAnsi="Arial" w:cs="Arial"/>
          <w:color w:val="000000" w:themeColor="text1"/>
          <w:sz w:val="24"/>
          <w:szCs w:val="24"/>
          <w:lang w:val="en-GB"/>
        </w:rPr>
        <w:t>?</w:t>
      </w:r>
    </w:p>
    <w:p w14:paraId="7EDD73B0" w14:textId="7BB5A99B" w:rsidR="005A6A46" w:rsidRPr="000E65FA" w:rsidRDefault="005A6A46" w:rsidP="005A6A46">
      <w:pPr>
        <w:pStyle w:val="ListParagraph"/>
        <w:numPr>
          <w:ilvl w:val="0"/>
          <w:numId w:val="7"/>
        </w:numPr>
        <w:spacing w:line="276" w:lineRule="auto"/>
        <w:ind w:left="714" w:hanging="357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0E65FA">
        <w:rPr>
          <w:rFonts w:ascii="Arial" w:hAnsi="Arial" w:cs="Arial"/>
          <w:color w:val="000000" w:themeColor="text1"/>
          <w:sz w:val="24"/>
          <w:szCs w:val="24"/>
          <w:lang w:val="en-GB"/>
        </w:rPr>
        <w:t>Is there post-market surveillance system to monitor social harm, adverse events or complaints or does the country have plans to develop one?</w:t>
      </w:r>
    </w:p>
    <w:p w14:paraId="31E2FB2D" w14:textId="606A4183" w:rsidR="005A6A46" w:rsidRPr="000E65FA" w:rsidRDefault="000E65FA" w:rsidP="005A6A46">
      <w:pPr>
        <w:tabs>
          <w:tab w:val="left" w:pos="1395"/>
        </w:tabs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br/>
      </w:r>
      <w:r w:rsidR="005A6A46" w:rsidRPr="000E65FA">
        <w:rPr>
          <w:rFonts w:ascii="Arial" w:hAnsi="Arial" w:cs="Arial"/>
          <w:b/>
          <w:bCs/>
          <w:sz w:val="24"/>
          <w:szCs w:val="24"/>
          <w:lang w:val="en-GB"/>
        </w:rPr>
        <w:t>Key steps in situational analysis</w:t>
      </w:r>
    </w:p>
    <w:p w14:paraId="6BCAAB89" w14:textId="4F287947" w:rsidR="005A6A46" w:rsidRPr="000E65FA" w:rsidRDefault="005A6A46" w:rsidP="005A6A46">
      <w:pPr>
        <w:pStyle w:val="ListParagraph"/>
        <w:numPr>
          <w:ilvl w:val="0"/>
          <w:numId w:val="7"/>
        </w:numPr>
        <w:tabs>
          <w:tab w:val="left" w:pos="1395"/>
        </w:tabs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000E65FA">
        <w:rPr>
          <w:rFonts w:ascii="Arial" w:hAnsi="Arial" w:cs="Arial"/>
          <w:sz w:val="24"/>
          <w:szCs w:val="24"/>
          <w:lang w:val="en-GB"/>
        </w:rPr>
        <w:t>This process should be rapid and led by the Ministry of Health (working with key stakeholders)</w:t>
      </w:r>
      <w:r w:rsidR="008904F2" w:rsidRPr="000E65FA">
        <w:rPr>
          <w:rFonts w:ascii="Arial" w:hAnsi="Arial" w:cs="Arial"/>
          <w:sz w:val="24"/>
          <w:szCs w:val="24"/>
          <w:lang w:val="en-GB"/>
        </w:rPr>
        <w:t>.</w:t>
      </w:r>
    </w:p>
    <w:p w14:paraId="59239DD4" w14:textId="3F96942B" w:rsidR="005A6A46" w:rsidRPr="000E65FA" w:rsidRDefault="005A6A46" w:rsidP="005A6A46">
      <w:pPr>
        <w:pStyle w:val="ListParagraph"/>
        <w:numPr>
          <w:ilvl w:val="0"/>
          <w:numId w:val="7"/>
        </w:numPr>
        <w:tabs>
          <w:tab w:val="left" w:pos="1395"/>
        </w:tabs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000E65FA">
        <w:rPr>
          <w:rFonts w:ascii="Arial" w:hAnsi="Arial" w:cs="Arial"/>
          <w:sz w:val="24"/>
          <w:szCs w:val="24"/>
          <w:lang w:val="en-GB"/>
        </w:rPr>
        <w:t>Identify key documents to be reviewed (policies, strategies, reports, surveys, studies etc) and key programmatic data sources (DHIS etc) for HIV/Hep/Syphilis</w:t>
      </w:r>
      <w:r w:rsidR="008904F2" w:rsidRPr="000E65FA">
        <w:rPr>
          <w:rFonts w:ascii="Arial" w:hAnsi="Arial" w:cs="Arial"/>
          <w:sz w:val="24"/>
          <w:szCs w:val="24"/>
          <w:lang w:val="en-GB"/>
        </w:rPr>
        <w:t>.</w:t>
      </w:r>
    </w:p>
    <w:p w14:paraId="466ABFFB" w14:textId="0EBF11F0" w:rsidR="005A6A46" w:rsidRPr="000E65FA" w:rsidRDefault="005A6A46" w:rsidP="005A6A46">
      <w:pPr>
        <w:pStyle w:val="ListParagraph"/>
        <w:numPr>
          <w:ilvl w:val="0"/>
          <w:numId w:val="7"/>
        </w:numPr>
        <w:tabs>
          <w:tab w:val="left" w:pos="1395"/>
        </w:tabs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000E65FA">
        <w:rPr>
          <w:rFonts w:ascii="Arial" w:hAnsi="Arial" w:cs="Arial"/>
          <w:sz w:val="24"/>
          <w:szCs w:val="24"/>
          <w:lang w:val="en-GB"/>
        </w:rPr>
        <w:t>The analysis should examine progress and gaps across national and subnational HIV epidemiology and programmatic data, including HIV testing coverage, testing frequency/retesting, knowledge of status among people with HIV, positivity rate, linkage to prevention and treatment, and HIV testing costs</w:t>
      </w:r>
      <w:r w:rsidR="008904F2" w:rsidRPr="000E65FA">
        <w:rPr>
          <w:rFonts w:ascii="Arial" w:hAnsi="Arial" w:cs="Arial"/>
          <w:sz w:val="24"/>
          <w:szCs w:val="24"/>
          <w:lang w:val="en-GB"/>
        </w:rPr>
        <w:t>.</w:t>
      </w:r>
    </w:p>
    <w:p w14:paraId="0853E497" w14:textId="065F74EB" w:rsidR="005A6A46" w:rsidRPr="000E65FA" w:rsidRDefault="005A6A46" w:rsidP="005A6A46">
      <w:pPr>
        <w:pStyle w:val="ListParagraph"/>
        <w:numPr>
          <w:ilvl w:val="0"/>
          <w:numId w:val="7"/>
        </w:numPr>
        <w:tabs>
          <w:tab w:val="left" w:pos="1395"/>
        </w:tabs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000E65FA">
        <w:rPr>
          <w:rFonts w:ascii="Arial" w:hAnsi="Arial" w:cs="Arial"/>
          <w:sz w:val="24"/>
          <w:szCs w:val="24"/>
          <w:lang w:val="en-GB"/>
        </w:rPr>
        <w:t>Identify populations missed by current testing programs or those at high risk of HIV/HCV/STI who require more frequent testing</w:t>
      </w:r>
      <w:r w:rsidR="008904F2" w:rsidRPr="000E65FA">
        <w:rPr>
          <w:rFonts w:ascii="Arial" w:hAnsi="Arial" w:cs="Arial"/>
          <w:sz w:val="24"/>
          <w:szCs w:val="24"/>
          <w:lang w:val="en-GB"/>
        </w:rPr>
        <w:t>.</w:t>
      </w:r>
    </w:p>
    <w:p w14:paraId="1575379F" w14:textId="58E37E84" w:rsidR="005A6A46" w:rsidRPr="000E65FA" w:rsidRDefault="005A6A46" w:rsidP="005A6A46">
      <w:pPr>
        <w:pStyle w:val="ListParagraph"/>
        <w:numPr>
          <w:ilvl w:val="0"/>
          <w:numId w:val="7"/>
        </w:numPr>
        <w:tabs>
          <w:tab w:val="left" w:pos="1395"/>
        </w:tabs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000E65FA">
        <w:rPr>
          <w:rFonts w:ascii="Arial" w:hAnsi="Arial" w:cs="Arial"/>
          <w:sz w:val="24"/>
          <w:szCs w:val="24"/>
          <w:lang w:val="en-GB"/>
        </w:rPr>
        <w:t>Determine how existing services would be adapted when introducing ST</w:t>
      </w:r>
    </w:p>
    <w:p w14:paraId="4CE37C2B" w14:textId="1E042B37" w:rsidR="005A6A46" w:rsidRPr="000E65FA" w:rsidRDefault="005A6A46" w:rsidP="005A6A46">
      <w:pPr>
        <w:pStyle w:val="ListParagraph"/>
        <w:numPr>
          <w:ilvl w:val="0"/>
          <w:numId w:val="7"/>
        </w:numPr>
        <w:tabs>
          <w:tab w:val="left" w:pos="1395"/>
        </w:tabs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000E65FA">
        <w:rPr>
          <w:rFonts w:ascii="Arial" w:hAnsi="Arial" w:cs="Arial"/>
          <w:sz w:val="24"/>
          <w:szCs w:val="24"/>
          <w:lang w:val="en-GB"/>
        </w:rPr>
        <w:t>Establish if there are ST-kits that are already available (informally, unregulated, unregistered)</w:t>
      </w:r>
      <w:r w:rsidR="008904F2" w:rsidRPr="000E65FA">
        <w:rPr>
          <w:rFonts w:ascii="Arial" w:hAnsi="Arial" w:cs="Arial"/>
          <w:sz w:val="24"/>
          <w:szCs w:val="24"/>
          <w:lang w:val="en-GB"/>
        </w:rPr>
        <w:t>.</w:t>
      </w:r>
    </w:p>
    <w:p w14:paraId="4E1F5A4F" w14:textId="20FA8D29" w:rsidR="005A6A46" w:rsidRPr="000E65FA" w:rsidRDefault="005A6A46" w:rsidP="005A6A46">
      <w:pPr>
        <w:pStyle w:val="ListParagraph"/>
        <w:numPr>
          <w:ilvl w:val="0"/>
          <w:numId w:val="7"/>
        </w:numPr>
        <w:tabs>
          <w:tab w:val="left" w:pos="1395"/>
        </w:tabs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000E65FA">
        <w:rPr>
          <w:rFonts w:ascii="Arial" w:hAnsi="Arial" w:cs="Arial"/>
          <w:sz w:val="24"/>
          <w:szCs w:val="24"/>
          <w:lang w:val="en-GB"/>
        </w:rPr>
        <w:t>Do a stakeholder mapping of partners who will support implementation. Also include advocacy for other potential stakeholders</w:t>
      </w:r>
      <w:r w:rsidR="008904F2" w:rsidRPr="000E65FA">
        <w:rPr>
          <w:rFonts w:ascii="Arial" w:hAnsi="Arial" w:cs="Arial"/>
          <w:sz w:val="24"/>
          <w:szCs w:val="24"/>
          <w:lang w:val="en-GB"/>
        </w:rPr>
        <w:t>.</w:t>
      </w:r>
    </w:p>
    <w:p w14:paraId="23D856A0" w14:textId="47062FDE" w:rsidR="005A6A46" w:rsidRPr="000E65FA" w:rsidRDefault="005A6A46" w:rsidP="005A6A46">
      <w:pPr>
        <w:pStyle w:val="ListParagraph"/>
        <w:numPr>
          <w:ilvl w:val="0"/>
          <w:numId w:val="7"/>
        </w:numPr>
        <w:tabs>
          <w:tab w:val="left" w:pos="1395"/>
        </w:tabs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000E65FA">
        <w:rPr>
          <w:rFonts w:ascii="Arial" w:hAnsi="Arial" w:cs="Arial"/>
          <w:sz w:val="24"/>
          <w:szCs w:val="24"/>
          <w:lang w:val="en-GB"/>
        </w:rPr>
        <w:t>Ensure the process is consultative and addresses concerns, share information, and learn how NOT to implement ST</w:t>
      </w:r>
      <w:r w:rsidR="008904F2" w:rsidRPr="000E65FA">
        <w:rPr>
          <w:rFonts w:ascii="Arial" w:hAnsi="Arial" w:cs="Arial"/>
          <w:sz w:val="24"/>
          <w:szCs w:val="24"/>
          <w:lang w:val="en-GB"/>
        </w:rPr>
        <w:t>.</w:t>
      </w:r>
    </w:p>
    <w:p w14:paraId="3D800E5E" w14:textId="3E5165E5" w:rsidR="005A6A46" w:rsidRPr="000E65FA" w:rsidRDefault="005A6A46" w:rsidP="005A6A46">
      <w:pPr>
        <w:pStyle w:val="ListParagraph"/>
        <w:numPr>
          <w:ilvl w:val="0"/>
          <w:numId w:val="7"/>
        </w:numPr>
        <w:tabs>
          <w:tab w:val="left" w:pos="1395"/>
        </w:tabs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000E65FA">
        <w:rPr>
          <w:rFonts w:ascii="Arial" w:hAnsi="Arial" w:cs="Arial"/>
          <w:sz w:val="24"/>
          <w:szCs w:val="24"/>
          <w:lang w:val="en-GB"/>
        </w:rPr>
        <w:t>Determine the extent of sustainable funding sources for ST which should inform implementation decisions.</w:t>
      </w:r>
    </w:p>
    <w:p w14:paraId="74B4089B" w14:textId="7F695564" w:rsidR="005A6A46" w:rsidRPr="000E65FA" w:rsidRDefault="005A6A46" w:rsidP="005A6A46">
      <w:pPr>
        <w:pStyle w:val="ListParagraph"/>
        <w:numPr>
          <w:ilvl w:val="0"/>
          <w:numId w:val="7"/>
        </w:numPr>
        <w:tabs>
          <w:tab w:val="left" w:pos="1395"/>
        </w:tabs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000E65FA">
        <w:rPr>
          <w:rFonts w:ascii="Arial" w:hAnsi="Arial" w:cs="Arial"/>
          <w:sz w:val="24"/>
          <w:szCs w:val="24"/>
          <w:lang w:val="en-GB"/>
        </w:rPr>
        <w:t>Define gaps and challenges and establish populations targeted</w:t>
      </w:r>
      <w:r w:rsidR="00635D9F" w:rsidRPr="000E65FA">
        <w:rPr>
          <w:rFonts w:ascii="Arial" w:hAnsi="Arial" w:cs="Arial"/>
          <w:sz w:val="24"/>
          <w:szCs w:val="24"/>
          <w:lang w:val="en-GB"/>
        </w:rPr>
        <w:t>.</w:t>
      </w:r>
    </w:p>
    <w:p w14:paraId="1F07271E" w14:textId="06FDD5AB" w:rsidR="0076373A" w:rsidRPr="000E65FA" w:rsidRDefault="005A6A46" w:rsidP="005A6A46">
      <w:pPr>
        <w:pStyle w:val="ListParagraph"/>
        <w:numPr>
          <w:ilvl w:val="0"/>
          <w:numId w:val="7"/>
        </w:numPr>
        <w:tabs>
          <w:tab w:val="left" w:pos="1395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0E65FA">
        <w:rPr>
          <w:rFonts w:ascii="Arial" w:hAnsi="Arial" w:cs="Arial"/>
          <w:sz w:val="24"/>
          <w:szCs w:val="24"/>
          <w:lang w:val="en-GB"/>
        </w:rPr>
        <w:t>Integrate ST into existing working groups and add a ST-focused subgroup to guide the development of ST policies, guidelines, M&amp;E tools, SOPs, research</w:t>
      </w:r>
      <w:r w:rsidR="00635D9F" w:rsidRPr="000E65FA">
        <w:rPr>
          <w:rFonts w:ascii="Arial" w:hAnsi="Arial" w:cs="Arial"/>
          <w:sz w:val="24"/>
          <w:szCs w:val="24"/>
          <w:lang w:val="en-GB"/>
        </w:rPr>
        <w:t>.</w:t>
      </w:r>
    </w:p>
    <w:sectPr w:rsidR="0076373A" w:rsidRPr="000E65FA" w:rsidSect="008904F2">
      <w:pgSz w:w="11906" w:h="16838"/>
      <w:pgMar w:top="851" w:right="1417" w:bottom="56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76966" w14:textId="77777777" w:rsidR="00366CDE" w:rsidRDefault="00366CDE" w:rsidP="0076373A">
      <w:pPr>
        <w:spacing w:after="0" w:line="240" w:lineRule="auto"/>
      </w:pPr>
      <w:r>
        <w:separator/>
      </w:r>
    </w:p>
  </w:endnote>
  <w:endnote w:type="continuationSeparator" w:id="0">
    <w:p w14:paraId="3480AA9D" w14:textId="77777777" w:rsidR="00366CDE" w:rsidRDefault="00366CDE" w:rsidP="00763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8D08F" w14:textId="77777777" w:rsidR="00366CDE" w:rsidRDefault="00366CDE" w:rsidP="0076373A">
      <w:pPr>
        <w:spacing w:after="0" w:line="240" w:lineRule="auto"/>
      </w:pPr>
      <w:r>
        <w:separator/>
      </w:r>
    </w:p>
  </w:footnote>
  <w:footnote w:type="continuationSeparator" w:id="0">
    <w:p w14:paraId="454FC217" w14:textId="77777777" w:rsidR="00366CDE" w:rsidRDefault="00366CDE" w:rsidP="00763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0F27"/>
    <w:multiLevelType w:val="hybridMultilevel"/>
    <w:tmpl w:val="7CC89A02"/>
    <w:lvl w:ilvl="0" w:tplc="6D385840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C6E1C"/>
    <w:multiLevelType w:val="hybridMultilevel"/>
    <w:tmpl w:val="DD00F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F6117"/>
    <w:multiLevelType w:val="hybridMultilevel"/>
    <w:tmpl w:val="FDB0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76258"/>
    <w:multiLevelType w:val="hybridMultilevel"/>
    <w:tmpl w:val="1B085074"/>
    <w:lvl w:ilvl="0" w:tplc="6D385840">
      <w:numFmt w:val="bullet"/>
      <w:lvlText w:val="•"/>
      <w:lvlJc w:val="left"/>
      <w:pPr>
        <w:ind w:left="705" w:hanging="705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8A6B6F"/>
    <w:multiLevelType w:val="hybridMultilevel"/>
    <w:tmpl w:val="A1E65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F304B4"/>
    <w:multiLevelType w:val="hybridMultilevel"/>
    <w:tmpl w:val="CB30A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4573E6"/>
    <w:multiLevelType w:val="hybridMultilevel"/>
    <w:tmpl w:val="1C06924C"/>
    <w:lvl w:ilvl="0" w:tplc="6D385840">
      <w:numFmt w:val="bullet"/>
      <w:lvlText w:val="•"/>
      <w:lvlJc w:val="left"/>
      <w:pPr>
        <w:ind w:left="1425" w:hanging="705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A57A9A"/>
    <w:multiLevelType w:val="hybridMultilevel"/>
    <w:tmpl w:val="24DC5AE0"/>
    <w:lvl w:ilvl="0" w:tplc="6D385840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598251">
    <w:abstractNumId w:val="5"/>
  </w:num>
  <w:num w:numId="2" w16cid:durableId="1066225435">
    <w:abstractNumId w:val="4"/>
  </w:num>
  <w:num w:numId="3" w16cid:durableId="1013147851">
    <w:abstractNumId w:val="1"/>
  </w:num>
  <w:num w:numId="4" w16cid:durableId="425930547">
    <w:abstractNumId w:val="2"/>
  </w:num>
  <w:num w:numId="5" w16cid:durableId="145629250">
    <w:abstractNumId w:val="0"/>
  </w:num>
  <w:num w:numId="6" w16cid:durableId="1619868911">
    <w:abstractNumId w:val="6"/>
  </w:num>
  <w:num w:numId="7" w16cid:durableId="1439595397">
    <w:abstractNumId w:val="7"/>
  </w:num>
  <w:num w:numId="8" w16cid:durableId="1793594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3A"/>
    <w:rsid w:val="000E65FA"/>
    <w:rsid w:val="001119C4"/>
    <w:rsid w:val="00176853"/>
    <w:rsid w:val="002A545C"/>
    <w:rsid w:val="00366CDE"/>
    <w:rsid w:val="0038479C"/>
    <w:rsid w:val="00487432"/>
    <w:rsid w:val="005123F2"/>
    <w:rsid w:val="00553720"/>
    <w:rsid w:val="005A6A46"/>
    <w:rsid w:val="005F413F"/>
    <w:rsid w:val="00635D9F"/>
    <w:rsid w:val="00650A2F"/>
    <w:rsid w:val="007513FF"/>
    <w:rsid w:val="0075738C"/>
    <w:rsid w:val="0076373A"/>
    <w:rsid w:val="007A7392"/>
    <w:rsid w:val="00844C44"/>
    <w:rsid w:val="008904F2"/>
    <w:rsid w:val="00CF1EE3"/>
    <w:rsid w:val="00D47038"/>
    <w:rsid w:val="00D740E0"/>
    <w:rsid w:val="00DD1AE9"/>
    <w:rsid w:val="00ED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754DE"/>
  <w15:chartTrackingRefBased/>
  <w15:docId w15:val="{43E14658-02AA-49A2-9F1F-CE346A3E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73A"/>
  </w:style>
  <w:style w:type="paragraph" w:styleId="Heading1">
    <w:name w:val="heading 1"/>
    <w:basedOn w:val="Normal"/>
    <w:next w:val="Normal"/>
    <w:link w:val="Heading1Char"/>
    <w:uiPriority w:val="9"/>
    <w:qFormat/>
    <w:rsid w:val="00763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7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3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7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3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7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37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7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37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7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7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37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3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3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3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3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37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37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37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3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7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373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63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73A"/>
  </w:style>
  <w:style w:type="paragraph" w:styleId="Footer">
    <w:name w:val="footer"/>
    <w:basedOn w:val="Normal"/>
    <w:link w:val="FooterChar"/>
    <w:uiPriority w:val="99"/>
    <w:unhideWhenUsed/>
    <w:rsid w:val="00763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73A"/>
  </w:style>
  <w:style w:type="table" w:customStyle="1" w:styleId="TableGrid1">
    <w:name w:val="Table Grid1"/>
    <w:basedOn w:val="TableNormal"/>
    <w:next w:val="TableGrid"/>
    <w:uiPriority w:val="39"/>
    <w:rsid w:val="0076373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63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904F2"/>
    <w:pPr>
      <w:spacing w:after="0" w:line="240" w:lineRule="auto"/>
    </w:pPr>
    <w:rPr>
      <w:rFonts w:eastAsiaTheme="minorEastAsia"/>
      <w:kern w:val="0"/>
      <w:lang w:val="en-GB" w:eastAsia="en-GB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8904F2"/>
    <w:rPr>
      <w:rFonts w:eastAsiaTheme="minorEastAsia"/>
      <w:kern w:val="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1: Conducting a situational analysis for self-testing for HIV, viral hepatitis and syphilis</vt:lpstr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 1: Conducting a situational analysis for self-testing for HIV, viral hepatitis and syphilis</dc:title>
  <dc:subject/>
  <dc:creator>SIEGENTHALER, Yann</dc:creator>
  <cp:keywords/>
  <dc:description/>
  <cp:lastModifiedBy>SIEGENTHALER, Yann</cp:lastModifiedBy>
  <cp:revision>4</cp:revision>
  <dcterms:created xsi:type="dcterms:W3CDTF">2024-10-21T09:36:00Z</dcterms:created>
  <dcterms:modified xsi:type="dcterms:W3CDTF">2024-10-21T09:47:00Z</dcterms:modified>
</cp:coreProperties>
</file>