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BD51" w14:textId="77777777" w:rsidR="007E5EE8" w:rsidRPr="00365080" w:rsidRDefault="007E5EE8" w:rsidP="007E5EE8">
      <w:pPr>
        <w:spacing w:before="480" w:after="120"/>
        <w:rPr>
          <w:lang w:val="es-AR"/>
        </w:rPr>
      </w:pPr>
      <w:r w:rsidRPr="00365080">
        <w:rPr>
          <w:b/>
          <w:bCs/>
          <w:color w:val="666666"/>
          <w:lang w:val="es-AR"/>
        </w:rPr>
        <w:t>¿QUÉ FUNCIONA Y CÓMO?</w:t>
      </w:r>
    </w:p>
    <w:p w14:paraId="1162B328" w14:textId="77777777" w:rsidR="007E5EE8" w:rsidRPr="00365080" w:rsidRDefault="007E5EE8" w:rsidP="007E5EE8">
      <w:pPr>
        <w:spacing w:after="120"/>
        <w:rPr>
          <w:lang w:val="es-AR"/>
        </w:rPr>
      </w:pPr>
      <w:r w:rsidRPr="00365080">
        <w:rPr>
          <w:b/>
          <w:bCs/>
          <w:color w:val="006BB6"/>
          <w:sz w:val="36"/>
          <w:szCs w:val="36"/>
          <w:lang w:val="es-AR"/>
        </w:rPr>
        <w:t>Experiencias comunitarias de adaptación al cambio climático para la salud y los derechos sexuales y reproductivos</w:t>
      </w:r>
    </w:p>
    <w:p w14:paraId="127FBA22" w14:textId="396D252D" w:rsidR="007E5EE8" w:rsidRPr="00365080" w:rsidRDefault="007E5EE8" w:rsidP="007E5EE8">
      <w:pPr>
        <w:pBdr>
          <w:bottom w:val="single" w:sz="8" w:space="4" w:color="006BB6"/>
        </w:pBdr>
        <w:spacing w:before="80" w:after="120"/>
        <w:rPr>
          <w:lang w:val="es-AR"/>
        </w:rPr>
      </w:pPr>
      <w:r>
        <w:rPr>
          <w:b/>
          <w:bCs/>
          <w:color w:val="005A8E"/>
          <w:sz w:val="28"/>
          <w:szCs w:val="28"/>
          <w:lang w:val="es-AR"/>
        </w:rPr>
        <w:t>Preguntas frecuentes</w:t>
      </w:r>
    </w:p>
    <w:p w14:paraId="49147175" w14:textId="77777777" w:rsidR="007E5EE8" w:rsidRPr="000131EE" w:rsidRDefault="007E5EE8" w:rsidP="007E5EE8">
      <w:pPr>
        <w:spacing w:before="120" w:after="120"/>
        <w:rPr>
          <w:sz w:val="20"/>
          <w:szCs w:val="20"/>
          <w:lang w:val="es-AR"/>
        </w:rPr>
      </w:pPr>
      <w:r w:rsidRPr="000131EE">
        <w:rPr>
          <w:b/>
          <w:bCs/>
          <w:sz w:val="20"/>
          <w:szCs w:val="20"/>
          <w:lang w:val="es-AR"/>
        </w:rPr>
        <w:t xml:space="preserve">Publicado por: </w:t>
      </w:r>
      <w:r w:rsidRPr="000131EE">
        <w:rPr>
          <w:sz w:val="20"/>
          <w:szCs w:val="20"/>
          <w:lang w:val="es-AR"/>
        </w:rPr>
        <w:t>Programa Especial PNUD/UNFPA/UNICEF/OMS/Banco Mundial de Investigación, Desarrollo y Formación en Investigación sobre Reproducción Humana (HRP), Departamento de Salud Sexual, Reproductiva, Materna, Infantil, del Adolescente y del Envejecimiento, Organización Mundial de la Salud</w:t>
      </w:r>
    </w:p>
    <w:p w14:paraId="30517DCE" w14:textId="77777777" w:rsidR="007E5EE8" w:rsidRPr="000131EE" w:rsidRDefault="007E5EE8" w:rsidP="007E5EE8">
      <w:pPr>
        <w:spacing w:before="60" w:after="120"/>
        <w:rPr>
          <w:sz w:val="20"/>
          <w:szCs w:val="20"/>
          <w:lang w:val="es-AR"/>
        </w:rPr>
      </w:pPr>
      <w:r w:rsidRPr="000131EE">
        <w:rPr>
          <w:b/>
          <w:bCs/>
          <w:sz w:val="20"/>
          <w:szCs w:val="20"/>
          <w:lang w:val="es-AR"/>
        </w:rPr>
        <w:t xml:space="preserve">Fecha límite de presentación: </w:t>
      </w:r>
      <w:r w:rsidRPr="000131EE">
        <w:rPr>
          <w:sz w:val="20"/>
          <w:szCs w:val="20"/>
          <w:lang w:val="es-AR"/>
        </w:rPr>
        <w:t>12 de abril de 2026, 23:59 GMT+1</w:t>
      </w:r>
    </w:p>
    <w:p w14:paraId="41541BAE" w14:textId="77777777" w:rsidR="007E5EE8" w:rsidRPr="000131EE" w:rsidRDefault="007E5EE8" w:rsidP="007E5EE8">
      <w:pPr>
        <w:spacing w:before="60" w:after="120"/>
        <w:rPr>
          <w:b/>
          <w:bCs/>
          <w:sz w:val="20"/>
          <w:szCs w:val="20"/>
          <w:lang w:val="es-AR"/>
        </w:rPr>
      </w:pPr>
      <w:r w:rsidRPr="000131EE">
        <w:rPr>
          <w:b/>
          <w:bCs/>
          <w:sz w:val="20"/>
          <w:szCs w:val="20"/>
          <w:lang w:val="es-AR"/>
        </w:rPr>
        <w:t xml:space="preserve">Plataforma de presentación: </w:t>
      </w:r>
      <w:hyperlink r:id="rId10" w:history="1">
        <w:r w:rsidRPr="000131EE">
          <w:rPr>
            <w:rStyle w:val="Hyperlink"/>
            <w:b/>
            <w:bCs/>
            <w:sz w:val="20"/>
            <w:szCs w:val="20"/>
            <w:lang w:val="es-AR"/>
          </w:rPr>
          <w:t>Experiencias comunitarias de adaptación al cambio climático para la salud y los derechos sexuales y reproductivos – FORMULARIO DE SOLICITUD</w:t>
        </w:r>
      </w:hyperlink>
    </w:p>
    <w:p w14:paraId="3B0F750F" w14:textId="52B6C5DD" w:rsidR="00074E13" w:rsidRPr="000131EE" w:rsidRDefault="007E5EE8" w:rsidP="007E5EE8">
      <w:pPr>
        <w:spacing w:before="200" w:after="60"/>
        <w:rPr>
          <w:sz w:val="20"/>
          <w:szCs w:val="20"/>
          <w:lang w:val="es-AR"/>
        </w:rPr>
      </w:pPr>
      <w:r w:rsidRPr="000131EE">
        <w:rPr>
          <w:b/>
          <w:bCs/>
          <w:sz w:val="20"/>
          <w:szCs w:val="20"/>
          <w:lang w:val="es-AR"/>
        </w:rPr>
        <w:t xml:space="preserve">Idiomas aceptados: </w:t>
      </w:r>
      <w:r w:rsidRPr="000131EE">
        <w:rPr>
          <w:sz w:val="20"/>
          <w:szCs w:val="20"/>
          <w:lang w:val="es-AR"/>
        </w:rPr>
        <w:t>inglés, francés o español</w:t>
      </w:r>
    </w:p>
    <w:p w14:paraId="1232FC40" w14:textId="77777777" w:rsidR="007E5EE8" w:rsidRPr="007E5EE8" w:rsidRDefault="007E5EE8" w:rsidP="007E5EE8">
      <w:pPr>
        <w:spacing w:before="200" w:after="60"/>
        <w:rPr>
          <w:b/>
          <w:bCs/>
          <w:color w:val="005A8E"/>
          <w:lang w:val="es-AR"/>
        </w:rPr>
      </w:pPr>
    </w:p>
    <w:p w14:paraId="2ADAFE5A" w14:textId="31929E91" w:rsidR="00425790" w:rsidRPr="00CA656E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CA656E">
        <w:rPr>
          <w:b/>
          <w:bCs/>
          <w:color w:val="005A8E"/>
          <w:sz w:val="28"/>
          <w:szCs w:val="28"/>
          <w:lang w:val="es-AR" w:eastAsia="en-GB"/>
        </w:rPr>
        <w:t>¿Puede postularse una institución que no figure en la lista de países prioritarios?</w:t>
      </w:r>
    </w:p>
    <w:p w14:paraId="2E5C999D" w14:textId="48963182" w:rsidR="00425790" w:rsidRDefault="003118A9">
      <w:pPr>
        <w:spacing w:before="60" w:after="140"/>
        <w:ind w:left="360"/>
        <w:rPr>
          <w:lang w:val="es-AR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SÍ</w:t>
      </w:r>
      <w:r w:rsidR="00C366C8">
        <w:rPr>
          <w:b/>
          <w:bCs/>
          <w:color w:val="005A8E"/>
          <w:lang w:val="es-AR"/>
        </w:rPr>
        <w:t>.</w:t>
      </w:r>
      <w:r w:rsidRPr="00E51539">
        <w:rPr>
          <w:b/>
          <w:bCs/>
          <w:color w:val="005A8E"/>
          <w:lang w:val="es-AR"/>
        </w:rPr>
        <w:t xml:space="preserve"> </w:t>
      </w:r>
      <w:r w:rsidRPr="00E51539">
        <w:rPr>
          <w:lang w:val="es-AR"/>
        </w:rPr>
        <w:t xml:space="preserve">El requisito es que la institución esté ubicada en un país de ingreso bajo o mediano donde se llevará a cabo el estudio. No obstante, alentamos a las instituciones de la lista de países prioritarios a que presenten su </w:t>
      </w:r>
      <w:r w:rsidR="003847B2">
        <w:rPr>
          <w:lang w:val="es-AR"/>
        </w:rPr>
        <w:t>propuesta</w:t>
      </w:r>
      <w:r w:rsidRPr="00E51539">
        <w:rPr>
          <w:lang w:val="es-AR"/>
        </w:rPr>
        <w:t>.</w:t>
      </w:r>
    </w:p>
    <w:p w14:paraId="3DA57E45" w14:textId="77777777" w:rsidR="00CA656E" w:rsidRPr="00E51539" w:rsidRDefault="00CA656E">
      <w:pPr>
        <w:spacing w:before="60" w:after="140"/>
        <w:ind w:left="360"/>
        <w:rPr>
          <w:lang w:val="es-AR"/>
        </w:rPr>
      </w:pPr>
    </w:p>
    <w:p w14:paraId="317DEA7C" w14:textId="22B9814F" w:rsidR="00425790" w:rsidRPr="00CA656E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CA656E">
        <w:rPr>
          <w:b/>
          <w:bCs/>
          <w:color w:val="005A8E"/>
          <w:sz w:val="28"/>
          <w:szCs w:val="28"/>
          <w:lang w:val="es-AR" w:eastAsia="en-GB"/>
        </w:rPr>
        <w:t>¿Puede postularse una institución con sede en un país de ingreso alto?</w:t>
      </w:r>
    </w:p>
    <w:p w14:paraId="469977B4" w14:textId="44F619E6" w:rsidR="00425790" w:rsidRDefault="003118A9">
      <w:pPr>
        <w:spacing w:before="60" w:after="140"/>
        <w:ind w:left="360"/>
        <w:rPr>
          <w:lang w:val="es-AR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NO</w:t>
      </w:r>
      <w:r w:rsidRPr="00E51539">
        <w:rPr>
          <w:b/>
          <w:bCs/>
          <w:color w:val="005A8E"/>
          <w:lang w:val="es-AR"/>
        </w:rPr>
        <w:t xml:space="preserve">. </w:t>
      </w:r>
      <w:r w:rsidRPr="00E51539">
        <w:rPr>
          <w:lang w:val="es-AR"/>
        </w:rPr>
        <w:t>Sin embargo, puede colaborar con una institución con sede en un país de ingreso bajo o mediano, siempre que la asignación presupuestaria a la institución del país de ingreso alto no supere el 15% del presupuesto total.</w:t>
      </w:r>
    </w:p>
    <w:p w14:paraId="34563995" w14:textId="77777777" w:rsidR="003118A9" w:rsidRPr="00E51539" w:rsidRDefault="003118A9">
      <w:pPr>
        <w:spacing w:before="60" w:after="140"/>
        <w:ind w:left="360"/>
        <w:rPr>
          <w:lang w:val="es-AR"/>
        </w:rPr>
      </w:pPr>
    </w:p>
    <w:p w14:paraId="08921A5F" w14:textId="4453A416" w:rsidR="00425790" w:rsidRPr="00CA656E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CA656E">
        <w:rPr>
          <w:b/>
          <w:bCs/>
          <w:color w:val="005A8E"/>
          <w:sz w:val="28"/>
          <w:szCs w:val="28"/>
          <w:lang w:val="es-AR" w:eastAsia="en-GB"/>
        </w:rPr>
        <w:t>¿Puede una persona o un grupo de personas presentar más de una propuesta?</w:t>
      </w:r>
    </w:p>
    <w:p w14:paraId="680A6A27" w14:textId="304C65F2" w:rsidR="00425790" w:rsidRDefault="003118A9">
      <w:pPr>
        <w:spacing w:before="60" w:after="140"/>
        <w:ind w:left="360"/>
        <w:rPr>
          <w:lang w:val="es-AR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NO</w:t>
      </w:r>
      <w:r w:rsidRPr="00E51539">
        <w:rPr>
          <w:b/>
          <w:bCs/>
          <w:color w:val="005A8E"/>
          <w:lang w:val="es-AR"/>
        </w:rPr>
        <w:t xml:space="preserve">. </w:t>
      </w:r>
      <w:r w:rsidRPr="00E51539">
        <w:rPr>
          <w:lang w:val="es-AR"/>
        </w:rPr>
        <w:t>Solo se puede presentar una solicitud por equipo</w:t>
      </w:r>
      <w:r w:rsidR="00704BB7">
        <w:rPr>
          <w:lang w:val="es-AR"/>
        </w:rPr>
        <w:t xml:space="preserve"> y no se aceptar</w:t>
      </w:r>
      <w:r w:rsidR="00704BB7" w:rsidRPr="00704BB7">
        <w:rPr>
          <w:lang w:val="es-AR"/>
        </w:rPr>
        <w:t>án</w:t>
      </w:r>
      <w:r w:rsidR="00704BB7">
        <w:rPr>
          <w:lang w:val="es-AR"/>
        </w:rPr>
        <w:t xml:space="preserve"> propuestas de personas individuales</w:t>
      </w:r>
      <w:r w:rsidRPr="00E51539">
        <w:rPr>
          <w:lang w:val="es-AR"/>
        </w:rPr>
        <w:t>.</w:t>
      </w:r>
    </w:p>
    <w:p w14:paraId="74EB0739" w14:textId="77777777" w:rsidR="003118A9" w:rsidRPr="00E51539" w:rsidRDefault="003118A9">
      <w:pPr>
        <w:spacing w:before="60" w:after="140"/>
        <w:ind w:left="360"/>
        <w:rPr>
          <w:lang w:val="es-AR"/>
        </w:rPr>
      </w:pPr>
    </w:p>
    <w:p w14:paraId="72974A7C" w14:textId="760EB112" w:rsidR="00425790" w:rsidRPr="00CA656E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CA656E">
        <w:rPr>
          <w:b/>
          <w:bCs/>
          <w:color w:val="005A8E"/>
          <w:sz w:val="28"/>
          <w:szCs w:val="28"/>
          <w:lang w:val="es-AR" w:eastAsia="en-GB"/>
        </w:rPr>
        <w:t>¿Puede postularse una institución que tenga sedes en varios países?</w:t>
      </w:r>
    </w:p>
    <w:p w14:paraId="31115B9A" w14:textId="04D41B86" w:rsidR="00425790" w:rsidRDefault="003118A9">
      <w:pPr>
        <w:spacing w:before="60" w:after="140"/>
        <w:ind w:left="360"/>
        <w:rPr>
          <w:lang w:val="es-AR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SÍ</w:t>
      </w:r>
      <w:r w:rsidRPr="00E51539">
        <w:rPr>
          <w:b/>
          <w:bCs/>
          <w:color w:val="005A8E"/>
          <w:lang w:val="es-AR"/>
        </w:rPr>
        <w:t xml:space="preserve">. </w:t>
      </w:r>
      <w:r w:rsidRPr="00E51539">
        <w:rPr>
          <w:lang w:val="es-AR"/>
        </w:rPr>
        <w:t xml:space="preserve">Siempre que la institución candidata sea la institución local, con sede en un país de ingreso bajo o mediano, </w:t>
      </w:r>
      <w:r w:rsidR="0088097E">
        <w:rPr>
          <w:lang w:val="es-AR"/>
        </w:rPr>
        <w:t>donde se llevará a cabo el estudio</w:t>
      </w:r>
      <w:r w:rsidRPr="00E51539">
        <w:rPr>
          <w:lang w:val="es-AR"/>
        </w:rPr>
        <w:t>.</w:t>
      </w:r>
    </w:p>
    <w:p w14:paraId="2B46FF05" w14:textId="77777777" w:rsidR="003118A9" w:rsidRDefault="003118A9">
      <w:pPr>
        <w:spacing w:before="60" w:after="140"/>
        <w:ind w:left="360"/>
        <w:rPr>
          <w:lang w:val="es-AR"/>
        </w:rPr>
      </w:pPr>
    </w:p>
    <w:p w14:paraId="14A38632" w14:textId="77777777" w:rsidR="003118A9" w:rsidRDefault="003118A9">
      <w:pPr>
        <w:spacing w:before="60" w:after="140"/>
        <w:ind w:left="360"/>
        <w:rPr>
          <w:lang w:val="es-AR"/>
        </w:rPr>
      </w:pPr>
    </w:p>
    <w:p w14:paraId="5B638D9C" w14:textId="77777777" w:rsidR="003118A9" w:rsidRPr="00E51539" w:rsidRDefault="003118A9">
      <w:pPr>
        <w:spacing w:before="60" w:after="140"/>
        <w:ind w:left="360"/>
        <w:rPr>
          <w:lang w:val="es-AR"/>
        </w:rPr>
      </w:pPr>
    </w:p>
    <w:p w14:paraId="01F3F3CC" w14:textId="6064BE76" w:rsidR="00425790" w:rsidRPr="00C37236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C37236">
        <w:rPr>
          <w:b/>
          <w:bCs/>
          <w:color w:val="005A8E"/>
          <w:sz w:val="28"/>
          <w:szCs w:val="28"/>
          <w:lang w:val="es-AR" w:eastAsia="en-GB"/>
        </w:rPr>
        <w:t>¿</w:t>
      </w:r>
      <w:r w:rsidR="00032F66">
        <w:rPr>
          <w:b/>
          <w:bCs/>
          <w:color w:val="005A8E"/>
          <w:sz w:val="28"/>
          <w:szCs w:val="28"/>
          <w:lang w:val="es-AR" w:eastAsia="en-GB"/>
        </w:rPr>
        <w:t>Puede postularse una organización no gubernamental c</w:t>
      </w:r>
      <w:r w:rsidRPr="00C37236">
        <w:rPr>
          <w:b/>
          <w:bCs/>
          <w:color w:val="005A8E"/>
          <w:sz w:val="28"/>
          <w:szCs w:val="28"/>
          <w:lang w:val="es-AR" w:eastAsia="en-GB"/>
        </w:rPr>
        <w:t>on fines de lucro o una institución privada?</w:t>
      </w:r>
    </w:p>
    <w:p w14:paraId="06DC8C37" w14:textId="13EB92C1" w:rsidR="00425790" w:rsidRDefault="003118A9">
      <w:pPr>
        <w:spacing w:before="60" w:after="140"/>
        <w:ind w:left="360"/>
        <w:rPr>
          <w:lang w:val="es-AR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SÍ</w:t>
      </w:r>
      <w:r w:rsidRPr="00E51539">
        <w:rPr>
          <w:b/>
          <w:bCs/>
          <w:color w:val="005A8E"/>
          <w:lang w:val="es-AR"/>
        </w:rPr>
        <w:t xml:space="preserve">. </w:t>
      </w:r>
      <w:r w:rsidRPr="00E51539">
        <w:rPr>
          <w:lang w:val="es-AR"/>
        </w:rPr>
        <w:t>Siempre que la institución candidata tenga sede en un país de ingreso bajo o mediano y que la investigación se lleve a cabo en ese país.</w:t>
      </w:r>
    </w:p>
    <w:p w14:paraId="4A594393" w14:textId="77777777" w:rsidR="003118A9" w:rsidRPr="00E51539" w:rsidRDefault="003118A9">
      <w:pPr>
        <w:spacing w:before="60" w:after="140"/>
        <w:ind w:left="360"/>
        <w:rPr>
          <w:lang w:val="es-AR"/>
        </w:rPr>
      </w:pPr>
    </w:p>
    <w:p w14:paraId="55FBC8D0" w14:textId="1E09FACD" w:rsidR="00425790" w:rsidRPr="00C37236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C37236">
        <w:rPr>
          <w:b/>
          <w:bCs/>
          <w:color w:val="005A8E"/>
          <w:sz w:val="28"/>
          <w:szCs w:val="28"/>
          <w:lang w:val="es-AR" w:eastAsia="en-GB"/>
        </w:rPr>
        <w:t xml:space="preserve">¿Hay consideraciones especiales </w:t>
      </w:r>
      <w:proofErr w:type="gramStart"/>
      <w:r w:rsidRPr="00C37236">
        <w:rPr>
          <w:b/>
          <w:bCs/>
          <w:color w:val="005A8E"/>
          <w:sz w:val="28"/>
          <w:szCs w:val="28"/>
          <w:lang w:val="es-AR" w:eastAsia="en-GB"/>
        </w:rPr>
        <w:t>a</w:t>
      </w:r>
      <w:proofErr w:type="gramEnd"/>
      <w:r w:rsidRPr="00C37236">
        <w:rPr>
          <w:b/>
          <w:bCs/>
          <w:color w:val="005A8E"/>
          <w:sz w:val="28"/>
          <w:szCs w:val="28"/>
          <w:lang w:val="es-AR" w:eastAsia="en-GB"/>
        </w:rPr>
        <w:t xml:space="preserve"> tener en cuenta en relación con las instituciones que se postulan?</w:t>
      </w:r>
    </w:p>
    <w:p w14:paraId="3753B230" w14:textId="05842D55" w:rsidR="00425790" w:rsidRDefault="003118A9">
      <w:pPr>
        <w:spacing w:before="60" w:after="140"/>
        <w:ind w:left="360"/>
        <w:rPr>
          <w:lang w:val="es-AR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SÍ</w:t>
      </w:r>
      <w:r w:rsidRPr="00E51539">
        <w:rPr>
          <w:b/>
          <w:bCs/>
          <w:color w:val="005A8E"/>
          <w:lang w:val="es-AR"/>
        </w:rPr>
        <w:t xml:space="preserve">. </w:t>
      </w:r>
      <w:r w:rsidRPr="00E51539">
        <w:rPr>
          <w:lang w:val="es-AR"/>
        </w:rPr>
        <w:t xml:space="preserve">Toda colaboración entre la OMS </w:t>
      </w:r>
      <w:r w:rsidR="00E24E9C">
        <w:rPr>
          <w:lang w:val="es-AR"/>
        </w:rPr>
        <w:t xml:space="preserve">y actores no estatales </w:t>
      </w:r>
      <w:r w:rsidRPr="00E51539">
        <w:rPr>
          <w:lang w:val="es-AR"/>
        </w:rPr>
        <w:t>está regida por el Marco de Colaboración con Actores no Estatales (FENSA</w:t>
      </w:r>
      <w:r w:rsidR="00E24E9C">
        <w:rPr>
          <w:lang w:val="es-AR"/>
        </w:rPr>
        <w:t>, por sus siglas en inglés</w:t>
      </w:r>
      <w:r w:rsidRPr="00E51539">
        <w:rPr>
          <w:lang w:val="es-AR"/>
        </w:rPr>
        <w:t>) de la OMS. Antes de otorgar cualquier subvención, además de los requisitos relacionados con la investigación (p. ej., aprobaciones éticas), la institución candidata deberá someterse a una evaluación para garantizar el cumplimiento del marco.</w:t>
      </w:r>
    </w:p>
    <w:p w14:paraId="661C468F" w14:textId="77777777" w:rsidR="003118A9" w:rsidRPr="00E51539" w:rsidRDefault="003118A9">
      <w:pPr>
        <w:spacing w:before="60" w:after="140"/>
        <w:ind w:left="360"/>
        <w:rPr>
          <w:lang w:val="es-AR"/>
        </w:rPr>
      </w:pPr>
    </w:p>
    <w:p w14:paraId="20E7B5CE" w14:textId="6EEF0FFA" w:rsidR="00425790" w:rsidRPr="00B23E4E" w:rsidRDefault="003118A9" w:rsidP="00BD3534">
      <w:pPr>
        <w:pStyle w:val="ListParagraph"/>
        <w:numPr>
          <w:ilvl w:val="0"/>
          <w:numId w:val="3"/>
        </w:numPr>
        <w:spacing w:before="200" w:after="60"/>
        <w:rPr>
          <w:b/>
          <w:bCs/>
          <w:color w:val="005A8E"/>
          <w:sz w:val="28"/>
          <w:szCs w:val="28"/>
          <w:lang w:val="es-AR" w:eastAsia="en-GB"/>
        </w:rPr>
      </w:pPr>
      <w:r w:rsidRPr="00B23E4E">
        <w:rPr>
          <w:b/>
          <w:bCs/>
          <w:color w:val="005A8E"/>
          <w:sz w:val="28"/>
          <w:szCs w:val="28"/>
          <w:lang w:val="es-AR" w:eastAsia="en-GB"/>
        </w:rPr>
        <w:t>¿Cómo es el proceso de solicitud?</w:t>
      </w:r>
    </w:p>
    <w:p w14:paraId="54EE6F68" w14:textId="6CBA8864" w:rsidR="00425790" w:rsidRPr="008455E2" w:rsidRDefault="003118A9" w:rsidP="00B23E4E">
      <w:pPr>
        <w:spacing w:before="60" w:after="140"/>
        <w:ind w:left="360"/>
        <w:rPr>
          <w:lang w:val="es-AR"/>
        </w:rPr>
      </w:pPr>
      <w:r w:rsidRPr="00E51539">
        <w:rPr>
          <w:lang w:val="es-AR"/>
        </w:rPr>
        <w:t xml:space="preserve">En nuestro </w:t>
      </w:r>
      <w:hyperlink r:id="rId11" w:history="1">
        <w:r w:rsidRPr="00591998">
          <w:rPr>
            <w:rStyle w:val="Hyperlink"/>
            <w:lang w:val="es-AR"/>
          </w:rPr>
          <w:t>sitio web</w:t>
        </w:r>
      </w:hyperlink>
      <w:r w:rsidRPr="00E51539">
        <w:rPr>
          <w:lang w:val="es-AR"/>
        </w:rPr>
        <w:t xml:space="preserve"> </w:t>
      </w:r>
      <w:r w:rsidR="00591998">
        <w:rPr>
          <w:lang w:val="es-AR"/>
        </w:rPr>
        <w:t>se encuentra</w:t>
      </w:r>
      <w:r w:rsidRPr="00E51539">
        <w:rPr>
          <w:lang w:val="es-AR"/>
        </w:rPr>
        <w:t xml:space="preserve"> toda la información necesaria, incluido el enlace a la plataforma de envío en línea (un </w:t>
      </w:r>
      <w:proofErr w:type="spellStart"/>
      <w:r w:rsidRPr="00E51539">
        <w:rPr>
          <w:lang w:val="es-AR"/>
        </w:rPr>
        <w:t>DataForm</w:t>
      </w:r>
      <w:proofErr w:type="spellEnd"/>
      <w:r w:rsidRPr="00E51539">
        <w:rPr>
          <w:lang w:val="es-AR"/>
        </w:rPr>
        <w:t xml:space="preserve"> que permite guardar el progreso a medida que </w:t>
      </w:r>
      <w:r w:rsidR="00E93DE6">
        <w:rPr>
          <w:lang w:val="es-AR"/>
        </w:rPr>
        <w:t xml:space="preserve">se </w:t>
      </w:r>
      <w:r w:rsidRPr="00E51539">
        <w:rPr>
          <w:lang w:val="es-AR"/>
        </w:rPr>
        <w:t xml:space="preserve">avanza y volver a secciones anteriores del formulario de solicitud) y las plantillas necesarias para cargar a través de la plataforma de envío en línea. Durante la preparación de la solicitud, recomendamos guardar toda la información en un documento de Word o texto independiente en caso de </w:t>
      </w:r>
      <w:r w:rsidR="00E93DE6">
        <w:rPr>
          <w:lang w:val="es-AR"/>
        </w:rPr>
        <w:t xml:space="preserve">que surjan </w:t>
      </w:r>
      <w:r w:rsidRPr="00E51539">
        <w:rPr>
          <w:lang w:val="es-AR"/>
        </w:rPr>
        <w:t xml:space="preserve">problemas de conectividad. Dado que </w:t>
      </w:r>
      <w:r w:rsidR="00316401">
        <w:rPr>
          <w:lang w:val="es-AR"/>
        </w:rPr>
        <w:t>es posible</w:t>
      </w:r>
      <w:r w:rsidRPr="00E51539">
        <w:rPr>
          <w:lang w:val="es-AR"/>
        </w:rPr>
        <w:t xml:space="preserve"> desplazarse libremente por el formulario, </w:t>
      </w:r>
      <w:r w:rsidR="00316401">
        <w:rPr>
          <w:lang w:val="es-AR"/>
        </w:rPr>
        <w:t>recomendamos</w:t>
      </w:r>
      <w:r w:rsidRPr="00E51539">
        <w:rPr>
          <w:lang w:val="es-AR"/>
        </w:rPr>
        <w:t xml:space="preserve"> explorar las distintas secciones </w:t>
      </w:r>
      <w:r w:rsidR="00316401">
        <w:rPr>
          <w:lang w:val="es-AR"/>
        </w:rPr>
        <w:t>durante la preparación de la propuesta</w:t>
      </w:r>
      <w:r w:rsidRPr="00E51539">
        <w:rPr>
          <w:lang w:val="es-AR"/>
        </w:rPr>
        <w:t>. No existen límites generales de palabras, pero donde los haya, estos están claramente indicados en la sección correspondiente de la plataforma de envío en línea.</w:t>
      </w:r>
    </w:p>
    <w:sectPr w:rsidR="00425790" w:rsidRPr="008455E2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6245" w14:textId="77777777" w:rsidR="008233F1" w:rsidRDefault="008233F1" w:rsidP="00BD3534">
      <w:r>
        <w:separator/>
      </w:r>
    </w:p>
  </w:endnote>
  <w:endnote w:type="continuationSeparator" w:id="0">
    <w:p w14:paraId="693CD19D" w14:textId="77777777" w:rsidR="008233F1" w:rsidRDefault="008233F1" w:rsidP="00BD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000"/>
      <w:gridCol w:w="3026"/>
    </w:tblGrid>
    <w:tr w:rsidR="00780A31" w14:paraId="437A7F3B" w14:textId="77777777" w:rsidTr="00E90025">
      <w:tc>
        <w:tcPr>
          <w:tcW w:w="6000" w:type="dxa"/>
          <w:tcBorders>
            <w:top w:val="single" w:sz="2" w:space="0" w:color="CCCCC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0" w:type="dxa"/>
            <w:right w:w="0" w:type="dxa"/>
          </w:tcMar>
        </w:tcPr>
        <w:p w14:paraId="5B0AC6D4" w14:textId="77777777" w:rsidR="00780A31" w:rsidRDefault="00780A31" w:rsidP="00780A31">
          <w:r>
            <w:rPr>
              <w:color w:val="666666"/>
              <w:sz w:val="14"/>
              <w:szCs w:val="14"/>
            </w:rPr>
            <w:t xml:space="preserve">UNDP/UNFPA/UNICEF/WHO/World Bank Special </w:t>
          </w:r>
          <w:proofErr w:type="spellStart"/>
          <w:r>
            <w:rPr>
              <w:color w:val="666666"/>
              <w:sz w:val="14"/>
              <w:szCs w:val="14"/>
            </w:rPr>
            <w:t>Programme</w:t>
          </w:r>
          <w:proofErr w:type="spellEnd"/>
          <w:r>
            <w:rPr>
              <w:color w:val="666666"/>
              <w:sz w:val="14"/>
              <w:szCs w:val="14"/>
            </w:rPr>
            <w:t xml:space="preserve"> of Research (HRP)</w:t>
          </w:r>
        </w:p>
      </w:tc>
      <w:tc>
        <w:tcPr>
          <w:tcW w:w="3026" w:type="dxa"/>
          <w:tcBorders>
            <w:top w:val="single" w:sz="2" w:space="0" w:color="CCCCC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0" w:type="dxa"/>
            <w:right w:w="0" w:type="dxa"/>
          </w:tcMar>
        </w:tcPr>
        <w:p w14:paraId="477A8CDB" w14:textId="77777777" w:rsidR="00780A31" w:rsidRDefault="00780A31" w:rsidP="00780A31">
          <w:pPr>
            <w:jc w:val="right"/>
          </w:pPr>
          <w:r>
            <w:rPr>
              <w:color w:val="666666"/>
              <w:sz w:val="14"/>
              <w:szCs w:val="14"/>
            </w:rPr>
            <w:t>Call for proposals climate-SRHR 2026</w:t>
          </w:r>
        </w:p>
      </w:tc>
    </w:tr>
  </w:tbl>
  <w:p w14:paraId="64C47FCF" w14:textId="77777777" w:rsidR="00780A31" w:rsidRDefault="0078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932F" w14:textId="77777777" w:rsidR="008233F1" w:rsidRDefault="008233F1" w:rsidP="00BD3534">
      <w:r>
        <w:separator/>
      </w:r>
    </w:p>
  </w:footnote>
  <w:footnote w:type="continuationSeparator" w:id="0">
    <w:p w14:paraId="1FC4B2F6" w14:textId="77777777" w:rsidR="008233F1" w:rsidRDefault="008233F1" w:rsidP="00BD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27CD" w14:textId="77777777" w:rsidR="00BD3534" w:rsidRDefault="00BD3534" w:rsidP="00BD3534">
    <w:pPr>
      <w:pStyle w:val="Header"/>
      <w:rPr>
        <w:rFonts w:ascii="Cambria" w:hAnsi="Cambria"/>
        <w:noProof/>
        <w:lang w:val="en-GB"/>
      </w:rPr>
    </w:pPr>
    <w:r w:rsidRPr="00F258D7">
      <w:rPr>
        <w:rFonts w:ascii="Cambria" w:hAnsi="Cambria"/>
        <w:noProof/>
        <w:lang w:val="en-GB"/>
      </w:rPr>
      <w:drawing>
        <wp:anchor distT="0" distB="0" distL="114300" distR="114300" simplePos="0" relativeHeight="251659264" behindDoc="1" locked="0" layoutInCell="1" allowOverlap="1" wp14:anchorId="23F3919A" wp14:editId="5225868E">
          <wp:simplePos x="0" y="0"/>
          <wp:positionH relativeFrom="column">
            <wp:posOffset>4695825</wp:posOffset>
          </wp:positionH>
          <wp:positionV relativeFrom="paragraph">
            <wp:posOffset>-147320</wp:posOffset>
          </wp:positionV>
          <wp:extent cx="1325880" cy="590550"/>
          <wp:effectExtent l="0" t="0" r="7620" b="0"/>
          <wp:wrapTight wrapText="bothSides">
            <wp:wrapPolygon edited="0">
              <wp:start x="0" y="0"/>
              <wp:lineTo x="0" y="20903"/>
              <wp:lineTo x="21414" y="20903"/>
              <wp:lineTo x="21414" y="0"/>
              <wp:lineTo x="0" y="0"/>
            </wp:wrapPolygon>
          </wp:wrapTight>
          <wp:docPr id="3" name="Picture 3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and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8D7">
      <w:rPr>
        <w:rFonts w:ascii="Cambria" w:hAnsi="Cambria"/>
        <w:noProof/>
        <w:lang w:val="en-GB"/>
      </w:rPr>
      <w:drawing>
        <wp:inline distT="0" distB="0" distL="0" distR="0" wp14:anchorId="04A7C59D" wp14:editId="3354CB36">
          <wp:extent cx="1516380" cy="464796"/>
          <wp:effectExtent l="0" t="0" r="0" b="0"/>
          <wp:docPr id="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909" cy="46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803D2">
      <w:rPr>
        <w:rFonts w:ascii="Cambria" w:hAnsi="Cambria"/>
        <w:noProof/>
        <w:lang w:val="en-GB"/>
      </w:rPr>
      <w:t xml:space="preserve"> </w:t>
    </w:r>
  </w:p>
  <w:p w14:paraId="096D9D4A" w14:textId="2A37DA9C" w:rsidR="00BD3534" w:rsidRDefault="00BD3534">
    <w:pPr>
      <w:pStyle w:val="Header"/>
      <w:rPr>
        <w:color w:val="A5C9EB" w:themeColor="text2" w:themeTint="40"/>
      </w:rPr>
    </w:pPr>
    <w:r w:rsidRPr="00054D6D">
      <w:rPr>
        <w:color w:val="A5C9EB" w:themeColor="text2" w:themeTint="40"/>
      </w:rPr>
      <w:t>______________________________________________________________________________</w:t>
    </w:r>
  </w:p>
  <w:p w14:paraId="4D531108" w14:textId="77777777" w:rsidR="00303562" w:rsidRPr="00BD3534" w:rsidRDefault="00303562">
    <w:pPr>
      <w:pStyle w:val="Header"/>
      <w:rPr>
        <w:color w:val="A5C9EB" w:themeColor="text2" w:themeTint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065B"/>
    <w:multiLevelType w:val="hybridMultilevel"/>
    <w:tmpl w:val="E56E5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845"/>
    <w:multiLevelType w:val="hybridMultilevel"/>
    <w:tmpl w:val="E7346C64"/>
    <w:lvl w:ilvl="0" w:tplc="BC0EE88E">
      <w:start w:val="1"/>
      <w:numFmt w:val="bullet"/>
      <w:lvlText w:val="●"/>
      <w:lvlJc w:val="left"/>
      <w:pPr>
        <w:ind w:left="720" w:hanging="360"/>
      </w:pPr>
    </w:lvl>
    <w:lvl w:ilvl="1" w:tplc="2FC85A46">
      <w:start w:val="1"/>
      <w:numFmt w:val="bullet"/>
      <w:lvlText w:val="○"/>
      <w:lvlJc w:val="left"/>
      <w:pPr>
        <w:ind w:left="1440" w:hanging="360"/>
      </w:pPr>
    </w:lvl>
    <w:lvl w:ilvl="2" w:tplc="A288D68E">
      <w:start w:val="1"/>
      <w:numFmt w:val="bullet"/>
      <w:lvlText w:val="■"/>
      <w:lvlJc w:val="left"/>
      <w:pPr>
        <w:ind w:left="2160" w:hanging="360"/>
      </w:pPr>
    </w:lvl>
    <w:lvl w:ilvl="3" w:tplc="B9C06AA8">
      <w:start w:val="1"/>
      <w:numFmt w:val="bullet"/>
      <w:lvlText w:val="●"/>
      <w:lvlJc w:val="left"/>
      <w:pPr>
        <w:ind w:left="2880" w:hanging="360"/>
      </w:pPr>
    </w:lvl>
    <w:lvl w:ilvl="4" w:tplc="4724C782">
      <w:start w:val="1"/>
      <w:numFmt w:val="bullet"/>
      <w:lvlText w:val="○"/>
      <w:lvlJc w:val="left"/>
      <w:pPr>
        <w:ind w:left="3600" w:hanging="360"/>
      </w:pPr>
    </w:lvl>
    <w:lvl w:ilvl="5" w:tplc="44388B80">
      <w:start w:val="1"/>
      <w:numFmt w:val="bullet"/>
      <w:lvlText w:val="■"/>
      <w:lvlJc w:val="left"/>
      <w:pPr>
        <w:ind w:left="4320" w:hanging="360"/>
      </w:pPr>
    </w:lvl>
    <w:lvl w:ilvl="6" w:tplc="5718858A">
      <w:start w:val="1"/>
      <w:numFmt w:val="bullet"/>
      <w:lvlText w:val="●"/>
      <w:lvlJc w:val="left"/>
      <w:pPr>
        <w:ind w:left="5040" w:hanging="360"/>
      </w:pPr>
    </w:lvl>
    <w:lvl w:ilvl="7" w:tplc="933E544E">
      <w:start w:val="1"/>
      <w:numFmt w:val="bullet"/>
      <w:lvlText w:val="●"/>
      <w:lvlJc w:val="left"/>
      <w:pPr>
        <w:ind w:left="5760" w:hanging="360"/>
      </w:pPr>
    </w:lvl>
    <w:lvl w:ilvl="8" w:tplc="9BA44D3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1823547"/>
    <w:multiLevelType w:val="hybridMultilevel"/>
    <w:tmpl w:val="389AC58A"/>
    <w:lvl w:ilvl="0" w:tplc="20C0D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5A8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971701">
    <w:abstractNumId w:val="1"/>
    <w:lvlOverride w:ilvl="0">
      <w:startOverride w:val="1"/>
    </w:lvlOverride>
  </w:num>
  <w:num w:numId="2" w16cid:durableId="365182150">
    <w:abstractNumId w:val="0"/>
  </w:num>
  <w:num w:numId="3" w16cid:durableId="95598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90"/>
    <w:rsid w:val="000131EE"/>
    <w:rsid w:val="00032F66"/>
    <w:rsid w:val="00074E13"/>
    <w:rsid w:val="00303562"/>
    <w:rsid w:val="003118A9"/>
    <w:rsid w:val="00316401"/>
    <w:rsid w:val="003847B2"/>
    <w:rsid w:val="00425790"/>
    <w:rsid w:val="005861CA"/>
    <w:rsid w:val="00591998"/>
    <w:rsid w:val="00704BB7"/>
    <w:rsid w:val="00780A31"/>
    <w:rsid w:val="007B64F5"/>
    <w:rsid w:val="007E5EE8"/>
    <w:rsid w:val="008233F1"/>
    <w:rsid w:val="008455E2"/>
    <w:rsid w:val="0088097E"/>
    <w:rsid w:val="008B55E9"/>
    <w:rsid w:val="00B23E4E"/>
    <w:rsid w:val="00B9295C"/>
    <w:rsid w:val="00BD3534"/>
    <w:rsid w:val="00C366C8"/>
    <w:rsid w:val="00C37236"/>
    <w:rsid w:val="00CA656E"/>
    <w:rsid w:val="00CB15B2"/>
    <w:rsid w:val="00DF38CE"/>
    <w:rsid w:val="00E24E9C"/>
    <w:rsid w:val="00E51539"/>
    <w:rsid w:val="00E93DE6"/>
    <w:rsid w:val="00EC1EE0"/>
    <w:rsid w:val="00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AD43"/>
  <w15:docId w15:val="{0875DC37-A026-4BAA-848A-B5E2B95E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534"/>
  </w:style>
  <w:style w:type="paragraph" w:styleId="Footer">
    <w:name w:val="footer"/>
    <w:basedOn w:val="Normal"/>
    <w:link w:val="FooterChar"/>
    <w:uiPriority w:val="99"/>
    <w:unhideWhenUsed/>
    <w:rsid w:val="00BD3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534"/>
  </w:style>
  <w:style w:type="character" w:styleId="UnresolvedMention">
    <w:name w:val="Unresolved Mention"/>
    <w:basedOn w:val="DefaultParagraphFont"/>
    <w:uiPriority w:val="99"/>
    <w:semiHidden/>
    <w:unhideWhenUsed/>
    <w:rsid w:val="0059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o.int/es/news-room/articles-detail/call-for-research-proposals-on-climate---sexual-and-reproductive-health-and-righ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xtranet.who.int/dataformv6/index.php/653465?lang=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FD318D196264CAAFC950941FDB879" ma:contentTypeVersion="11" ma:contentTypeDescription="Create a new document." ma:contentTypeScope="" ma:versionID="6794fcebe5ab1505a2349ee0d1ce4e6f">
  <xsd:schema xmlns:xsd="http://www.w3.org/2001/XMLSchema" xmlns:xs="http://www.w3.org/2001/XMLSchema" xmlns:p="http://schemas.microsoft.com/office/2006/metadata/properties" xmlns:ns2="174a4400-f2ee-4775-9675-acbd89acb25a" targetNamespace="http://schemas.microsoft.com/office/2006/metadata/properties" ma:root="true" ma:fieldsID="b0759e7e7797b254fe68be10b5721172" ns2:_="">
    <xsd:import namespace="174a4400-f2ee-4775-9675-acbd89acb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4400-f2ee-4775-9675-acbd89ac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4400-f2ee-4775-9675-acbd89acb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F969B-11E2-43EE-AD8B-6AA8E4B33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4400-f2ee-4775-9675-acbd89ac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8D670-A504-4D61-8F24-3D134073A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69FAE-95E6-430D-96FF-1AD6E2F18BFD}">
  <ds:schemaRefs>
    <ds:schemaRef ds:uri="http://schemas.microsoft.com/office/2006/metadata/properties"/>
    <ds:schemaRef ds:uri="http://schemas.microsoft.com/office/infopath/2007/PartnerControls"/>
    <ds:schemaRef ds:uri="174a4400-f2ee-4775-9675-acbd89ac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531</Words>
  <Characters>3031</Characters>
  <Application>Microsoft Office Word</Application>
  <DocSecurity>0</DocSecurity>
  <Lines>25</Lines>
  <Paragraphs>7</Paragraphs>
  <ScaleCrop>false</ScaleCrop>
  <Company>World Health Organization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BRIZUELA, Vanessa</cp:lastModifiedBy>
  <cp:revision>25</cp:revision>
  <dcterms:created xsi:type="dcterms:W3CDTF">2026-03-25T15:22:00Z</dcterms:created>
  <dcterms:modified xsi:type="dcterms:W3CDTF">2026-03-26T08:08:00Z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0x0101005F9FD318D196264CAAFC950941FDB879</vt:lpwstr>
  </property>
  <property fmtid="{D5CDD505-2E9C-101B-9397-08002B2CF9AE}" pid="3" name="MediaServiceImageTags">
    <vt:lpwstr/>
  </property>
</Properties>
</file>