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115A1" w:rsidR="00703AB2" w:rsidP="00570104" w:rsidRDefault="00C0473E" w14:paraId="53EC4635" w14:textId="405500C8">
      <w:pPr>
        <w:jc w:val="center"/>
        <w:rPr>
          <w:rFonts w:ascii="Arial" w:hAnsi="Arial" w:cs="Arial"/>
          <w:b/>
          <w:u w:val="single"/>
          <w:lang w:val="en-GB"/>
        </w:rPr>
      </w:pPr>
      <w:r w:rsidRPr="00C115A1">
        <w:rPr>
          <w:rFonts w:cstheme="minorHAnsi"/>
          <w:noProof/>
          <w:color w:val="49954F"/>
        </w:rPr>
        <mc:AlternateContent>
          <mc:Choice Requires="wps">
            <w:drawing>
              <wp:anchor distT="0" distB="0" distL="114300" distR="114300" simplePos="0" relativeHeight="251658240" behindDoc="0" locked="1" layoutInCell="1" allowOverlap="1" wp14:anchorId="180BBE44" wp14:editId="3CF9F729">
                <wp:simplePos x="0" y="0"/>
                <wp:positionH relativeFrom="column">
                  <wp:posOffset>400050</wp:posOffset>
                </wp:positionH>
                <wp:positionV relativeFrom="page">
                  <wp:posOffset>2143125</wp:posOffset>
                </wp:positionV>
                <wp:extent cx="7113270" cy="2352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270" cy="2352675"/>
                        </a:xfrm>
                        <a:prstGeom prst="rect">
                          <a:avLst/>
                        </a:prstGeom>
                        <a:noFill/>
                        <a:ln w="9525">
                          <a:noFill/>
                          <a:miter lim="800000"/>
                          <a:headEnd/>
                          <a:tailEnd/>
                        </a:ln>
                      </wps:spPr>
                      <wps:txbx>
                        <w:txbxContent>
                          <w:p w:rsidRPr="00842E2F" w:rsidR="007D0369" w:rsidP="00C0473E" w:rsidRDefault="007D0369" w14:paraId="7A5FE7AB" w14:textId="7EAF61C5">
                            <w:pPr>
                              <w:spacing w:before="240" w:line="192" w:lineRule="auto"/>
                              <w:rPr>
                                <w:color w:val="FFFFFF" w:themeColor="background1"/>
                                <w:sz w:val="60"/>
                                <w:szCs w:val="60"/>
                              </w:rPr>
                            </w:pPr>
                            <w:r>
                              <w:rPr>
                                <w:b/>
                                <w:color w:val="FFFFFF" w:themeColor="background1"/>
                                <w:sz w:val="60"/>
                                <w:szCs w:val="60"/>
                              </w:rPr>
                              <w:t>Community needs, perceptions and demand: community assessment tool</w:t>
                            </w:r>
                          </w:p>
                          <w:p w:rsidR="007D0369" w:rsidP="00C0473E" w:rsidRDefault="007D0369" w14:paraId="4C47931E" w14:textId="77777777">
                            <w:pPr>
                              <w:spacing w:line="192" w:lineRule="auto"/>
                              <w:rPr>
                                <w:color w:val="FFFFFF" w:themeColor="background1"/>
                                <w:sz w:val="40"/>
                              </w:rPr>
                            </w:pPr>
                            <w:r>
                              <w:rPr>
                                <w:color w:val="FFFFFF" w:themeColor="background1"/>
                                <w:sz w:val="40"/>
                              </w:rPr>
                              <w:t>A module from the suite of</w:t>
                            </w:r>
                            <w:r w:rsidRPr="00833D42">
                              <w:rPr>
                                <w:color w:val="FFFFFF" w:themeColor="background1"/>
                                <w:sz w:val="40"/>
                              </w:rPr>
                              <w:t xml:space="preserve"> health service capacity assessments in the context of the COVID-19 pandemic</w:t>
                            </w:r>
                          </w:p>
                          <w:p w:rsidR="007D0369" w:rsidP="00C0473E" w:rsidRDefault="007D0369" w14:paraId="70E3B372" w14:textId="77777777">
                            <w:pPr>
                              <w:spacing w:after="0"/>
                              <w:rPr>
                                <w:rFonts w:asciiTheme="majorHAnsi" w:hAnsiTheme="majorHAnsi"/>
                                <w:color w:val="FFFFFF" w:themeColor="background1"/>
                                <w:sz w:val="40"/>
                              </w:rPr>
                            </w:pPr>
                            <w:r w:rsidRPr="00833D42">
                              <w:rPr>
                                <w:rFonts w:asciiTheme="majorHAnsi" w:hAnsiTheme="majorHAnsi"/>
                                <w:color w:val="FFFFFF" w:themeColor="background1"/>
                                <w:sz w:val="40"/>
                              </w:rPr>
                              <w:t>INTERIM GUIDANCE</w:t>
                            </w:r>
                          </w:p>
                          <w:p w:rsidRPr="00833D42" w:rsidR="007D0369" w:rsidP="00C0473E" w:rsidRDefault="009516EB" w14:paraId="6A681C8A" w14:textId="54B913AF">
                            <w:pPr>
                              <w:spacing w:after="0"/>
                              <w:rPr>
                                <w:rFonts w:asciiTheme="majorHAnsi" w:hAnsiTheme="majorHAnsi"/>
                                <w:color w:val="FFFFFF" w:themeColor="background1"/>
                                <w:sz w:val="40"/>
                              </w:rPr>
                            </w:pPr>
                            <w:r>
                              <w:rPr>
                                <w:rFonts w:asciiTheme="majorHAnsi" w:hAnsiTheme="majorHAnsi"/>
                                <w:color w:val="FFFFFF" w:themeColor="background1"/>
                                <w:sz w:val="40"/>
                              </w:rPr>
                              <w:t>October 29</w:t>
                            </w:r>
                            <w:r w:rsidR="007D0369">
                              <w:rPr>
                                <w:rFonts w:asciiTheme="majorHAnsi" w:hAnsiTheme="majorHAnsi"/>
                                <w:color w:val="FFFFFF" w:themeColor="background1"/>
                                <w:sz w:val="40"/>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5D5BE61">
              <v:shapetype id="_x0000_t202" coordsize="21600,21600" o:spt="202" path="m,l,21600r21600,l21600,xe" w14:anchorId="180BBE44">
                <v:stroke joinstyle="miter"/>
                <v:path gradientshapeok="t" o:connecttype="rect"/>
              </v:shapetype>
              <v:shape id="Text Box 2" style="position:absolute;left:0;text-align:left;margin-left:31.5pt;margin-top:168.75pt;width:560.1pt;height:18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">
                <v:textbox>
                  <w:txbxContent>
                    <w:p w:rsidRPr="00842E2F" w:rsidR="007D0369" w:rsidP="00C0473E" w:rsidRDefault="007D0369" w14:paraId="30C48D6C" w14:textId="7EAF61C5">
                      <w:pPr>
                        <w:spacing w:before="240" w:line="192" w:lineRule="auto"/>
                        <w:rPr>
                          <w:color w:val="FFFFFF" w:themeColor="background1"/>
                          <w:sz w:val="60"/>
                          <w:szCs w:val="60"/>
                        </w:rPr>
                      </w:pPr>
                      <w:r>
                        <w:rPr>
                          <w:b/>
                          <w:color w:val="FFFFFF" w:themeColor="background1"/>
                          <w:sz w:val="60"/>
                          <w:szCs w:val="60"/>
                        </w:rPr>
                        <w:t>Community needs, perceptions and demand: community assessment tool</w:t>
                      </w:r>
                    </w:p>
                    <w:p w:rsidR="007D0369" w:rsidP="00C0473E" w:rsidRDefault="007D0369" w14:paraId="4E2031A5" w14:textId="77777777">
                      <w:pPr>
                        <w:spacing w:line="192" w:lineRule="auto"/>
                        <w:rPr>
                          <w:color w:val="FFFFFF" w:themeColor="background1"/>
                          <w:sz w:val="40"/>
                        </w:rPr>
                      </w:pPr>
                      <w:r>
                        <w:rPr>
                          <w:color w:val="FFFFFF" w:themeColor="background1"/>
                          <w:sz w:val="40"/>
                        </w:rPr>
                        <w:t>A module from the suite of</w:t>
                      </w:r>
                      <w:r w:rsidRPr="00833D42">
                        <w:rPr>
                          <w:color w:val="FFFFFF" w:themeColor="background1"/>
                          <w:sz w:val="40"/>
                        </w:rPr>
                        <w:t xml:space="preserve"> health service capacity assessments in the context of the COVID-19 pandemic</w:t>
                      </w:r>
                    </w:p>
                    <w:p w:rsidR="007D0369" w:rsidP="00C0473E" w:rsidRDefault="007D0369" w14:paraId="5ADBCE4A" w14:textId="77777777">
                      <w:pPr>
                        <w:spacing w:after="0"/>
                        <w:rPr>
                          <w:rFonts w:asciiTheme="majorHAnsi" w:hAnsiTheme="majorHAnsi"/>
                          <w:color w:val="FFFFFF" w:themeColor="background1"/>
                          <w:sz w:val="40"/>
                        </w:rPr>
                      </w:pPr>
                      <w:r w:rsidRPr="00833D42">
                        <w:rPr>
                          <w:rFonts w:asciiTheme="majorHAnsi" w:hAnsiTheme="majorHAnsi"/>
                          <w:color w:val="FFFFFF" w:themeColor="background1"/>
                          <w:sz w:val="40"/>
                        </w:rPr>
                        <w:t>INTERIM GUIDANCE</w:t>
                      </w:r>
                    </w:p>
                    <w:p w:rsidRPr="00833D42" w:rsidR="007D0369" w:rsidP="00C0473E" w:rsidRDefault="009516EB" w14:paraId="1617E842" w14:textId="54B913AF">
                      <w:pPr>
                        <w:spacing w:after="0"/>
                        <w:rPr>
                          <w:rFonts w:asciiTheme="majorHAnsi" w:hAnsiTheme="majorHAnsi"/>
                          <w:color w:val="FFFFFF" w:themeColor="background1"/>
                          <w:sz w:val="40"/>
                        </w:rPr>
                      </w:pPr>
                      <w:r>
                        <w:rPr>
                          <w:rFonts w:asciiTheme="majorHAnsi" w:hAnsiTheme="majorHAnsi"/>
                          <w:color w:val="FFFFFF" w:themeColor="background1"/>
                          <w:sz w:val="40"/>
                        </w:rPr>
                        <w:t>October 29</w:t>
                      </w:r>
                      <w:r w:rsidR="007D0369">
                        <w:rPr>
                          <w:rFonts w:asciiTheme="majorHAnsi" w:hAnsiTheme="majorHAnsi"/>
                          <w:color w:val="FFFFFF" w:themeColor="background1"/>
                          <w:sz w:val="40"/>
                        </w:rPr>
                        <w:t xml:space="preserve"> 2021</w:t>
                      </w:r>
                    </w:p>
                  </w:txbxContent>
                </v:textbox>
                <w10:wrap anchory="page"/>
                <w10:anchorlock/>
              </v:shape>
            </w:pict>
          </mc:Fallback>
        </mc:AlternateContent>
      </w:r>
      <w:r w:rsidRPr="00C115A1" w:rsidR="0027799F">
        <w:rPr>
          <w:rFonts w:ascii="Arial" w:hAnsi="Arial" w:cs="Arial"/>
          <w:b/>
          <w:noProof/>
          <w:u w:val="single"/>
        </w:rPr>
        <w:drawing>
          <wp:anchor distT="0" distB="0" distL="114300" distR="114300" simplePos="0" relativeHeight="251655168" behindDoc="0" locked="0" layoutInCell="1" allowOverlap="1" wp14:anchorId="4A166D24" wp14:editId="41C4F0DE">
            <wp:simplePos x="0" y="0"/>
            <wp:positionH relativeFrom="column">
              <wp:posOffset>-15315</wp:posOffset>
            </wp:positionH>
            <wp:positionV relativeFrom="paragraph">
              <wp:posOffset>-287655</wp:posOffset>
            </wp:positionV>
            <wp:extent cx="7560000" cy="1069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page">
              <wp14:pctWidth>0</wp14:pctWidth>
            </wp14:sizeRelH>
            <wp14:sizeRelV relativeFrom="page">
              <wp14:pctHeight>0</wp14:pctHeight>
            </wp14:sizeRelV>
          </wp:anchor>
        </w:drawing>
      </w:r>
    </w:p>
    <w:p w:rsidRPr="00C115A1" w:rsidR="00703AB2" w:rsidP="00570104" w:rsidRDefault="00703AB2" w14:paraId="17A60BBC" w14:textId="77777777">
      <w:pPr>
        <w:jc w:val="center"/>
        <w:rPr>
          <w:rFonts w:ascii="Arial" w:hAnsi="Arial" w:cs="Arial"/>
          <w:b/>
          <w:u w:val="single"/>
          <w:lang w:val="en-GB"/>
        </w:rPr>
      </w:pPr>
    </w:p>
    <w:p w:rsidRPr="00C115A1" w:rsidR="0027799F" w:rsidP="0027799F" w:rsidRDefault="0027799F" w14:paraId="7C8641A9" w14:textId="77777777">
      <w:pPr>
        <w:ind w:left="709"/>
        <w:jc w:val="center"/>
        <w:rPr>
          <w:rFonts w:ascii="Arial" w:hAnsi="Arial" w:cs="Arial"/>
          <w:b/>
          <w:u w:val="single"/>
          <w:lang w:val="en-GB"/>
        </w:rPr>
      </w:pPr>
    </w:p>
    <w:p w:rsidRPr="00C115A1" w:rsidR="0027799F" w:rsidP="00570104" w:rsidRDefault="0027799F" w14:paraId="67884DAA" w14:textId="77777777">
      <w:pPr>
        <w:jc w:val="center"/>
        <w:rPr>
          <w:rFonts w:ascii="Arial" w:hAnsi="Arial" w:cs="Arial"/>
          <w:b/>
          <w:u w:val="single"/>
          <w:lang w:val="en-GB"/>
        </w:rPr>
        <w:sectPr w:rsidRPr="00C115A1" w:rsidR="0027799F" w:rsidSect="0027799F">
          <w:headerReference w:type="default" r:id="rId12"/>
          <w:footerReference w:type="default" r:id="rId13"/>
          <w:pgSz w:w="11900" w:h="16840" w:orient="portrait"/>
          <w:pgMar w:top="445" w:right="0" w:bottom="720" w:left="0" w:header="0" w:footer="283" w:gutter="0"/>
          <w:cols w:space="720"/>
          <w:docGrid w:linePitch="360"/>
        </w:sectPr>
      </w:pPr>
    </w:p>
    <w:p w:rsidRPr="00C115A1" w:rsidR="0027799F" w:rsidP="0027799F" w:rsidRDefault="00421E28" w14:paraId="42191EEC" w14:textId="236B49E1">
      <w:pPr>
        <w:ind w:left="142" w:right="276"/>
        <w:jc w:val="center"/>
        <w:rPr>
          <w:rFonts w:ascii="Arial" w:hAnsi="Arial" w:cs="Arial"/>
          <w:b/>
          <w:u w:val="single"/>
          <w:lang w:val="en-GB"/>
        </w:rPr>
        <w:sectPr w:rsidRPr="00C115A1" w:rsidR="0027799F" w:rsidSect="0027799F">
          <w:pgSz w:w="11900" w:h="16840" w:orient="portrait"/>
          <w:pgMar w:top="0" w:right="176" w:bottom="176" w:left="0" w:header="0" w:footer="284" w:gutter="0"/>
          <w:cols w:space="720"/>
          <w:docGrid w:linePitch="360"/>
        </w:sectPr>
      </w:pPr>
      <w:r w:rsidRPr="00C115A1">
        <w:rPr>
          <w:rFonts w:cstheme="minorHAnsi"/>
          <w:noProof/>
          <w:color w:val="49954F"/>
        </w:rPr>
        <w:lastRenderedPageBreak/>
        <mc:AlternateContent>
          <mc:Choice Requires="wps">
            <w:drawing>
              <wp:anchor distT="0" distB="0" distL="114300" distR="114300" simplePos="0" relativeHeight="251660288" behindDoc="0" locked="1" layoutInCell="1" allowOverlap="1" wp14:anchorId="65FDF814" wp14:editId="4AD9580D">
                <wp:simplePos x="0" y="0"/>
                <wp:positionH relativeFrom="column">
                  <wp:posOffset>411480</wp:posOffset>
                </wp:positionH>
                <wp:positionV relativeFrom="page">
                  <wp:posOffset>2171700</wp:posOffset>
                </wp:positionV>
                <wp:extent cx="7113270" cy="23526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3270" cy="2352675"/>
                        </a:xfrm>
                        <a:prstGeom prst="rect">
                          <a:avLst/>
                        </a:prstGeom>
                        <a:noFill/>
                        <a:ln w="9525">
                          <a:noFill/>
                          <a:miter lim="800000"/>
                          <a:headEnd/>
                          <a:tailEnd/>
                        </a:ln>
                      </wps:spPr>
                      <wps:txbx>
                        <w:txbxContent>
                          <w:p w:rsidRPr="00842E2F" w:rsidR="007D0369" w:rsidP="00421E28" w:rsidRDefault="007D0369" w14:paraId="53B1BEFF" w14:textId="18970951">
                            <w:pPr>
                              <w:spacing w:before="240" w:line="192" w:lineRule="auto"/>
                              <w:rPr>
                                <w:color w:val="FFFFFF" w:themeColor="background1"/>
                                <w:sz w:val="60"/>
                                <w:szCs w:val="60"/>
                              </w:rPr>
                            </w:pPr>
                            <w:r>
                              <w:rPr>
                                <w:b/>
                                <w:color w:val="FFFFFF" w:themeColor="background1"/>
                                <w:sz w:val="60"/>
                                <w:szCs w:val="60"/>
                              </w:rPr>
                              <w:t>Community needs, perceptions and demand: community assessment tool</w:t>
                            </w:r>
                          </w:p>
                          <w:p w:rsidR="007D0369" w:rsidP="00421E28" w:rsidRDefault="007D0369" w14:paraId="64F93199" w14:textId="77777777">
                            <w:pPr>
                              <w:spacing w:line="192" w:lineRule="auto"/>
                              <w:rPr>
                                <w:color w:val="FFFFFF" w:themeColor="background1"/>
                                <w:sz w:val="40"/>
                              </w:rPr>
                            </w:pPr>
                            <w:r>
                              <w:rPr>
                                <w:color w:val="FFFFFF" w:themeColor="background1"/>
                                <w:sz w:val="40"/>
                              </w:rPr>
                              <w:t>A module from the suite of</w:t>
                            </w:r>
                            <w:r w:rsidRPr="00833D42">
                              <w:rPr>
                                <w:color w:val="FFFFFF" w:themeColor="background1"/>
                                <w:sz w:val="40"/>
                              </w:rPr>
                              <w:t xml:space="preserve"> health service capacity assessments in the context of the COVID-19 pandemic</w:t>
                            </w:r>
                          </w:p>
                          <w:p w:rsidR="007D0369" w:rsidP="00421E28" w:rsidRDefault="007D0369" w14:paraId="46F0A92D" w14:textId="77777777">
                            <w:pPr>
                              <w:spacing w:after="0"/>
                              <w:rPr>
                                <w:rFonts w:asciiTheme="majorHAnsi" w:hAnsiTheme="majorHAnsi"/>
                                <w:color w:val="FFFFFF" w:themeColor="background1"/>
                                <w:sz w:val="40"/>
                              </w:rPr>
                            </w:pPr>
                            <w:r w:rsidRPr="00833D42">
                              <w:rPr>
                                <w:rFonts w:asciiTheme="majorHAnsi" w:hAnsiTheme="majorHAnsi"/>
                                <w:color w:val="FFFFFF" w:themeColor="background1"/>
                                <w:sz w:val="40"/>
                              </w:rPr>
                              <w:t>INTERIM GUIDANCE</w:t>
                            </w:r>
                          </w:p>
                          <w:p w:rsidRPr="00833D42" w:rsidR="007D0369" w:rsidP="00D8458A" w:rsidRDefault="009516EB" w14:paraId="7783FE81" w14:textId="7197F352">
                            <w:pPr>
                              <w:spacing w:after="0"/>
                              <w:rPr>
                                <w:rFonts w:asciiTheme="majorHAnsi" w:hAnsiTheme="majorHAnsi"/>
                                <w:color w:val="FFFFFF" w:themeColor="background1"/>
                                <w:sz w:val="40"/>
                              </w:rPr>
                            </w:pPr>
                            <w:r>
                              <w:rPr>
                                <w:rFonts w:asciiTheme="majorHAnsi" w:hAnsiTheme="majorHAnsi"/>
                                <w:color w:val="FFFFFF" w:themeColor="background1"/>
                                <w:sz w:val="40"/>
                              </w:rPr>
                              <w:t>October 29</w:t>
                            </w:r>
                            <w:r w:rsidR="007D0369">
                              <w:rPr>
                                <w:rFonts w:asciiTheme="majorHAnsi" w:hAnsiTheme="majorHAnsi"/>
                                <w:color w:val="FFFFFF" w:themeColor="background1"/>
                                <w:sz w:val="40"/>
                              </w:rPr>
                              <w:t xml:space="preserve"> 2021</w:t>
                            </w:r>
                          </w:p>
                          <w:p w:rsidRPr="00833D42" w:rsidR="007D0369" w:rsidP="00D8458A" w:rsidRDefault="007D0369" w14:paraId="19970116" w14:textId="45F5888A">
                            <w:pPr>
                              <w:spacing w:after="0"/>
                              <w:rPr>
                                <w:rFonts w:asciiTheme="majorHAnsi" w:hAnsiTheme="majorHAnsi"/>
                                <w:color w:val="FFFFFF" w:themeColor="background1"/>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48E305A">
              <v:shape id="Text Box 5" style="position:absolute;left:0;text-align:left;margin-left:32.4pt;margin-top:171pt;width:560.1pt;height:1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" w14:anchorId="65FDF814">
                <v:textbox>
                  <w:txbxContent>
                    <w:p w:rsidRPr="00842E2F" w:rsidR="007D0369" w:rsidP="00421E28" w:rsidRDefault="007D0369" w14:paraId="6B544DF8" w14:textId="18970951">
                      <w:pPr>
                        <w:spacing w:before="240" w:line="192" w:lineRule="auto"/>
                        <w:rPr>
                          <w:color w:val="FFFFFF" w:themeColor="background1"/>
                          <w:sz w:val="60"/>
                          <w:szCs w:val="60"/>
                        </w:rPr>
                      </w:pPr>
                      <w:r>
                        <w:rPr>
                          <w:b/>
                          <w:color w:val="FFFFFF" w:themeColor="background1"/>
                          <w:sz w:val="60"/>
                          <w:szCs w:val="60"/>
                        </w:rPr>
                        <w:t>Community needs, perceptions and demand: community assessment tool</w:t>
                      </w:r>
                    </w:p>
                    <w:p w:rsidR="007D0369" w:rsidP="00421E28" w:rsidRDefault="007D0369" w14:paraId="36E529E9" w14:textId="77777777">
                      <w:pPr>
                        <w:spacing w:line="192" w:lineRule="auto"/>
                        <w:rPr>
                          <w:color w:val="FFFFFF" w:themeColor="background1"/>
                          <w:sz w:val="40"/>
                        </w:rPr>
                      </w:pPr>
                      <w:r>
                        <w:rPr>
                          <w:color w:val="FFFFFF" w:themeColor="background1"/>
                          <w:sz w:val="40"/>
                        </w:rPr>
                        <w:t>A module from the suite of</w:t>
                      </w:r>
                      <w:r w:rsidRPr="00833D42">
                        <w:rPr>
                          <w:color w:val="FFFFFF" w:themeColor="background1"/>
                          <w:sz w:val="40"/>
                        </w:rPr>
                        <w:t xml:space="preserve"> health service capacity assessments in the context of the COVID-19 pandemic</w:t>
                      </w:r>
                    </w:p>
                    <w:p w:rsidR="007D0369" w:rsidP="00421E28" w:rsidRDefault="007D0369" w14:paraId="48CBC902" w14:textId="77777777">
                      <w:pPr>
                        <w:spacing w:after="0"/>
                        <w:rPr>
                          <w:rFonts w:asciiTheme="majorHAnsi" w:hAnsiTheme="majorHAnsi"/>
                          <w:color w:val="FFFFFF" w:themeColor="background1"/>
                          <w:sz w:val="40"/>
                        </w:rPr>
                      </w:pPr>
                      <w:r w:rsidRPr="00833D42">
                        <w:rPr>
                          <w:rFonts w:asciiTheme="majorHAnsi" w:hAnsiTheme="majorHAnsi"/>
                          <w:color w:val="FFFFFF" w:themeColor="background1"/>
                          <w:sz w:val="40"/>
                        </w:rPr>
                        <w:t>INTERIM GUIDANCE</w:t>
                      </w:r>
                    </w:p>
                    <w:p w:rsidRPr="00833D42" w:rsidR="007D0369" w:rsidP="00D8458A" w:rsidRDefault="009516EB" w14:paraId="42DB7171" w14:textId="7197F352">
                      <w:pPr>
                        <w:spacing w:after="0"/>
                        <w:rPr>
                          <w:rFonts w:asciiTheme="majorHAnsi" w:hAnsiTheme="majorHAnsi"/>
                          <w:color w:val="FFFFFF" w:themeColor="background1"/>
                          <w:sz w:val="40"/>
                        </w:rPr>
                      </w:pPr>
                      <w:r>
                        <w:rPr>
                          <w:rFonts w:asciiTheme="majorHAnsi" w:hAnsiTheme="majorHAnsi"/>
                          <w:color w:val="FFFFFF" w:themeColor="background1"/>
                          <w:sz w:val="40"/>
                        </w:rPr>
                        <w:t>October 29</w:t>
                      </w:r>
                      <w:r w:rsidR="007D0369">
                        <w:rPr>
                          <w:rFonts w:asciiTheme="majorHAnsi" w:hAnsiTheme="majorHAnsi"/>
                          <w:color w:val="FFFFFF" w:themeColor="background1"/>
                          <w:sz w:val="40"/>
                        </w:rPr>
                        <w:t xml:space="preserve"> 2021</w:t>
                      </w:r>
                    </w:p>
                    <w:p w:rsidRPr="00833D42" w:rsidR="007D0369" w:rsidP="00D8458A" w:rsidRDefault="007D0369" w14:paraId="672A6659" w14:textId="45F5888A">
                      <w:pPr>
                        <w:spacing w:after="0"/>
                        <w:rPr>
                          <w:rFonts w:asciiTheme="majorHAnsi" w:hAnsiTheme="majorHAnsi"/>
                          <w:color w:val="FFFFFF" w:themeColor="background1"/>
                          <w:sz w:val="40"/>
                        </w:rPr>
                      </w:pPr>
                    </w:p>
                  </w:txbxContent>
                </v:textbox>
                <w10:wrap anchory="page"/>
                <w10:anchorlock/>
              </v:shape>
            </w:pict>
          </mc:Fallback>
        </mc:AlternateContent>
      </w:r>
      <w:r w:rsidRPr="00C115A1" w:rsidR="0027799F">
        <w:rPr>
          <w:rFonts w:ascii="Arial" w:hAnsi="Arial" w:cs="Arial"/>
          <w:b/>
          <w:noProof/>
          <w:u w:val="single"/>
        </w:rPr>
        <w:drawing>
          <wp:anchor distT="0" distB="0" distL="114300" distR="114300" simplePos="0" relativeHeight="251656192" behindDoc="0" locked="0" layoutInCell="1" allowOverlap="1" wp14:anchorId="21FCC678" wp14:editId="6DB77C65">
            <wp:simplePos x="0" y="0"/>
            <wp:positionH relativeFrom="column">
              <wp:posOffset>12700</wp:posOffset>
            </wp:positionH>
            <wp:positionV relativeFrom="page">
              <wp:posOffset>5715</wp:posOffset>
            </wp:positionV>
            <wp:extent cx="7559675" cy="1069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7559675" cy="10697845"/>
                    </a:xfrm>
                    <a:prstGeom prst="rect">
                      <a:avLst/>
                    </a:prstGeom>
                  </pic:spPr>
                </pic:pic>
              </a:graphicData>
            </a:graphic>
            <wp14:sizeRelH relativeFrom="page">
              <wp14:pctWidth>0</wp14:pctWidth>
            </wp14:sizeRelH>
            <wp14:sizeRelV relativeFrom="page">
              <wp14:pctHeight>0</wp14:pctHeight>
            </wp14:sizeRelV>
          </wp:anchor>
        </w:drawing>
      </w:r>
    </w:p>
    <w:p w:rsidRPr="00C115A1" w:rsidR="00703AB2" w:rsidP="00570104" w:rsidRDefault="00703AB2" w14:paraId="6A66B7E3" w14:textId="168866E6">
      <w:pPr>
        <w:jc w:val="center"/>
        <w:rPr>
          <w:rFonts w:ascii="Arial" w:hAnsi="Arial" w:cs="Arial"/>
          <w:b/>
          <w:u w:val="single"/>
          <w:lang w:val="en-GB"/>
        </w:rPr>
      </w:pPr>
    </w:p>
    <w:p w:rsidRPr="00C115A1" w:rsidR="005C68F9" w:rsidP="00570104" w:rsidRDefault="005C68F9" w14:paraId="09E05342" w14:textId="04D8F60C">
      <w:pPr>
        <w:jc w:val="center"/>
        <w:rPr>
          <w:rFonts w:ascii="Arial" w:hAnsi="Arial" w:cs="Arial"/>
          <w:b/>
          <w:u w:val="single"/>
          <w:lang w:val="en-GB"/>
        </w:rPr>
      </w:pPr>
    </w:p>
    <w:p w:rsidRPr="00C115A1" w:rsidR="005C68F9" w:rsidP="00570104" w:rsidRDefault="005C68F9" w14:paraId="1263D97E" w14:textId="500B704B">
      <w:pPr>
        <w:jc w:val="center"/>
        <w:rPr>
          <w:rFonts w:ascii="Arial" w:hAnsi="Arial" w:cs="Arial"/>
          <w:b/>
          <w:u w:val="single"/>
          <w:lang w:val="en-GB"/>
        </w:rPr>
      </w:pPr>
    </w:p>
    <w:p w:rsidRPr="00C115A1" w:rsidR="005C68F9" w:rsidP="00570104" w:rsidRDefault="005C68F9" w14:paraId="61DFCEE0" w14:textId="4C3344A7">
      <w:pPr>
        <w:jc w:val="center"/>
        <w:rPr>
          <w:rFonts w:ascii="Arial" w:hAnsi="Arial" w:cs="Arial"/>
          <w:b/>
          <w:u w:val="single"/>
          <w:lang w:val="en-GB"/>
        </w:rPr>
      </w:pPr>
    </w:p>
    <w:p w:rsidRPr="00C115A1" w:rsidR="005C68F9" w:rsidP="00570104" w:rsidRDefault="005C68F9" w14:paraId="65DD8AEA" w14:textId="3FCB9EC3">
      <w:pPr>
        <w:jc w:val="center"/>
        <w:rPr>
          <w:rFonts w:ascii="Arial" w:hAnsi="Arial" w:cs="Arial"/>
          <w:b/>
          <w:u w:val="single"/>
          <w:lang w:val="en-GB"/>
        </w:rPr>
      </w:pPr>
    </w:p>
    <w:p w:rsidRPr="00C115A1" w:rsidR="005C68F9" w:rsidP="00570104" w:rsidRDefault="005C68F9" w14:paraId="019666C6" w14:textId="1F071E0F">
      <w:pPr>
        <w:jc w:val="center"/>
        <w:rPr>
          <w:rFonts w:ascii="Arial" w:hAnsi="Arial" w:cs="Arial"/>
          <w:b/>
          <w:u w:val="single"/>
          <w:lang w:val="en-GB"/>
        </w:rPr>
      </w:pPr>
    </w:p>
    <w:p w:rsidRPr="00C115A1" w:rsidR="005C68F9" w:rsidP="00570104" w:rsidRDefault="005C68F9" w14:paraId="6F18DA45" w14:textId="7A23A2D5">
      <w:pPr>
        <w:jc w:val="center"/>
        <w:rPr>
          <w:rFonts w:ascii="Arial" w:hAnsi="Arial" w:cs="Arial"/>
          <w:b/>
          <w:u w:val="single"/>
          <w:lang w:val="en-GB"/>
        </w:rPr>
      </w:pPr>
    </w:p>
    <w:p w:rsidRPr="00C115A1" w:rsidR="005C68F9" w:rsidP="00570104" w:rsidRDefault="005C68F9" w14:paraId="442AC8F4" w14:textId="770B8CC5">
      <w:pPr>
        <w:jc w:val="center"/>
        <w:rPr>
          <w:rFonts w:ascii="Arial" w:hAnsi="Arial" w:cs="Arial"/>
          <w:b/>
          <w:u w:val="single"/>
          <w:lang w:val="en-GB"/>
        </w:rPr>
      </w:pPr>
    </w:p>
    <w:p w:rsidRPr="00C115A1" w:rsidR="005C68F9" w:rsidP="00570104" w:rsidRDefault="005C68F9" w14:paraId="11244D8B" w14:textId="498ADE96">
      <w:pPr>
        <w:jc w:val="center"/>
        <w:rPr>
          <w:rFonts w:ascii="Arial" w:hAnsi="Arial" w:cs="Arial"/>
          <w:b/>
          <w:u w:val="single"/>
          <w:lang w:val="en-GB"/>
        </w:rPr>
      </w:pPr>
    </w:p>
    <w:p w:rsidRPr="00C115A1" w:rsidR="005C68F9" w:rsidP="00570104" w:rsidRDefault="005C68F9" w14:paraId="6F89EE0A" w14:textId="0B9580FE">
      <w:pPr>
        <w:jc w:val="center"/>
        <w:rPr>
          <w:rFonts w:ascii="Arial" w:hAnsi="Arial" w:cs="Arial"/>
          <w:b/>
          <w:u w:val="single"/>
          <w:lang w:val="en-GB"/>
        </w:rPr>
      </w:pPr>
    </w:p>
    <w:p w:rsidRPr="00C115A1" w:rsidR="005C68F9" w:rsidP="00570104" w:rsidRDefault="005C68F9" w14:paraId="01823E0F" w14:textId="75AE33ED">
      <w:pPr>
        <w:jc w:val="center"/>
        <w:rPr>
          <w:rFonts w:ascii="Arial" w:hAnsi="Arial" w:cs="Arial"/>
          <w:b/>
          <w:u w:val="single"/>
          <w:lang w:val="en-GB"/>
        </w:rPr>
      </w:pPr>
    </w:p>
    <w:p w:rsidRPr="00C115A1" w:rsidR="005C68F9" w:rsidP="00570104" w:rsidRDefault="005C68F9" w14:paraId="370B083B" w14:textId="09C511C9">
      <w:pPr>
        <w:jc w:val="center"/>
        <w:rPr>
          <w:rFonts w:ascii="Arial" w:hAnsi="Arial" w:cs="Arial"/>
          <w:b/>
          <w:u w:val="single"/>
          <w:lang w:val="en-GB"/>
        </w:rPr>
      </w:pPr>
    </w:p>
    <w:p w:rsidRPr="00C115A1" w:rsidR="005C68F9" w:rsidP="00570104" w:rsidRDefault="005C68F9" w14:paraId="6847FD8C" w14:textId="1D07C6B3">
      <w:pPr>
        <w:jc w:val="center"/>
        <w:rPr>
          <w:rFonts w:ascii="Arial" w:hAnsi="Arial" w:cs="Arial"/>
          <w:b/>
          <w:u w:val="single"/>
          <w:lang w:val="en-GB"/>
        </w:rPr>
      </w:pPr>
    </w:p>
    <w:p w:rsidRPr="00C115A1" w:rsidR="002E0681" w:rsidP="00570104" w:rsidRDefault="002E0681" w14:paraId="4E5E78D9" w14:textId="519CF675">
      <w:pPr>
        <w:jc w:val="center"/>
        <w:rPr>
          <w:rFonts w:ascii="Arial" w:hAnsi="Arial" w:cs="Arial"/>
          <w:b/>
          <w:u w:val="single"/>
          <w:lang w:val="en-GB"/>
        </w:rPr>
      </w:pPr>
    </w:p>
    <w:p w:rsidRPr="00C115A1" w:rsidR="002E0681" w:rsidP="00570104" w:rsidRDefault="002E0681" w14:paraId="0DA7CC09" w14:textId="1BA5AB1C">
      <w:pPr>
        <w:jc w:val="center"/>
        <w:rPr>
          <w:rFonts w:ascii="Arial" w:hAnsi="Arial" w:cs="Arial"/>
          <w:b/>
          <w:u w:val="single"/>
          <w:lang w:val="en-GB"/>
        </w:rPr>
      </w:pPr>
    </w:p>
    <w:p w:rsidRPr="00C115A1" w:rsidR="002E0681" w:rsidP="00570104" w:rsidRDefault="002E0681" w14:paraId="3DA21E59" w14:textId="78F5AC06">
      <w:pPr>
        <w:jc w:val="center"/>
        <w:rPr>
          <w:rFonts w:ascii="Arial" w:hAnsi="Arial" w:cs="Arial"/>
          <w:b/>
          <w:u w:val="single"/>
          <w:lang w:val="en-GB"/>
        </w:rPr>
      </w:pPr>
    </w:p>
    <w:p w:rsidRPr="00C115A1" w:rsidR="002E0681" w:rsidP="00570104" w:rsidRDefault="002E0681" w14:paraId="03D560BD" w14:textId="3D99722E">
      <w:pPr>
        <w:jc w:val="center"/>
        <w:rPr>
          <w:rFonts w:ascii="Arial" w:hAnsi="Arial" w:cs="Arial"/>
          <w:b/>
          <w:u w:val="single"/>
          <w:lang w:val="en-GB"/>
        </w:rPr>
      </w:pPr>
    </w:p>
    <w:p w:rsidRPr="00C115A1" w:rsidR="002E0681" w:rsidP="00570104" w:rsidRDefault="002E0681" w14:paraId="42BE2FF8" w14:textId="06E15219">
      <w:pPr>
        <w:jc w:val="center"/>
        <w:rPr>
          <w:rFonts w:ascii="Arial" w:hAnsi="Arial" w:cs="Arial"/>
          <w:b/>
          <w:u w:val="single"/>
          <w:lang w:val="en-GB"/>
        </w:rPr>
      </w:pPr>
    </w:p>
    <w:p w:rsidRPr="00C115A1" w:rsidR="002E0681" w:rsidP="00570104" w:rsidRDefault="002E0681" w14:paraId="0D172BC7" w14:textId="77777777">
      <w:pPr>
        <w:jc w:val="center"/>
        <w:rPr>
          <w:rFonts w:ascii="Arial" w:hAnsi="Arial" w:cs="Arial"/>
          <w:b/>
          <w:u w:val="single"/>
          <w:lang w:val="en-GB"/>
        </w:rPr>
      </w:pPr>
    </w:p>
    <w:p w:rsidRPr="00C115A1" w:rsidR="005C68F9" w:rsidP="00570104" w:rsidRDefault="005C68F9" w14:paraId="4B0CF109" w14:textId="77777777">
      <w:pPr>
        <w:jc w:val="center"/>
        <w:rPr>
          <w:rFonts w:ascii="Arial" w:hAnsi="Arial" w:cs="Arial"/>
          <w:b/>
          <w:u w:val="single"/>
          <w:lang w:val="en-GB"/>
        </w:rPr>
      </w:pPr>
    </w:p>
    <w:p w:rsidRPr="00C115A1" w:rsidR="005C68F9" w:rsidP="005C68F9" w:rsidRDefault="005C68F9" w14:paraId="0469E645" w14:textId="2B7ECFB8">
      <w:pPr>
        <w:spacing w:before="120" w:after="120"/>
        <w:ind w:left="284" w:right="851"/>
        <w:rPr>
          <w:rFonts w:ascii="Arial" w:hAnsi="Arial" w:cs="Arial"/>
          <w:b/>
          <w:bCs/>
          <w:lang w:val="en-GB"/>
        </w:rPr>
      </w:pPr>
      <w:bookmarkStart w:name="_Toc41657044" w:id="0"/>
      <w:bookmarkStart w:name="_Toc54603497" w:id="1"/>
      <w:bookmarkStart w:name="_Toc55893576" w:id="2"/>
      <w:bookmarkStart w:name="_Toc55913153" w:id="3"/>
      <w:bookmarkStart w:name="_Hlk55327401" w:id="4"/>
      <w:r w:rsidRPr="00C115A1">
        <w:rPr>
          <w:rFonts w:ascii="Arial" w:hAnsi="Arial" w:cs="Arial"/>
          <w:b/>
          <w:bCs/>
          <w:lang w:val="en-GB"/>
        </w:rPr>
        <w:t>Community needs, perceptions and demand</w:t>
      </w:r>
      <w:r w:rsidRPr="00C115A1" w:rsidR="0085195E">
        <w:rPr>
          <w:rFonts w:ascii="Arial" w:hAnsi="Arial" w:cs="Arial"/>
          <w:b/>
          <w:bCs/>
          <w:lang w:val="en-GB"/>
        </w:rPr>
        <w:t>:</w:t>
      </w:r>
      <w:r w:rsidRPr="00C115A1">
        <w:rPr>
          <w:rFonts w:ascii="Arial" w:hAnsi="Arial" w:cs="Arial"/>
          <w:b/>
          <w:bCs/>
          <w:lang w:val="en-GB"/>
        </w:rPr>
        <w:t xml:space="preserve"> community assessment tool</w:t>
      </w:r>
    </w:p>
    <w:p w:rsidRPr="00C115A1" w:rsidR="005C68F9" w:rsidP="005C68F9" w:rsidRDefault="005C68F9" w14:paraId="6DB39E62" w14:textId="3AF391BF">
      <w:pPr>
        <w:spacing w:before="120" w:after="120"/>
        <w:ind w:left="284" w:right="851"/>
        <w:rPr>
          <w:rFonts w:ascii="Arial" w:hAnsi="Arial" w:cs="Arial"/>
          <w:lang w:val="en-GB"/>
        </w:rPr>
      </w:pPr>
      <w:r w:rsidRPr="00C115A1">
        <w:rPr>
          <w:rFonts w:ascii="Arial" w:hAnsi="Arial" w:cs="Arial"/>
          <w:lang w:val="en-GB"/>
        </w:rPr>
        <w:t>WHO continues to monitor the situation closely for any changes that ma</w:t>
      </w:r>
      <w:r w:rsidRPr="00C115A1" w:rsidR="00A9735E">
        <w:rPr>
          <w:rFonts w:ascii="Arial" w:hAnsi="Arial" w:cs="Arial"/>
          <w:lang w:val="en-GB"/>
        </w:rPr>
        <w:t xml:space="preserve">y affect this interim </w:t>
      </w:r>
      <w:proofErr w:type="gramStart"/>
      <w:r w:rsidRPr="00C115A1" w:rsidR="00A9735E">
        <w:rPr>
          <w:rFonts w:ascii="Arial" w:hAnsi="Arial" w:cs="Arial"/>
          <w:lang w:val="en-GB"/>
        </w:rPr>
        <w:t>guidance.</w:t>
      </w:r>
      <w:proofErr w:type="gramEnd"/>
      <w:r w:rsidRPr="00C115A1" w:rsidR="00A9735E">
        <w:rPr>
          <w:rFonts w:ascii="Arial" w:hAnsi="Arial" w:cs="Arial"/>
          <w:lang w:val="en-GB"/>
        </w:rPr>
        <w:t xml:space="preserve"> </w:t>
      </w:r>
      <w:r w:rsidRPr="00C115A1">
        <w:rPr>
          <w:rFonts w:ascii="Arial" w:hAnsi="Arial" w:cs="Arial"/>
          <w:lang w:val="en-GB"/>
        </w:rPr>
        <w:t xml:space="preserve">Should any factors change, WHO will issue a further update. Otherwise, this interim guidance document will expire </w:t>
      </w:r>
      <w:r w:rsidRPr="00C115A1" w:rsidR="0085195E">
        <w:rPr>
          <w:rFonts w:ascii="Arial" w:hAnsi="Arial" w:cs="Arial"/>
          <w:lang w:val="en-GB"/>
        </w:rPr>
        <w:t>two</w:t>
      </w:r>
      <w:r w:rsidRPr="00C115A1">
        <w:rPr>
          <w:rFonts w:ascii="Arial" w:hAnsi="Arial" w:cs="Arial"/>
          <w:lang w:val="en-GB"/>
        </w:rPr>
        <w:t xml:space="preserve"> years after the date of publication. </w:t>
      </w:r>
    </w:p>
    <w:p w:rsidRPr="00C115A1" w:rsidR="005C68F9" w:rsidP="005C68F9" w:rsidRDefault="005C68F9" w14:paraId="2F9F347C" w14:textId="77777777">
      <w:pPr>
        <w:spacing w:before="120" w:after="120"/>
        <w:ind w:left="284" w:right="851"/>
        <w:rPr>
          <w:rFonts w:ascii="Arial" w:hAnsi="Arial" w:cs="Arial"/>
          <w:lang w:val="en-GB"/>
        </w:rPr>
      </w:pPr>
    </w:p>
    <w:p w:rsidRPr="00635E82" w:rsidR="00635E82" w:rsidP="00635E82" w:rsidRDefault="00635E82" w14:paraId="03B112C9" w14:textId="77777777">
      <w:pPr>
        <w:ind w:left="284"/>
        <w:jc w:val="both"/>
        <w:rPr>
          <w:rFonts w:asciiTheme="minorBidi" w:hAnsiTheme="minorBidi"/>
        </w:rPr>
      </w:pPr>
      <w:bookmarkStart w:name="_Hlk41411087" w:id="5"/>
      <w:r w:rsidRPr="00635E82">
        <w:rPr>
          <w:rFonts w:asciiTheme="minorBidi" w:hAnsiTheme="minorBidi"/>
          <w:b/>
        </w:rPr>
        <w:t xml:space="preserve">© </w:t>
      </w:r>
      <w:r w:rsidRPr="00635E82">
        <w:rPr>
          <w:rFonts w:asciiTheme="minorBidi" w:hAnsiTheme="minorBidi"/>
        </w:rPr>
        <w:t xml:space="preserve">World Health Organization 2021. Some rights reserved. This work is available under the </w:t>
      </w:r>
      <w:hyperlink w:history="1" r:id="rId15">
        <w:r w:rsidRPr="00635E82">
          <w:rPr>
            <w:rStyle w:val="Hyperlink"/>
            <w:rFonts w:asciiTheme="minorBidi" w:hAnsiTheme="minorBidi"/>
            <w:color w:val="0000FF"/>
          </w:rPr>
          <w:t>CC BY-NC-SA 3.0 IGO</w:t>
        </w:r>
      </w:hyperlink>
      <w:r w:rsidRPr="00635E82">
        <w:rPr>
          <w:rFonts w:asciiTheme="minorBidi" w:hAnsiTheme="minorBidi"/>
        </w:rPr>
        <w:t xml:space="preserve"> </w:t>
      </w:r>
      <w:proofErr w:type="spellStart"/>
      <w:r w:rsidRPr="00635E82">
        <w:rPr>
          <w:rFonts w:asciiTheme="minorBidi" w:hAnsiTheme="minorBidi"/>
        </w:rPr>
        <w:t>licence</w:t>
      </w:r>
      <w:proofErr w:type="spellEnd"/>
      <w:r w:rsidRPr="00635E82">
        <w:rPr>
          <w:rFonts w:asciiTheme="minorBidi" w:hAnsiTheme="minorBidi"/>
        </w:rPr>
        <w:t>.</w:t>
      </w:r>
    </w:p>
    <w:bookmarkEnd w:id="5"/>
    <w:p w:rsidRPr="00C115A1" w:rsidR="005C68F9" w:rsidP="005C68F9" w:rsidRDefault="005C68F9" w14:paraId="0BC6C1E7" w14:textId="77777777">
      <w:pPr>
        <w:ind w:left="284" w:right="851"/>
        <w:jc w:val="both"/>
        <w:rPr>
          <w:rFonts w:ascii="Arial" w:hAnsi="Arial" w:cs="Arial"/>
          <w:lang w:val="en-GB"/>
        </w:rPr>
      </w:pPr>
    </w:p>
    <w:p w:rsidRPr="00C115A1" w:rsidR="00900258" w:rsidP="005C68F9" w:rsidRDefault="005C68F9" w14:paraId="7F2849FE" w14:textId="04F82910">
      <w:pPr>
        <w:ind w:left="284" w:right="851"/>
        <w:jc w:val="both"/>
        <w:rPr>
          <w:rFonts w:ascii="Arial" w:hAnsi="Arial" w:cs="Arial"/>
          <w:lang w:val="en-GB"/>
        </w:rPr>
      </w:pPr>
      <w:r w:rsidRPr="00C115A1">
        <w:rPr>
          <w:rFonts w:ascii="Arial" w:hAnsi="Arial" w:cs="Arial"/>
          <w:lang w:val="en-GB"/>
        </w:rPr>
        <w:t xml:space="preserve">WHO reference number: </w:t>
      </w:r>
      <w:r w:rsidRPr="00635E82" w:rsidR="00566C78">
        <w:rPr>
          <w:rFonts w:ascii="Arial" w:hAnsi="Arial" w:cs="Arial"/>
          <w:color w:val="0000FF"/>
          <w:lang w:val="en-GB"/>
        </w:rPr>
        <w:t>WHO/2019-nCoV/vaccination/</w:t>
      </w:r>
      <w:proofErr w:type="spellStart"/>
      <w:r w:rsidRPr="00635E82" w:rsidR="00566C78">
        <w:rPr>
          <w:rFonts w:ascii="Arial" w:hAnsi="Arial" w:cs="Arial"/>
          <w:color w:val="0000FF"/>
          <w:lang w:val="en-GB"/>
        </w:rPr>
        <w:t>community_assessment</w:t>
      </w:r>
      <w:proofErr w:type="spellEnd"/>
      <w:r w:rsidRPr="00635E82" w:rsidR="00566C78">
        <w:rPr>
          <w:rFonts w:ascii="Arial" w:hAnsi="Arial" w:cs="Arial"/>
          <w:color w:val="0000FF"/>
          <w:lang w:val="en-GB"/>
        </w:rPr>
        <w:t>/tool/</w:t>
      </w:r>
      <w:proofErr w:type="gramStart"/>
      <w:r w:rsidRPr="00635E82" w:rsidR="00566C78">
        <w:rPr>
          <w:rFonts w:ascii="Arial" w:hAnsi="Arial" w:cs="Arial"/>
          <w:color w:val="0000FF"/>
          <w:lang w:val="en-GB"/>
        </w:rPr>
        <w:t>2021.1</w:t>
      </w:r>
      <w:proofErr w:type="gramEnd"/>
    </w:p>
    <w:p w:rsidRPr="00C115A1" w:rsidR="00900258" w:rsidRDefault="00900258" w14:paraId="0D3FD42B" w14:textId="3FC07F14">
      <w:pPr>
        <w:rPr>
          <w:rFonts w:ascii="Arial" w:hAnsi="Arial" w:cs="Arial"/>
          <w:lang w:val="en-GB"/>
        </w:rPr>
      </w:pPr>
      <w:r w:rsidRPr="00C115A1">
        <w:rPr>
          <w:rFonts w:ascii="Arial" w:hAnsi="Arial" w:cs="Arial"/>
          <w:lang w:val="en-GB"/>
        </w:rPr>
        <w:br w:type="page"/>
      </w:r>
    </w:p>
    <w:p w:rsidRPr="00C115A1" w:rsidR="00AD2922" w:rsidP="00A53703" w:rsidRDefault="00AD2922" w14:paraId="729035BB" w14:textId="5583D6AD">
      <w:pPr>
        <w:pStyle w:val="Heading1"/>
        <w:rPr>
          <w:lang w:val="en-GB"/>
        </w:rPr>
      </w:pPr>
    </w:p>
    <w:bookmarkEnd w:displacedByCustomXml="next" w:id="4"/>
    <w:bookmarkEnd w:displacedByCustomXml="next" w:id="3"/>
    <w:bookmarkEnd w:displacedByCustomXml="next" w:id="2"/>
    <w:bookmarkEnd w:displacedByCustomXml="next" w:id="1"/>
    <w:bookmarkEnd w:displacedByCustomXml="next" w:id="0"/>
    <w:sdt>
      <w:sdtPr>
        <w:rPr>
          <w:rFonts w:eastAsiaTheme="minorHAnsi"/>
          <w:lang w:val="en-GB"/>
        </w:rPr>
        <w:id w:val="1632280276"/>
        <w:docPartObj>
          <w:docPartGallery w:val="Table of Contents"/>
          <w:docPartUnique/>
        </w:docPartObj>
      </w:sdtPr>
      <w:sdtEndPr>
        <w:rPr>
          <w:rFonts w:ascii="Arial" w:hAnsi="Arial" w:cs="Arial" w:eastAsiaTheme="minorEastAsia"/>
          <w:b/>
          <w:bCs/>
        </w:rPr>
      </w:sdtEndPr>
      <w:sdtContent>
        <w:p w:rsidRPr="00C115A1" w:rsidR="00DD04BD" w:rsidP="00B72FB0" w:rsidRDefault="00153B7E" w14:paraId="4DC4260A" w14:textId="63BDC4BB">
          <w:pPr>
            <w:rPr>
              <w:rFonts w:ascii="Arial" w:hAnsi="Arial" w:cs="Arial"/>
              <w:lang w:val="en-GB"/>
            </w:rPr>
          </w:pPr>
          <w:r w:rsidRPr="00B72FB0">
            <w:rPr>
              <w:b/>
              <w:sz w:val="28"/>
              <w:szCs w:val="28"/>
            </w:rPr>
            <w:t>Contents</w:t>
          </w:r>
        </w:p>
        <w:p w:rsidR="00C247D5" w:rsidRDefault="00153B7E" w14:paraId="0DABC5D5" w14:textId="6D4B0F21">
          <w:pPr>
            <w:pStyle w:val="TOC1"/>
            <w:rPr>
              <w:rFonts w:eastAsia="SimSun"/>
              <w:noProof/>
              <w:sz w:val="24"/>
              <w:szCs w:val="24"/>
              <w:lang w:val="en-GB" w:eastAsia="ja-JP"/>
            </w:rPr>
          </w:pPr>
          <w:r w:rsidRPr="00C115A1">
            <w:rPr>
              <w:rFonts w:ascii="Arial" w:hAnsi="Arial" w:cs="Arial"/>
              <w:lang w:val="en-GB"/>
            </w:rPr>
            <w:fldChar w:fldCharType="begin"/>
          </w:r>
          <w:r w:rsidRPr="00C115A1">
            <w:rPr>
              <w:rFonts w:ascii="Arial" w:hAnsi="Arial" w:cs="Arial"/>
              <w:lang w:val="en-GB"/>
            </w:rPr>
            <w:instrText xml:space="preserve"> TOC \o "1-3" \h \z \u </w:instrText>
          </w:r>
          <w:r w:rsidRPr="00C115A1">
            <w:rPr>
              <w:rFonts w:ascii="Arial" w:hAnsi="Arial" w:cs="Arial"/>
              <w:lang w:val="en-GB"/>
            </w:rPr>
            <w:fldChar w:fldCharType="separate"/>
          </w:r>
          <w:r w:rsidRPr="00324DA0" w:rsidR="00C247D5">
            <w:rPr>
              <w:noProof/>
              <w:lang w:val="en-GB"/>
            </w:rPr>
            <w:t>Acknowledgements</w:t>
          </w:r>
          <w:r w:rsidR="00C247D5">
            <w:rPr>
              <w:noProof/>
            </w:rPr>
            <w:tab/>
          </w:r>
          <w:r w:rsidR="00C247D5">
            <w:rPr>
              <w:noProof/>
            </w:rPr>
            <w:fldChar w:fldCharType="begin"/>
          </w:r>
          <w:r w:rsidR="00C247D5">
            <w:rPr>
              <w:noProof/>
            </w:rPr>
            <w:instrText xml:space="preserve"> PAGEREF _Toc473712613 \h </w:instrText>
          </w:r>
          <w:r w:rsidR="00C247D5">
            <w:rPr>
              <w:noProof/>
            </w:rPr>
          </w:r>
          <w:r w:rsidR="00C247D5">
            <w:rPr>
              <w:noProof/>
            </w:rPr>
            <w:fldChar w:fldCharType="separate"/>
          </w:r>
          <w:r w:rsidR="00E07113">
            <w:rPr>
              <w:noProof/>
            </w:rPr>
            <w:t>5</w:t>
          </w:r>
          <w:r w:rsidR="00C247D5">
            <w:rPr>
              <w:noProof/>
            </w:rPr>
            <w:fldChar w:fldCharType="end"/>
          </w:r>
        </w:p>
        <w:p w:rsidR="00C247D5" w:rsidRDefault="00C247D5" w14:paraId="11D13002" w14:textId="05BAAF27">
          <w:pPr>
            <w:pStyle w:val="TOC1"/>
            <w:rPr>
              <w:rFonts w:eastAsia="SimSun"/>
              <w:noProof/>
              <w:sz w:val="24"/>
              <w:szCs w:val="24"/>
              <w:lang w:val="en-GB" w:eastAsia="ja-JP"/>
            </w:rPr>
          </w:pPr>
          <w:r w:rsidRPr="00324DA0">
            <w:rPr>
              <w:noProof/>
              <w:lang w:val="en-GB"/>
            </w:rPr>
            <w:t>Introduction</w:t>
          </w:r>
          <w:r>
            <w:rPr>
              <w:noProof/>
            </w:rPr>
            <w:tab/>
          </w:r>
          <w:r>
            <w:rPr>
              <w:noProof/>
            </w:rPr>
            <w:fldChar w:fldCharType="begin"/>
          </w:r>
          <w:r>
            <w:rPr>
              <w:noProof/>
            </w:rPr>
            <w:instrText xml:space="preserve"> PAGEREF _Toc473712614 \h </w:instrText>
          </w:r>
          <w:r>
            <w:rPr>
              <w:noProof/>
            </w:rPr>
          </w:r>
          <w:r>
            <w:rPr>
              <w:noProof/>
            </w:rPr>
            <w:fldChar w:fldCharType="separate"/>
          </w:r>
          <w:r w:rsidR="00E07113">
            <w:rPr>
              <w:noProof/>
            </w:rPr>
            <w:t>6</w:t>
          </w:r>
          <w:r>
            <w:rPr>
              <w:noProof/>
            </w:rPr>
            <w:fldChar w:fldCharType="end"/>
          </w:r>
        </w:p>
        <w:p w:rsidR="00C247D5" w:rsidRDefault="00C247D5" w14:paraId="212B75F9" w14:textId="1441FD84">
          <w:pPr>
            <w:pStyle w:val="TOC2"/>
            <w:rPr>
              <w:rFonts w:eastAsia="SimSun"/>
              <w:noProof/>
              <w:sz w:val="24"/>
              <w:szCs w:val="24"/>
              <w:lang w:val="en-GB" w:eastAsia="ja-JP"/>
            </w:rPr>
          </w:pPr>
          <w:r w:rsidRPr="00324DA0">
            <w:rPr>
              <w:noProof/>
              <w:lang w:val="en-GB"/>
            </w:rPr>
            <w:t>Context</w:t>
          </w:r>
          <w:r>
            <w:rPr>
              <w:noProof/>
            </w:rPr>
            <w:tab/>
          </w:r>
          <w:r>
            <w:rPr>
              <w:noProof/>
            </w:rPr>
            <w:fldChar w:fldCharType="begin"/>
          </w:r>
          <w:r>
            <w:rPr>
              <w:noProof/>
            </w:rPr>
            <w:instrText xml:space="preserve"> PAGEREF _Toc473712615 \h </w:instrText>
          </w:r>
          <w:r>
            <w:rPr>
              <w:noProof/>
            </w:rPr>
          </w:r>
          <w:r>
            <w:rPr>
              <w:noProof/>
            </w:rPr>
            <w:fldChar w:fldCharType="separate"/>
          </w:r>
          <w:r w:rsidR="00E07113">
            <w:rPr>
              <w:noProof/>
            </w:rPr>
            <w:t>6</w:t>
          </w:r>
          <w:r>
            <w:rPr>
              <w:noProof/>
            </w:rPr>
            <w:fldChar w:fldCharType="end"/>
          </w:r>
        </w:p>
        <w:p w:rsidR="00C247D5" w:rsidRDefault="00C247D5" w14:paraId="1B59A29B" w14:textId="2A06EA2C">
          <w:pPr>
            <w:pStyle w:val="TOC2"/>
            <w:rPr>
              <w:rFonts w:eastAsia="SimSun"/>
              <w:noProof/>
              <w:sz w:val="24"/>
              <w:szCs w:val="24"/>
              <w:lang w:val="en-GB" w:eastAsia="ja-JP"/>
            </w:rPr>
          </w:pPr>
          <w:r w:rsidRPr="00324DA0">
            <w:rPr>
              <w:noProof/>
              <w:lang w:val="en-GB"/>
            </w:rPr>
            <w:t>Objectives of this tool</w:t>
          </w:r>
          <w:r>
            <w:rPr>
              <w:noProof/>
            </w:rPr>
            <w:tab/>
          </w:r>
          <w:r>
            <w:rPr>
              <w:noProof/>
            </w:rPr>
            <w:fldChar w:fldCharType="begin"/>
          </w:r>
          <w:r>
            <w:rPr>
              <w:noProof/>
            </w:rPr>
            <w:instrText xml:space="preserve"> PAGEREF _Toc473712616 \h </w:instrText>
          </w:r>
          <w:r>
            <w:rPr>
              <w:noProof/>
            </w:rPr>
          </w:r>
          <w:r>
            <w:rPr>
              <w:noProof/>
            </w:rPr>
            <w:fldChar w:fldCharType="separate"/>
          </w:r>
          <w:r w:rsidR="00E07113">
            <w:rPr>
              <w:noProof/>
            </w:rPr>
            <w:t>6</w:t>
          </w:r>
          <w:r>
            <w:rPr>
              <w:noProof/>
            </w:rPr>
            <w:fldChar w:fldCharType="end"/>
          </w:r>
        </w:p>
        <w:p w:rsidR="00C247D5" w:rsidRDefault="00C247D5" w14:paraId="58BFE348" w14:textId="7EE5745D">
          <w:pPr>
            <w:pStyle w:val="TOC1"/>
            <w:rPr>
              <w:rFonts w:eastAsia="SimSun"/>
              <w:noProof/>
              <w:sz w:val="24"/>
              <w:szCs w:val="24"/>
              <w:lang w:val="en-GB" w:eastAsia="ja-JP"/>
            </w:rPr>
          </w:pPr>
          <w:r w:rsidRPr="00324DA0">
            <w:rPr>
              <w:noProof/>
              <w:lang w:val="en-GB"/>
            </w:rPr>
            <w:t>Section 1. Identification and informed consent</w:t>
          </w:r>
          <w:r>
            <w:rPr>
              <w:noProof/>
            </w:rPr>
            <w:tab/>
          </w:r>
          <w:r>
            <w:rPr>
              <w:noProof/>
            </w:rPr>
            <w:fldChar w:fldCharType="begin"/>
          </w:r>
          <w:r>
            <w:rPr>
              <w:noProof/>
            </w:rPr>
            <w:instrText xml:space="preserve"> PAGEREF _Toc473712617 \h </w:instrText>
          </w:r>
          <w:r>
            <w:rPr>
              <w:noProof/>
            </w:rPr>
          </w:r>
          <w:r>
            <w:rPr>
              <w:noProof/>
            </w:rPr>
            <w:fldChar w:fldCharType="separate"/>
          </w:r>
          <w:r w:rsidR="00E07113">
            <w:rPr>
              <w:noProof/>
            </w:rPr>
            <w:t>9</w:t>
          </w:r>
          <w:r>
            <w:rPr>
              <w:noProof/>
            </w:rPr>
            <w:fldChar w:fldCharType="end"/>
          </w:r>
        </w:p>
        <w:p w:rsidR="00C247D5" w:rsidRDefault="00C247D5" w14:paraId="547F2C3A" w14:textId="067B7718">
          <w:pPr>
            <w:pStyle w:val="TOC1"/>
            <w:rPr>
              <w:rFonts w:eastAsia="SimSun"/>
              <w:noProof/>
              <w:sz w:val="24"/>
              <w:szCs w:val="24"/>
              <w:lang w:val="en-GB" w:eastAsia="ja-JP"/>
            </w:rPr>
          </w:pPr>
          <w:r w:rsidRPr="00324DA0">
            <w:rPr>
              <w:noProof/>
              <w:lang w:val="en-GB"/>
            </w:rPr>
            <w:t>Section 2. Need for and use of essential health services in communities</w:t>
          </w:r>
          <w:r>
            <w:rPr>
              <w:noProof/>
            </w:rPr>
            <w:tab/>
          </w:r>
          <w:r>
            <w:rPr>
              <w:noProof/>
            </w:rPr>
            <w:fldChar w:fldCharType="begin"/>
          </w:r>
          <w:r>
            <w:rPr>
              <w:noProof/>
            </w:rPr>
            <w:instrText xml:space="preserve"> PAGEREF _Toc473712618 \h </w:instrText>
          </w:r>
          <w:r>
            <w:rPr>
              <w:noProof/>
            </w:rPr>
          </w:r>
          <w:r>
            <w:rPr>
              <w:noProof/>
            </w:rPr>
            <w:fldChar w:fldCharType="separate"/>
          </w:r>
          <w:r w:rsidR="00E07113">
            <w:rPr>
              <w:noProof/>
            </w:rPr>
            <w:t>11</w:t>
          </w:r>
          <w:r>
            <w:rPr>
              <w:noProof/>
            </w:rPr>
            <w:fldChar w:fldCharType="end"/>
          </w:r>
        </w:p>
        <w:p w:rsidR="00C247D5" w:rsidRDefault="00C247D5" w14:paraId="2DD09C91" w14:textId="62E53165">
          <w:pPr>
            <w:pStyle w:val="TOC1"/>
            <w:rPr>
              <w:rFonts w:eastAsia="SimSun"/>
              <w:noProof/>
              <w:sz w:val="24"/>
              <w:szCs w:val="24"/>
              <w:lang w:val="en-GB" w:eastAsia="ja-JP"/>
            </w:rPr>
          </w:pPr>
          <w:r w:rsidRPr="00324DA0">
            <w:rPr>
              <w:noProof/>
              <w:lang w:val="en-GB"/>
            </w:rPr>
            <w:t>Section 3. Barriers to seeking essential health services in communities</w:t>
          </w:r>
          <w:r>
            <w:rPr>
              <w:noProof/>
            </w:rPr>
            <w:tab/>
          </w:r>
          <w:r>
            <w:rPr>
              <w:noProof/>
            </w:rPr>
            <w:fldChar w:fldCharType="begin"/>
          </w:r>
          <w:r>
            <w:rPr>
              <w:noProof/>
            </w:rPr>
            <w:instrText xml:space="preserve"> PAGEREF _Toc473712619 \h </w:instrText>
          </w:r>
          <w:r>
            <w:rPr>
              <w:noProof/>
            </w:rPr>
          </w:r>
          <w:r>
            <w:rPr>
              <w:noProof/>
            </w:rPr>
            <w:fldChar w:fldCharType="separate"/>
          </w:r>
          <w:r w:rsidR="00E07113">
            <w:rPr>
              <w:noProof/>
            </w:rPr>
            <w:t>12</w:t>
          </w:r>
          <w:r>
            <w:rPr>
              <w:noProof/>
            </w:rPr>
            <w:fldChar w:fldCharType="end"/>
          </w:r>
        </w:p>
        <w:p w:rsidR="00C247D5" w:rsidRDefault="00C247D5" w14:paraId="371324F1" w14:textId="06ABCE62">
          <w:pPr>
            <w:pStyle w:val="TOC1"/>
            <w:rPr>
              <w:rFonts w:eastAsia="SimSun"/>
              <w:noProof/>
              <w:sz w:val="24"/>
              <w:szCs w:val="24"/>
              <w:lang w:val="en-GB" w:eastAsia="ja-JP"/>
            </w:rPr>
          </w:pPr>
          <w:r w:rsidRPr="00324DA0">
            <w:rPr>
              <w:noProof/>
              <w:lang w:val="en-GB"/>
            </w:rPr>
            <w:t>Section 4. Attitudes towards COVID-19 vaccine</w:t>
          </w:r>
          <w:r>
            <w:rPr>
              <w:noProof/>
            </w:rPr>
            <w:tab/>
          </w:r>
          <w:r>
            <w:rPr>
              <w:noProof/>
            </w:rPr>
            <w:fldChar w:fldCharType="begin"/>
          </w:r>
          <w:r>
            <w:rPr>
              <w:noProof/>
            </w:rPr>
            <w:instrText xml:space="preserve"> PAGEREF _Toc473712620 \h </w:instrText>
          </w:r>
          <w:r>
            <w:rPr>
              <w:noProof/>
            </w:rPr>
          </w:r>
          <w:r>
            <w:rPr>
              <w:noProof/>
            </w:rPr>
            <w:fldChar w:fldCharType="separate"/>
          </w:r>
          <w:r w:rsidR="00E07113">
            <w:rPr>
              <w:noProof/>
            </w:rPr>
            <w:t>15</w:t>
          </w:r>
          <w:r>
            <w:rPr>
              <w:noProof/>
            </w:rPr>
            <w:fldChar w:fldCharType="end"/>
          </w:r>
        </w:p>
        <w:p w:rsidR="00C247D5" w:rsidRDefault="00C247D5" w14:paraId="747D0937" w14:textId="4A4AEA77">
          <w:pPr>
            <w:pStyle w:val="TOC1"/>
            <w:rPr>
              <w:rFonts w:eastAsia="SimSun"/>
              <w:noProof/>
              <w:sz w:val="24"/>
              <w:szCs w:val="24"/>
              <w:lang w:val="en-GB" w:eastAsia="ja-JP"/>
            </w:rPr>
          </w:pPr>
          <w:r w:rsidRPr="00324DA0">
            <w:rPr>
              <w:noProof/>
              <w:lang w:val="en-GB"/>
            </w:rPr>
            <w:t>Section 5. Community assets and vulnerabilities</w:t>
          </w:r>
          <w:r>
            <w:rPr>
              <w:noProof/>
            </w:rPr>
            <w:tab/>
          </w:r>
          <w:r>
            <w:rPr>
              <w:noProof/>
            </w:rPr>
            <w:fldChar w:fldCharType="begin"/>
          </w:r>
          <w:r>
            <w:rPr>
              <w:noProof/>
            </w:rPr>
            <w:instrText xml:space="preserve"> PAGEREF _Toc473712621 \h </w:instrText>
          </w:r>
          <w:r>
            <w:rPr>
              <w:noProof/>
            </w:rPr>
          </w:r>
          <w:r>
            <w:rPr>
              <w:noProof/>
            </w:rPr>
            <w:fldChar w:fldCharType="separate"/>
          </w:r>
          <w:r w:rsidR="00E07113">
            <w:rPr>
              <w:noProof/>
            </w:rPr>
            <w:t>16</w:t>
          </w:r>
          <w:r>
            <w:rPr>
              <w:noProof/>
            </w:rPr>
            <w:fldChar w:fldCharType="end"/>
          </w:r>
        </w:p>
        <w:p w:rsidR="00C247D5" w:rsidRDefault="00C247D5" w14:paraId="7BD770BF" w14:textId="3B5001E5">
          <w:pPr>
            <w:pStyle w:val="TOC1"/>
            <w:rPr>
              <w:rFonts w:eastAsia="SimSun"/>
              <w:noProof/>
              <w:sz w:val="24"/>
              <w:szCs w:val="24"/>
              <w:lang w:val="en-GB" w:eastAsia="ja-JP"/>
            </w:rPr>
          </w:pPr>
          <w:r w:rsidRPr="00324DA0">
            <w:rPr>
              <w:noProof/>
              <w:lang w:val="en-GB"/>
            </w:rPr>
            <w:t>Section 6. Barriers to delivery of community-based services</w:t>
          </w:r>
          <w:r>
            <w:rPr>
              <w:noProof/>
            </w:rPr>
            <w:tab/>
          </w:r>
          <w:r>
            <w:rPr>
              <w:noProof/>
            </w:rPr>
            <w:fldChar w:fldCharType="begin"/>
          </w:r>
          <w:r>
            <w:rPr>
              <w:noProof/>
            </w:rPr>
            <w:instrText xml:space="preserve"> PAGEREF _Toc473712622 \h </w:instrText>
          </w:r>
          <w:r>
            <w:rPr>
              <w:noProof/>
            </w:rPr>
          </w:r>
          <w:r>
            <w:rPr>
              <w:noProof/>
            </w:rPr>
            <w:fldChar w:fldCharType="separate"/>
          </w:r>
          <w:r w:rsidR="00E07113">
            <w:rPr>
              <w:noProof/>
            </w:rPr>
            <w:t>18</w:t>
          </w:r>
          <w:r>
            <w:rPr>
              <w:noProof/>
            </w:rPr>
            <w:fldChar w:fldCharType="end"/>
          </w:r>
        </w:p>
        <w:p w:rsidR="00C247D5" w:rsidRDefault="00C247D5" w14:paraId="130D53A3" w14:textId="5C3D56CB">
          <w:pPr>
            <w:pStyle w:val="TOC1"/>
            <w:rPr>
              <w:rFonts w:eastAsia="SimSun"/>
              <w:noProof/>
              <w:sz w:val="24"/>
              <w:szCs w:val="24"/>
              <w:lang w:val="en-GB" w:eastAsia="ja-JP"/>
            </w:rPr>
          </w:pPr>
          <w:r w:rsidRPr="00324DA0">
            <w:rPr>
              <w:noProof/>
              <w:lang w:val="en-GB"/>
            </w:rPr>
            <w:t>Section 7. Follow-up consent and interview result</w:t>
          </w:r>
          <w:r>
            <w:rPr>
              <w:noProof/>
            </w:rPr>
            <w:tab/>
          </w:r>
          <w:r>
            <w:rPr>
              <w:noProof/>
            </w:rPr>
            <w:fldChar w:fldCharType="begin"/>
          </w:r>
          <w:r>
            <w:rPr>
              <w:noProof/>
            </w:rPr>
            <w:instrText xml:space="preserve"> PAGEREF _Toc473712623 \h </w:instrText>
          </w:r>
          <w:r>
            <w:rPr>
              <w:noProof/>
            </w:rPr>
          </w:r>
          <w:r>
            <w:rPr>
              <w:noProof/>
            </w:rPr>
            <w:fldChar w:fldCharType="separate"/>
          </w:r>
          <w:r w:rsidR="00E07113">
            <w:rPr>
              <w:noProof/>
            </w:rPr>
            <w:t>20</w:t>
          </w:r>
          <w:r>
            <w:rPr>
              <w:noProof/>
            </w:rPr>
            <w:fldChar w:fldCharType="end"/>
          </w:r>
        </w:p>
        <w:p w:rsidR="00C247D5" w:rsidRDefault="00C247D5" w14:paraId="014E5E9F" w14:textId="477A63BD">
          <w:pPr>
            <w:pStyle w:val="TOC1"/>
            <w:rPr>
              <w:rFonts w:eastAsia="SimSun"/>
              <w:noProof/>
              <w:sz w:val="24"/>
              <w:szCs w:val="24"/>
              <w:lang w:val="en-GB" w:eastAsia="ja-JP"/>
            </w:rPr>
          </w:pPr>
          <w:r w:rsidRPr="00324DA0">
            <w:rPr>
              <w:noProof/>
              <w:lang w:val="en-GB"/>
            </w:rPr>
            <w:t>References</w:t>
          </w:r>
          <w:r>
            <w:rPr>
              <w:noProof/>
            </w:rPr>
            <w:tab/>
          </w:r>
          <w:r>
            <w:rPr>
              <w:noProof/>
            </w:rPr>
            <w:fldChar w:fldCharType="begin"/>
          </w:r>
          <w:r>
            <w:rPr>
              <w:noProof/>
            </w:rPr>
            <w:instrText xml:space="preserve"> PAGEREF _Toc473712624 \h </w:instrText>
          </w:r>
          <w:r>
            <w:rPr>
              <w:noProof/>
            </w:rPr>
          </w:r>
          <w:r>
            <w:rPr>
              <w:noProof/>
            </w:rPr>
            <w:fldChar w:fldCharType="separate"/>
          </w:r>
          <w:r w:rsidR="00E07113">
            <w:rPr>
              <w:noProof/>
            </w:rPr>
            <w:t>21</w:t>
          </w:r>
          <w:r>
            <w:rPr>
              <w:noProof/>
            </w:rPr>
            <w:fldChar w:fldCharType="end"/>
          </w:r>
        </w:p>
        <w:p w:rsidR="00C247D5" w:rsidRDefault="00C247D5" w14:paraId="3690BB66" w14:textId="6C221ECD">
          <w:pPr>
            <w:pStyle w:val="TOC1"/>
            <w:rPr>
              <w:rFonts w:eastAsia="SimSun"/>
              <w:noProof/>
              <w:sz w:val="24"/>
              <w:szCs w:val="24"/>
              <w:lang w:val="en-GB" w:eastAsia="ja-JP"/>
            </w:rPr>
          </w:pPr>
          <w:r w:rsidRPr="00324DA0">
            <w:rPr>
              <w:noProof/>
              <w:lang w:val="en-GB"/>
            </w:rPr>
            <w:t>Annex 1. Suite of health service capacity assessments in the context of the COVID-19 pandemic</w:t>
          </w:r>
          <w:r>
            <w:rPr>
              <w:noProof/>
            </w:rPr>
            <w:tab/>
          </w:r>
          <w:r>
            <w:rPr>
              <w:noProof/>
            </w:rPr>
            <w:fldChar w:fldCharType="begin"/>
          </w:r>
          <w:r>
            <w:rPr>
              <w:noProof/>
            </w:rPr>
            <w:instrText xml:space="preserve"> PAGEREF _Toc473712625 \h </w:instrText>
          </w:r>
          <w:r>
            <w:rPr>
              <w:noProof/>
            </w:rPr>
          </w:r>
          <w:r>
            <w:rPr>
              <w:noProof/>
            </w:rPr>
            <w:fldChar w:fldCharType="separate"/>
          </w:r>
          <w:r w:rsidR="00E07113">
            <w:rPr>
              <w:noProof/>
            </w:rPr>
            <w:t>22</w:t>
          </w:r>
          <w:r>
            <w:rPr>
              <w:noProof/>
            </w:rPr>
            <w:fldChar w:fldCharType="end"/>
          </w:r>
        </w:p>
        <w:p w:rsidR="00C247D5" w:rsidRDefault="00C247D5" w14:paraId="69721663" w14:textId="6C687149">
          <w:pPr>
            <w:pStyle w:val="TOC1"/>
            <w:rPr>
              <w:rFonts w:eastAsia="SimSun"/>
              <w:noProof/>
              <w:sz w:val="24"/>
              <w:szCs w:val="24"/>
              <w:lang w:val="en-GB" w:eastAsia="ja-JP"/>
            </w:rPr>
          </w:pPr>
          <w:r w:rsidRPr="00324DA0">
            <w:rPr>
              <w:noProof/>
              <w:lang w:val="en-GB"/>
            </w:rPr>
            <w:t>Annex 2. Data sharing</w:t>
          </w:r>
          <w:r>
            <w:rPr>
              <w:noProof/>
            </w:rPr>
            <w:tab/>
          </w:r>
          <w:r>
            <w:rPr>
              <w:noProof/>
            </w:rPr>
            <w:fldChar w:fldCharType="begin"/>
          </w:r>
          <w:r>
            <w:rPr>
              <w:noProof/>
            </w:rPr>
            <w:instrText xml:space="preserve"> PAGEREF _Toc473712626 \h </w:instrText>
          </w:r>
          <w:r>
            <w:rPr>
              <w:noProof/>
            </w:rPr>
          </w:r>
          <w:r>
            <w:rPr>
              <w:noProof/>
            </w:rPr>
            <w:fldChar w:fldCharType="separate"/>
          </w:r>
          <w:r w:rsidR="00E07113">
            <w:rPr>
              <w:noProof/>
            </w:rPr>
            <w:t>23</w:t>
          </w:r>
          <w:r>
            <w:rPr>
              <w:noProof/>
            </w:rPr>
            <w:fldChar w:fldCharType="end"/>
          </w:r>
        </w:p>
        <w:p w:rsidRPr="00C115A1" w:rsidR="00153B7E" w:rsidRDefault="00153B7E" w14:paraId="720A2E8D" w14:textId="71700D82">
          <w:pPr>
            <w:rPr>
              <w:rFonts w:ascii="Arial" w:hAnsi="Arial" w:cs="Arial"/>
              <w:lang w:val="en-GB"/>
            </w:rPr>
          </w:pPr>
          <w:r w:rsidRPr="00C115A1">
            <w:rPr>
              <w:rFonts w:ascii="Arial" w:hAnsi="Arial" w:cs="Arial"/>
              <w:b/>
              <w:bCs/>
              <w:lang w:val="en-GB"/>
            </w:rPr>
            <w:fldChar w:fldCharType="end"/>
          </w:r>
        </w:p>
      </w:sdtContent>
    </w:sdt>
    <w:p w:rsidRPr="00C115A1" w:rsidR="00C55BA1" w:rsidRDefault="00C55BA1" w14:paraId="0BA8BC61" w14:textId="77777777">
      <w:pPr>
        <w:rPr>
          <w:rFonts w:ascii="Arial" w:hAnsi="Arial" w:cs="Arial"/>
          <w:b/>
          <w:u w:val="single"/>
          <w:lang w:val="en-GB"/>
        </w:rPr>
      </w:pPr>
    </w:p>
    <w:p w:rsidRPr="00C115A1" w:rsidR="000750F7" w:rsidP="000750F7" w:rsidRDefault="00153B7E" w14:paraId="09A47E40" w14:textId="77777777">
      <w:pPr>
        <w:pStyle w:val="Heading1"/>
        <w:rPr>
          <w:lang w:val="en-GB"/>
        </w:rPr>
      </w:pPr>
      <w:bookmarkStart w:name="_Toc45615228" w:id="6"/>
      <w:bookmarkStart w:name="_Toc54603498" w:id="7"/>
      <w:bookmarkStart w:name="_Toc55893577" w:id="8"/>
      <w:bookmarkStart w:name="_Toc55913154" w:id="9"/>
      <w:r w:rsidRPr="00C115A1">
        <w:rPr>
          <w:lang w:val="en-GB"/>
        </w:rPr>
        <w:br w:type="page"/>
      </w:r>
    </w:p>
    <w:p w:rsidRPr="00C115A1" w:rsidR="000750F7" w:rsidP="000750F7" w:rsidRDefault="000750F7" w14:paraId="37311CE1" w14:textId="77777777">
      <w:pPr>
        <w:pStyle w:val="Heading1"/>
        <w:rPr>
          <w:lang w:val="en-GB"/>
        </w:rPr>
      </w:pPr>
    </w:p>
    <w:p w:rsidRPr="00C115A1" w:rsidR="000750F7" w:rsidP="000750F7" w:rsidRDefault="000750F7" w14:paraId="19A5C50B" w14:textId="355C19C3">
      <w:pPr>
        <w:pStyle w:val="Heading1"/>
        <w:rPr>
          <w:lang w:val="en-GB"/>
        </w:rPr>
      </w:pPr>
      <w:bookmarkStart w:name="_Toc473712613" w:id="10"/>
      <w:r w:rsidRPr="00C115A1">
        <w:rPr>
          <w:lang w:val="en-GB"/>
        </w:rPr>
        <w:t>Acknowledgements</w:t>
      </w:r>
      <w:bookmarkEnd w:id="10"/>
    </w:p>
    <w:p w:rsidRPr="00C115A1" w:rsidR="000750F7" w:rsidP="000750F7" w:rsidRDefault="000750F7" w14:paraId="0784F45E" w14:textId="7B60FEB3">
      <w:pPr>
        <w:rPr>
          <w:rFonts w:ascii="Arial" w:hAnsi="Arial" w:cs="Arial"/>
          <w:lang w:val="en-GB" w:eastAsia="en-GB"/>
        </w:rPr>
      </w:pPr>
      <w:r w:rsidRPr="00C115A1">
        <w:rPr>
          <w:rFonts w:ascii="Arial" w:hAnsi="Arial" w:cs="Arial"/>
          <w:lang w:val="en-GB" w:eastAsia="en-GB"/>
        </w:rPr>
        <w:t xml:space="preserve">This </w:t>
      </w:r>
      <w:r w:rsidRPr="00C115A1">
        <w:rPr>
          <w:rFonts w:ascii="Arial" w:hAnsi="Arial" w:cs="Arial"/>
          <w:i/>
          <w:lang w:val="en-GB" w:eastAsia="en-GB"/>
        </w:rPr>
        <w:t>Community needs, perceptions and demand</w:t>
      </w:r>
      <w:r w:rsidRPr="00C115A1" w:rsidR="000B6B6F">
        <w:rPr>
          <w:rFonts w:ascii="Arial" w:hAnsi="Arial" w:cs="Arial"/>
          <w:i/>
          <w:lang w:val="en-GB" w:eastAsia="en-GB"/>
        </w:rPr>
        <w:t>:</w:t>
      </w:r>
      <w:r w:rsidRPr="00C115A1">
        <w:rPr>
          <w:rFonts w:ascii="Arial" w:hAnsi="Arial" w:cs="Arial"/>
          <w:i/>
          <w:lang w:val="en-GB" w:eastAsia="en-GB"/>
        </w:rPr>
        <w:t xml:space="preserve"> community assessment tool</w:t>
      </w:r>
      <w:r w:rsidRPr="00C115A1">
        <w:rPr>
          <w:rFonts w:ascii="Arial" w:hAnsi="Arial" w:cs="Arial"/>
          <w:lang w:val="en-GB" w:eastAsia="en-GB"/>
        </w:rPr>
        <w:t xml:space="preserve"> </w:t>
      </w:r>
      <w:bookmarkStart w:name="_Hlk53659081" w:id="11"/>
      <w:r w:rsidRPr="00C115A1">
        <w:rPr>
          <w:rFonts w:ascii="Arial" w:hAnsi="Arial" w:cs="Arial"/>
          <w:lang w:val="en-GB" w:eastAsia="en-GB"/>
        </w:rPr>
        <w:t xml:space="preserve">was developed under the leadership </w:t>
      </w:r>
      <w:bookmarkStart w:name="_Hlk53658922" w:id="12"/>
      <w:bookmarkEnd w:id="11"/>
      <w:r w:rsidRPr="00C115A1">
        <w:rPr>
          <w:rFonts w:ascii="Arial" w:hAnsi="Arial" w:cs="Arial"/>
          <w:lang w:val="en-GB" w:eastAsia="en-GB"/>
        </w:rPr>
        <w:t xml:space="preserve">and coordination of the WHO Integrated Health Services team: </w:t>
      </w:r>
    </w:p>
    <w:p w:rsidR="00635E82" w:rsidP="000750F7" w:rsidRDefault="00635E82" w14:paraId="5AFB9D10" w14:textId="7843AD94">
      <w:pPr>
        <w:rPr>
          <w:rFonts w:ascii="Arial" w:hAnsi="Arial" w:cs="Arial"/>
          <w:lang w:val="en-GB"/>
        </w:rPr>
      </w:pPr>
      <w:proofErr w:type="spellStart"/>
      <w:r w:rsidRPr="00C115A1">
        <w:rPr>
          <w:rFonts w:ascii="Arial" w:hAnsi="Arial" w:cs="Arial"/>
          <w:lang w:val="en-GB"/>
        </w:rPr>
        <w:t>Yoonjoung</w:t>
      </w:r>
      <w:proofErr w:type="spellEnd"/>
      <w:r w:rsidRPr="00C115A1">
        <w:rPr>
          <w:rFonts w:ascii="Arial" w:hAnsi="Arial" w:cs="Arial"/>
          <w:lang w:val="en-GB"/>
        </w:rPr>
        <w:t xml:space="preserve"> Choi,</w:t>
      </w:r>
      <w:r w:rsidRPr="00635E82">
        <w:rPr>
          <w:rFonts w:ascii="Arial" w:hAnsi="Arial" w:cs="Arial"/>
          <w:lang w:val="en-GB" w:eastAsia="en-GB"/>
        </w:rPr>
        <w:t xml:space="preserve"> </w:t>
      </w:r>
      <w:r w:rsidRPr="00C115A1">
        <w:rPr>
          <w:rFonts w:ascii="Arial" w:hAnsi="Arial" w:cs="Arial"/>
          <w:lang w:val="en-GB" w:eastAsia="en-GB"/>
        </w:rPr>
        <w:t xml:space="preserve">Ann-Lise </w:t>
      </w:r>
      <w:proofErr w:type="spellStart"/>
      <w:r w:rsidRPr="00C115A1">
        <w:rPr>
          <w:rFonts w:ascii="Arial" w:hAnsi="Arial" w:cs="Arial"/>
          <w:lang w:val="en-GB" w:eastAsia="en-GB"/>
        </w:rPr>
        <w:t>Guisset</w:t>
      </w:r>
      <w:proofErr w:type="spellEnd"/>
      <w:r w:rsidRPr="00C115A1">
        <w:rPr>
          <w:rFonts w:ascii="Arial" w:hAnsi="Arial" w:cs="Arial"/>
          <w:lang w:val="en-GB" w:eastAsia="en-GB"/>
        </w:rPr>
        <w:t xml:space="preserve">, </w:t>
      </w:r>
      <w:r w:rsidRPr="00C115A1">
        <w:rPr>
          <w:rFonts w:ascii="Arial" w:hAnsi="Arial" w:cs="Arial"/>
          <w:lang w:val="en-GB"/>
        </w:rPr>
        <w:t xml:space="preserve">Dirk </w:t>
      </w:r>
      <w:proofErr w:type="spellStart"/>
      <w:r w:rsidRPr="00C115A1">
        <w:rPr>
          <w:rFonts w:ascii="Arial" w:hAnsi="Arial" w:cs="Arial"/>
          <w:lang w:val="en-GB"/>
        </w:rPr>
        <w:t>Horemans</w:t>
      </w:r>
      <w:proofErr w:type="spellEnd"/>
      <w:r w:rsidRPr="00C115A1">
        <w:rPr>
          <w:rFonts w:ascii="Arial" w:hAnsi="Arial" w:cs="Arial"/>
          <w:lang w:val="en-GB"/>
        </w:rPr>
        <w:t>,</w:t>
      </w:r>
      <w:r>
        <w:rPr>
          <w:rFonts w:ascii="Arial" w:hAnsi="Arial" w:cs="Arial"/>
          <w:lang w:val="en-GB"/>
        </w:rPr>
        <w:t xml:space="preserve"> </w:t>
      </w:r>
      <w:r w:rsidRPr="00C115A1">
        <w:rPr>
          <w:rFonts w:ascii="Arial" w:hAnsi="Arial" w:cs="Arial"/>
          <w:lang w:val="en-GB"/>
        </w:rPr>
        <w:t>Ed Kelley</w:t>
      </w:r>
      <w:r>
        <w:rPr>
          <w:rFonts w:ascii="Arial" w:hAnsi="Arial" w:cs="Arial"/>
          <w:lang w:val="en-GB"/>
        </w:rPr>
        <w:t xml:space="preserve">, </w:t>
      </w:r>
      <w:r w:rsidRPr="00C115A1">
        <w:rPr>
          <w:rFonts w:ascii="Arial" w:hAnsi="Arial" w:cs="Arial"/>
          <w:lang w:val="en-GB"/>
        </w:rPr>
        <w:t>Kathryn O’Neill, Briana Rivas-Morello</w:t>
      </w:r>
      <w:r>
        <w:rPr>
          <w:rFonts w:ascii="Arial" w:hAnsi="Arial" w:cs="Arial"/>
          <w:lang w:val="en-GB"/>
        </w:rPr>
        <w:t xml:space="preserve"> and </w:t>
      </w:r>
      <w:r w:rsidRPr="00C115A1">
        <w:rPr>
          <w:rFonts w:ascii="Arial" w:hAnsi="Arial" w:cs="Arial"/>
          <w:lang w:val="en-GB"/>
        </w:rPr>
        <w:t>Chelsea Taylor</w:t>
      </w:r>
      <w:r>
        <w:rPr>
          <w:rFonts w:ascii="Arial" w:hAnsi="Arial" w:cs="Arial"/>
          <w:lang w:val="en-GB"/>
        </w:rPr>
        <w:t>.</w:t>
      </w:r>
    </w:p>
    <w:bookmarkEnd w:id="12"/>
    <w:p w:rsidRPr="00C115A1" w:rsidR="000750F7" w:rsidP="000750F7" w:rsidRDefault="000750F7" w14:paraId="07E19473" w14:textId="77777777">
      <w:pPr>
        <w:rPr>
          <w:rFonts w:ascii="Arial" w:hAnsi="Arial" w:cs="Arial"/>
          <w:lang w:val="en-GB"/>
        </w:rPr>
      </w:pPr>
      <w:r w:rsidRPr="00C115A1">
        <w:rPr>
          <w:rStyle w:val="normaltextrun"/>
          <w:rFonts w:ascii="Arial" w:hAnsi="Arial" w:cs="Arial"/>
          <w:color w:val="000000"/>
          <w:shd w:val="clear" w:color="auto" w:fill="FFFFFF"/>
          <w:lang w:val="en-GB"/>
        </w:rPr>
        <w:t xml:space="preserve">WHO wishes to thank </w:t>
      </w:r>
      <w:r w:rsidRPr="00C115A1">
        <w:rPr>
          <w:rFonts w:ascii="Arial" w:hAnsi="Arial" w:cs="Arial"/>
          <w:lang w:val="en-GB"/>
        </w:rPr>
        <w:t>the external experts from the following partnerships who contributed to the different stages of development of this assessment tool, including:</w:t>
      </w:r>
    </w:p>
    <w:p w:rsidRPr="00C115A1" w:rsidR="00C0212D" w:rsidP="00C0212D" w:rsidRDefault="000750F7" w14:paraId="5098E2CF" w14:textId="5318225F">
      <w:pPr>
        <w:spacing w:after="60"/>
        <w:rPr>
          <w:rFonts w:ascii="Arial" w:hAnsi="Arial" w:cs="Arial"/>
          <w:lang w:val="en-GB" w:eastAsia="fr-FR"/>
        </w:rPr>
      </w:pPr>
      <w:r w:rsidRPr="00C115A1">
        <w:rPr>
          <w:rFonts w:ascii="Arial" w:hAnsi="Arial" w:cs="Arial"/>
          <w:bCs/>
          <w:lang w:val="en-GB"/>
        </w:rPr>
        <w:t>Global Fund</w:t>
      </w:r>
      <w:r w:rsidRPr="00C115A1" w:rsidR="000B6B6F">
        <w:rPr>
          <w:rFonts w:ascii="Arial" w:hAnsi="Arial" w:cs="Arial"/>
          <w:bCs/>
          <w:lang w:val="en-GB"/>
        </w:rPr>
        <w:t xml:space="preserve"> to Fight AIDS, Tuberculosis and Malaria</w:t>
      </w:r>
      <w:r w:rsidRPr="00C115A1">
        <w:rPr>
          <w:rFonts w:ascii="Arial" w:hAnsi="Arial" w:cs="Arial"/>
          <w:bCs/>
          <w:lang w:val="en-GB"/>
        </w:rPr>
        <w:t>:</w:t>
      </w:r>
      <w:r w:rsidRPr="00C115A1">
        <w:rPr>
          <w:rFonts w:ascii="Arial" w:hAnsi="Arial" w:cs="Arial"/>
          <w:bCs/>
          <w:lang w:val="en-GB" w:eastAsia="fr-FR"/>
        </w:rPr>
        <w:t xml:space="preserve"> </w:t>
      </w:r>
      <w:r w:rsidRPr="00C115A1">
        <w:rPr>
          <w:rFonts w:ascii="Arial" w:hAnsi="Arial" w:cs="Arial"/>
          <w:lang w:val="en-GB" w:eastAsia="fr-FR"/>
        </w:rPr>
        <w:t>Kate Thomson</w:t>
      </w:r>
    </w:p>
    <w:p w:rsidRPr="00C115A1" w:rsidR="00C0212D" w:rsidP="00C0212D" w:rsidRDefault="000750F7" w14:paraId="10B1F7C1" w14:textId="5FEB6E67">
      <w:pPr>
        <w:spacing w:after="60"/>
        <w:rPr>
          <w:rFonts w:ascii="Arial" w:hAnsi="Arial" w:cs="Arial"/>
          <w:lang w:val="en-GB"/>
        </w:rPr>
      </w:pPr>
      <w:r w:rsidRPr="00C115A1">
        <w:rPr>
          <w:rFonts w:ascii="Arial" w:hAnsi="Arial" w:cs="Arial"/>
          <w:bCs/>
          <w:lang w:val="en-GB" w:eastAsia="fr-FR"/>
        </w:rPr>
        <w:t>Gavi</w:t>
      </w:r>
      <w:r w:rsidRPr="00C115A1" w:rsidR="000B6B6F">
        <w:rPr>
          <w:rFonts w:ascii="Arial" w:hAnsi="Arial" w:cs="Arial"/>
          <w:bCs/>
          <w:lang w:val="en-GB" w:eastAsia="fr-FR"/>
        </w:rPr>
        <w:t>, the Vaccine Alliance</w:t>
      </w:r>
      <w:r w:rsidRPr="00C115A1">
        <w:rPr>
          <w:rFonts w:ascii="Arial" w:hAnsi="Arial" w:cs="Arial"/>
          <w:bCs/>
          <w:lang w:val="en-GB" w:eastAsia="fr-FR"/>
        </w:rPr>
        <w:t>:</w:t>
      </w:r>
      <w:r w:rsidRPr="00C115A1">
        <w:rPr>
          <w:rFonts w:ascii="Arial" w:hAnsi="Arial" w:cs="Arial"/>
          <w:lang w:val="en-GB" w:eastAsia="fr-FR"/>
        </w:rPr>
        <w:t xml:space="preserve"> </w:t>
      </w:r>
      <w:r w:rsidRPr="00C115A1">
        <w:rPr>
          <w:rFonts w:ascii="Arial" w:hAnsi="Arial" w:cs="Arial"/>
          <w:lang w:val="en-GB"/>
        </w:rPr>
        <w:t>Hope Johnson and Heidi Reynolds</w:t>
      </w:r>
    </w:p>
    <w:p w:rsidRPr="00C115A1" w:rsidR="00C0212D" w:rsidP="00C0212D" w:rsidRDefault="000750F7" w14:paraId="442E1B8E" w14:textId="65F741BA">
      <w:pPr>
        <w:spacing w:after="60"/>
        <w:rPr>
          <w:rFonts w:ascii="Arial" w:hAnsi="Arial" w:cs="Arial"/>
          <w:lang w:val="en-GB" w:eastAsia="fr-FR"/>
        </w:rPr>
      </w:pPr>
      <w:r w:rsidRPr="00C115A1">
        <w:rPr>
          <w:rFonts w:ascii="Arial" w:hAnsi="Arial" w:cs="Arial"/>
          <w:bCs/>
          <w:lang w:val="en-GB" w:eastAsia="fr-FR"/>
        </w:rPr>
        <w:t>International Federation of Red Cross</w:t>
      </w:r>
      <w:r w:rsidRPr="00C115A1" w:rsidR="000B6B6F">
        <w:rPr>
          <w:rFonts w:ascii="Arial" w:hAnsi="Arial" w:cs="Arial"/>
          <w:bCs/>
          <w:lang w:val="en-GB" w:eastAsia="fr-FR"/>
        </w:rPr>
        <w:t xml:space="preserve"> and Red Crescent Societies</w:t>
      </w:r>
      <w:r w:rsidRPr="00C115A1">
        <w:rPr>
          <w:rFonts w:ascii="Arial" w:hAnsi="Arial" w:cs="Arial"/>
          <w:bCs/>
          <w:lang w:val="en-GB" w:eastAsia="fr-FR"/>
        </w:rPr>
        <w:t xml:space="preserve">: </w:t>
      </w:r>
      <w:proofErr w:type="spellStart"/>
      <w:r w:rsidRPr="00C115A1">
        <w:rPr>
          <w:rFonts w:ascii="Arial" w:hAnsi="Arial" w:cs="Arial"/>
          <w:lang w:val="en-GB" w:eastAsia="fr-FR"/>
        </w:rPr>
        <w:t>Ombretta</w:t>
      </w:r>
      <w:proofErr w:type="spellEnd"/>
      <w:r w:rsidRPr="00C115A1">
        <w:rPr>
          <w:rFonts w:ascii="Arial" w:hAnsi="Arial" w:cs="Arial"/>
          <w:lang w:val="en-GB" w:eastAsia="fr-FR"/>
        </w:rPr>
        <w:t xml:space="preserve"> Baggio, Jonathan </w:t>
      </w:r>
      <w:proofErr w:type="spellStart"/>
      <w:r w:rsidRPr="00C115A1">
        <w:rPr>
          <w:rFonts w:ascii="Arial" w:hAnsi="Arial" w:cs="Arial"/>
          <w:lang w:val="en-GB" w:eastAsia="fr-FR"/>
        </w:rPr>
        <w:t>Bugge</w:t>
      </w:r>
      <w:proofErr w:type="spellEnd"/>
      <w:r w:rsidRPr="00C115A1">
        <w:rPr>
          <w:rFonts w:ascii="Arial" w:hAnsi="Arial" w:cs="Arial"/>
          <w:lang w:val="en-GB" w:eastAsia="fr-FR"/>
        </w:rPr>
        <w:t xml:space="preserve"> and Alexandra </w:t>
      </w:r>
      <w:proofErr w:type="spellStart"/>
      <w:r w:rsidRPr="00C115A1">
        <w:rPr>
          <w:rFonts w:ascii="Arial" w:hAnsi="Arial" w:cs="Arial"/>
          <w:lang w:val="en-GB" w:eastAsia="fr-FR"/>
        </w:rPr>
        <w:t>Sicotte</w:t>
      </w:r>
      <w:proofErr w:type="spellEnd"/>
      <w:r w:rsidRPr="00C115A1">
        <w:rPr>
          <w:rFonts w:ascii="Arial" w:hAnsi="Arial" w:cs="Arial"/>
          <w:lang w:val="en-GB" w:eastAsia="fr-FR"/>
        </w:rPr>
        <w:t xml:space="preserve"> Levesque</w:t>
      </w:r>
    </w:p>
    <w:p w:rsidRPr="00C115A1" w:rsidR="00C0212D" w:rsidP="00C0212D" w:rsidRDefault="000750F7" w14:paraId="283815F4" w14:textId="59A17461">
      <w:pPr>
        <w:spacing w:after="60"/>
        <w:rPr>
          <w:rFonts w:ascii="Arial" w:hAnsi="Arial" w:cs="Arial"/>
          <w:lang w:val="en-GB"/>
        </w:rPr>
      </w:pPr>
      <w:r w:rsidRPr="00C115A1">
        <w:rPr>
          <w:rFonts w:ascii="Arial" w:hAnsi="Arial" w:cs="Arial"/>
          <w:bCs/>
          <w:lang w:val="en-GB" w:eastAsia="fr-FR"/>
        </w:rPr>
        <w:t xml:space="preserve">UNICEF: </w:t>
      </w:r>
      <w:r w:rsidRPr="00C115A1">
        <w:rPr>
          <w:rFonts w:ascii="Arial" w:hAnsi="Arial" w:cs="Arial"/>
          <w:lang w:val="en-GB" w:eastAsia="fr-FR"/>
        </w:rPr>
        <w:t xml:space="preserve">Julianne Birungi, Simone Carter, </w:t>
      </w:r>
      <w:r w:rsidRPr="00C115A1">
        <w:rPr>
          <w:rFonts w:ascii="Arial" w:hAnsi="Arial" w:cs="Arial"/>
          <w:lang w:val="en-GB"/>
        </w:rPr>
        <w:t>Megan Christensen,</w:t>
      </w:r>
      <w:r w:rsidRPr="00C115A1">
        <w:rPr>
          <w:rFonts w:ascii="Arial" w:hAnsi="Arial" w:cs="Arial"/>
          <w:lang w:val="en-GB" w:eastAsia="fr-FR"/>
        </w:rPr>
        <w:t xml:space="preserve"> Carla Daher, </w:t>
      </w:r>
      <w:r w:rsidRPr="00C115A1">
        <w:rPr>
          <w:rFonts w:ascii="Arial" w:hAnsi="Arial" w:cs="Arial"/>
          <w:lang w:val="en-GB"/>
        </w:rPr>
        <w:t>Hannah Sara Dini,</w:t>
      </w:r>
      <w:r w:rsidRPr="00C115A1">
        <w:rPr>
          <w:rFonts w:ascii="Arial" w:hAnsi="Arial" w:cs="Arial"/>
          <w:lang w:val="en-GB" w:eastAsia="fr-FR"/>
        </w:rPr>
        <w:t xml:space="preserve"> Rania </w:t>
      </w:r>
      <w:proofErr w:type="spellStart"/>
      <w:r w:rsidRPr="00C115A1">
        <w:rPr>
          <w:rFonts w:ascii="Arial" w:hAnsi="Arial" w:cs="Arial"/>
          <w:lang w:val="en-GB" w:eastAsia="fr-FR"/>
        </w:rPr>
        <w:t>Elessawi</w:t>
      </w:r>
      <w:proofErr w:type="spellEnd"/>
      <w:r w:rsidRPr="00C115A1">
        <w:rPr>
          <w:rFonts w:ascii="Arial" w:hAnsi="Arial" w:cs="Arial"/>
          <w:lang w:val="en-GB" w:eastAsia="fr-FR"/>
        </w:rPr>
        <w:t xml:space="preserve">, Charles Antoine Hofmann, </w:t>
      </w:r>
      <w:proofErr w:type="spellStart"/>
      <w:r w:rsidRPr="00C115A1">
        <w:rPr>
          <w:rFonts w:ascii="Arial" w:hAnsi="Arial" w:cs="Arial"/>
          <w:lang w:val="en-GB"/>
        </w:rPr>
        <w:t>Jiawen</w:t>
      </w:r>
      <w:proofErr w:type="spellEnd"/>
      <w:r w:rsidRPr="00C115A1">
        <w:rPr>
          <w:rFonts w:ascii="Arial" w:hAnsi="Arial" w:cs="Arial"/>
          <w:lang w:val="en-GB"/>
        </w:rPr>
        <w:t xml:space="preserve"> Elyssa Liu, Maureen </w:t>
      </w:r>
      <w:proofErr w:type="spellStart"/>
      <w:r w:rsidRPr="00C115A1">
        <w:rPr>
          <w:rFonts w:ascii="Arial" w:hAnsi="Arial" w:cs="Arial"/>
          <w:lang w:val="en-GB"/>
        </w:rPr>
        <w:t>Kerubo</w:t>
      </w:r>
      <w:proofErr w:type="spellEnd"/>
      <w:r w:rsidRPr="00C115A1">
        <w:rPr>
          <w:rFonts w:ascii="Arial" w:hAnsi="Arial" w:cs="Arial"/>
          <w:lang w:val="en-GB"/>
        </w:rPr>
        <w:t xml:space="preserve"> </w:t>
      </w:r>
      <w:proofErr w:type="spellStart"/>
      <w:r w:rsidRPr="00C115A1">
        <w:rPr>
          <w:rFonts w:ascii="Arial" w:hAnsi="Arial" w:cs="Arial"/>
          <w:lang w:val="en-GB"/>
        </w:rPr>
        <w:t>Momanyi</w:t>
      </w:r>
      <w:proofErr w:type="spellEnd"/>
      <w:r w:rsidRPr="00C115A1">
        <w:rPr>
          <w:rFonts w:ascii="Arial" w:hAnsi="Arial" w:cs="Arial"/>
          <w:lang w:val="en-GB"/>
        </w:rPr>
        <w:t xml:space="preserve">, Rory </w:t>
      </w:r>
      <w:proofErr w:type="spellStart"/>
      <w:r w:rsidRPr="00C115A1">
        <w:rPr>
          <w:rFonts w:ascii="Arial" w:hAnsi="Arial" w:cs="Arial"/>
          <w:lang w:val="en-GB"/>
        </w:rPr>
        <w:t>Nefdt</w:t>
      </w:r>
      <w:proofErr w:type="spellEnd"/>
      <w:r w:rsidRPr="00C115A1">
        <w:rPr>
          <w:rFonts w:ascii="Arial" w:hAnsi="Arial" w:cs="Arial"/>
          <w:lang w:val="en-GB"/>
        </w:rPr>
        <w:t xml:space="preserve">, </w:t>
      </w:r>
      <w:r w:rsidRPr="00C115A1">
        <w:rPr>
          <w:rFonts w:ascii="Arial" w:hAnsi="Arial" w:cs="Arial"/>
          <w:lang w:val="en-GB" w:eastAsia="fr-FR"/>
        </w:rPr>
        <w:t xml:space="preserve">Vincent Petit and </w:t>
      </w:r>
      <w:r w:rsidRPr="00C115A1">
        <w:rPr>
          <w:rFonts w:ascii="Arial" w:hAnsi="Arial" w:cs="Arial"/>
          <w:lang w:val="en-GB"/>
        </w:rPr>
        <w:t>Fouzia Shafique</w:t>
      </w:r>
    </w:p>
    <w:p w:rsidRPr="00C115A1" w:rsidR="00C0212D" w:rsidP="00C0212D" w:rsidRDefault="000750F7" w14:paraId="70AE7EE5" w14:textId="21FA9817">
      <w:pPr>
        <w:spacing w:after="60"/>
        <w:rPr>
          <w:rFonts w:ascii="Arial" w:hAnsi="Arial" w:cs="Arial"/>
          <w:lang w:val="en-GB"/>
        </w:rPr>
      </w:pPr>
      <w:r w:rsidRPr="00C115A1">
        <w:rPr>
          <w:rFonts w:ascii="Arial" w:hAnsi="Arial" w:cs="Arial"/>
          <w:bCs/>
          <w:lang w:val="en-GB" w:eastAsia="fr-FR"/>
        </w:rPr>
        <w:t>UNAIDS:</w:t>
      </w:r>
      <w:r w:rsidRPr="00C115A1">
        <w:rPr>
          <w:rFonts w:ascii="Arial" w:hAnsi="Arial" w:cs="Arial"/>
          <w:lang w:val="en-GB" w:eastAsia="fr-FR"/>
        </w:rPr>
        <w:t xml:space="preserve"> </w:t>
      </w:r>
      <w:proofErr w:type="spellStart"/>
      <w:r w:rsidRPr="00C115A1">
        <w:rPr>
          <w:rFonts w:ascii="Arial" w:hAnsi="Arial" w:cs="Arial"/>
          <w:lang w:val="en-GB"/>
        </w:rPr>
        <w:t>Fodé</w:t>
      </w:r>
      <w:proofErr w:type="spellEnd"/>
      <w:r w:rsidRPr="00C115A1">
        <w:rPr>
          <w:rFonts w:ascii="Arial" w:hAnsi="Arial" w:cs="Arial"/>
          <w:lang w:val="en-GB"/>
        </w:rPr>
        <w:t xml:space="preserve"> </w:t>
      </w:r>
      <w:proofErr w:type="spellStart"/>
      <w:r w:rsidRPr="00C115A1">
        <w:rPr>
          <w:rFonts w:ascii="Arial" w:hAnsi="Arial" w:cs="Arial"/>
          <w:lang w:val="en-GB"/>
        </w:rPr>
        <w:t>Simaga</w:t>
      </w:r>
      <w:proofErr w:type="spellEnd"/>
    </w:p>
    <w:p w:rsidRPr="00C115A1" w:rsidR="000750F7" w:rsidP="00C0212D" w:rsidRDefault="000750F7" w14:paraId="7408B2BA" w14:textId="57549ADD">
      <w:pPr>
        <w:spacing w:after="120"/>
        <w:rPr>
          <w:rFonts w:ascii="Arial" w:hAnsi="Arial" w:cs="Arial"/>
          <w:lang w:val="en-GB"/>
        </w:rPr>
      </w:pPr>
      <w:r w:rsidRPr="00C115A1">
        <w:rPr>
          <w:rFonts w:ascii="Arial" w:hAnsi="Arial" w:cs="Arial"/>
          <w:bCs/>
          <w:lang w:val="en-GB" w:eastAsia="fr-FR"/>
        </w:rPr>
        <w:t>ACT-A</w:t>
      </w:r>
      <w:r w:rsidRPr="00C115A1" w:rsidR="00C0212D">
        <w:rPr>
          <w:rFonts w:ascii="Arial" w:hAnsi="Arial" w:cs="Arial"/>
          <w:bCs/>
          <w:lang w:val="en-GB" w:eastAsia="fr-FR"/>
        </w:rPr>
        <w:t>ccelerator, h</w:t>
      </w:r>
      <w:r w:rsidRPr="00C115A1">
        <w:rPr>
          <w:rFonts w:ascii="Arial" w:hAnsi="Arial" w:cs="Arial"/>
          <w:bCs/>
          <w:lang w:val="en-GB" w:eastAsia="fr-FR"/>
        </w:rPr>
        <w:t>ealth systems</w:t>
      </w:r>
      <w:r w:rsidRPr="00C115A1" w:rsidR="00C0212D">
        <w:rPr>
          <w:rFonts w:ascii="Arial" w:hAnsi="Arial" w:cs="Arial"/>
          <w:bCs/>
          <w:lang w:val="en-GB" w:eastAsia="fr-FR"/>
        </w:rPr>
        <w:t xml:space="preserve"> connector,</w:t>
      </w:r>
      <w:r w:rsidRPr="00C115A1">
        <w:rPr>
          <w:rFonts w:ascii="Arial" w:hAnsi="Arial" w:cs="Arial"/>
          <w:bCs/>
          <w:lang w:val="en-GB" w:eastAsia="fr-FR"/>
        </w:rPr>
        <w:t xml:space="preserve"> community</w:t>
      </w:r>
      <w:r w:rsidRPr="00C115A1" w:rsidR="00E74315">
        <w:rPr>
          <w:rFonts w:ascii="Arial" w:hAnsi="Arial" w:cs="Arial"/>
          <w:bCs/>
          <w:lang w:val="en-GB" w:eastAsia="fr-FR"/>
        </w:rPr>
        <w:t>-led responses</w:t>
      </w:r>
      <w:r w:rsidRPr="00C115A1">
        <w:rPr>
          <w:rFonts w:ascii="Arial" w:hAnsi="Arial" w:cs="Arial"/>
          <w:bCs/>
          <w:lang w:val="en-GB" w:eastAsia="fr-FR"/>
        </w:rPr>
        <w:t xml:space="preserve"> workstream:</w:t>
      </w:r>
      <w:r w:rsidRPr="00C115A1">
        <w:rPr>
          <w:rFonts w:ascii="Arial" w:hAnsi="Arial" w:cs="Arial"/>
          <w:lang w:val="en-GB" w:eastAsia="fr-FR"/>
        </w:rPr>
        <w:t xml:space="preserve"> Mathew Greenall and </w:t>
      </w:r>
      <w:r w:rsidRPr="00C115A1">
        <w:rPr>
          <w:rFonts w:ascii="Arial" w:hAnsi="Arial" w:cs="Arial"/>
          <w:lang w:val="en-GB"/>
        </w:rPr>
        <w:t xml:space="preserve">Justin </w:t>
      </w:r>
      <w:proofErr w:type="spellStart"/>
      <w:r w:rsidRPr="00C115A1">
        <w:rPr>
          <w:rFonts w:ascii="Arial" w:hAnsi="Arial" w:cs="Arial"/>
          <w:lang w:val="en-GB"/>
        </w:rPr>
        <w:t>Koonin</w:t>
      </w:r>
      <w:proofErr w:type="spellEnd"/>
    </w:p>
    <w:p w:rsidRPr="00C115A1" w:rsidR="000750F7" w:rsidP="000750F7" w:rsidRDefault="000750F7" w14:paraId="0CBD7732" w14:textId="77777777">
      <w:pPr>
        <w:rPr>
          <w:rStyle w:val="normaltextrun"/>
          <w:rFonts w:ascii="Arial" w:hAnsi="Arial" w:cs="Arial"/>
          <w:color w:val="000000"/>
          <w:shd w:val="clear" w:color="auto" w:fill="FFFFFF"/>
          <w:lang w:val="en-GB"/>
        </w:rPr>
      </w:pPr>
      <w:proofErr w:type="gramStart"/>
      <w:r w:rsidRPr="00C115A1">
        <w:rPr>
          <w:rStyle w:val="normaltextrun"/>
          <w:rFonts w:ascii="Arial" w:hAnsi="Arial" w:cs="Arial"/>
          <w:color w:val="000000"/>
          <w:shd w:val="clear" w:color="auto" w:fill="FFFFFF"/>
          <w:lang w:val="en-GB"/>
        </w:rPr>
        <w:t>Thanks</w:t>
      </w:r>
      <w:proofErr w:type="gramEnd"/>
      <w:r w:rsidRPr="00C115A1">
        <w:rPr>
          <w:rStyle w:val="normaltextrun"/>
          <w:rFonts w:ascii="Arial" w:hAnsi="Arial" w:cs="Arial"/>
          <w:color w:val="000000"/>
          <w:shd w:val="clear" w:color="auto" w:fill="FFFFFF"/>
          <w:lang w:val="en-GB"/>
        </w:rPr>
        <w:t xml:space="preserve"> are also due to the following WHO staff who contributed to the development of the tool: </w:t>
      </w:r>
    </w:p>
    <w:p w:rsidR="00F12BCD" w:rsidP="000750F7" w:rsidRDefault="000750F7" w14:paraId="0E631B3B" w14:textId="77777777">
      <w:pPr>
        <w:rPr>
          <w:rStyle w:val="normaltextrun"/>
          <w:rFonts w:ascii="Arial" w:hAnsi="Arial" w:cs="Arial"/>
          <w:color w:val="000000"/>
          <w:shd w:val="clear" w:color="auto" w:fill="FFFFFF"/>
          <w:lang w:val="en-GB"/>
        </w:rPr>
      </w:pPr>
      <w:r w:rsidRPr="00C115A1">
        <w:rPr>
          <w:rStyle w:val="normaltextrun"/>
          <w:rFonts w:ascii="Arial" w:hAnsi="Arial" w:cs="Arial"/>
          <w:color w:val="000000"/>
          <w:shd w:val="clear" w:color="auto" w:fill="FFFFFF"/>
          <w:lang w:val="en-GB"/>
        </w:rPr>
        <w:t xml:space="preserve">Luke Allen, Elena Altieri, John Fogarty, Melinda Frost, Francine </w:t>
      </w:r>
      <w:proofErr w:type="spellStart"/>
      <w:r w:rsidRPr="00C115A1">
        <w:rPr>
          <w:rStyle w:val="normaltextrun"/>
          <w:rFonts w:ascii="Arial" w:hAnsi="Arial" w:cs="Arial"/>
          <w:color w:val="000000"/>
          <w:shd w:val="clear" w:color="auto" w:fill="FFFFFF"/>
          <w:lang w:val="en-GB"/>
        </w:rPr>
        <w:t>Ganter</w:t>
      </w:r>
      <w:proofErr w:type="spellEnd"/>
      <w:r w:rsidRPr="00C115A1">
        <w:rPr>
          <w:rStyle w:val="normaltextrun"/>
          <w:rFonts w:ascii="Arial" w:hAnsi="Arial" w:cs="Arial"/>
          <w:color w:val="000000"/>
          <w:shd w:val="clear" w:color="auto" w:fill="FFFFFF"/>
          <w:lang w:val="en-GB"/>
        </w:rPr>
        <w:t xml:space="preserve"> Restrepo, Nina Gobat, Lisa </w:t>
      </w:r>
      <w:proofErr w:type="spellStart"/>
      <w:r w:rsidRPr="00C115A1">
        <w:rPr>
          <w:rStyle w:val="normaltextrun"/>
          <w:rFonts w:ascii="Arial" w:hAnsi="Arial" w:cs="Arial"/>
          <w:color w:val="000000"/>
          <w:shd w:val="clear" w:color="auto" w:fill="FFFFFF"/>
          <w:lang w:val="en-GB"/>
        </w:rPr>
        <w:t>Menning</w:t>
      </w:r>
      <w:proofErr w:type="spellEnd"/>
      <w:r w:rsidRPr="00C115A1">
        <w:rPr>
          <w:rStyle w:val="normaltextrun"/>
          <w:rFonts w:ascii="Arial" w:hAnsi="Arial" w:cs="Arial"/>
          <w:color w:val="000000"/>
          <w:shd w:val="clear" w:color="auto" w:fill="FFFFFF"/>
          <w:lang w:val="en-GB"/>
        </w:rPr>
        <w:t>, Thomas Moran, Teri Reynolds and Sameera Suri.</w:t>
      </w:r>
    </w:p>
    <w:p w:rsidRPr="00C115A1" w:rsidR="000750F7" w:rsidP="000750F7" w:rsidRDefault="000750F7" w14:paraId="5B9262BF" w14:textId="0B185E1C">
      <w:pPr>
        <w:rPr>
          <w:rFonts w:ascii="Arial" w:hAnsi="Arial" w:cs="Arial"/>
          <w:b/>
          <w:u w:val="single"/>
          <w:lang w:val="en-GB"/>
        </w:rPr>
      </w:pPr>
      <w:r w:rsidRPr="00C115A1">
        <w:rPr>
          <w:rFonts w:ascii="Arial" w:hAnsi="Arial" w:cs="Arial"/>
          <w:b/>
          <w:u w:val="single"/>
          <w:lang w:val="en-GB"/>
        </w:rPr>
        <w:br w:type="page"/>
      </w:r>
    </w:p>
    <w:p w:rsidRPr="00C115A1" w:rsidR="000750F7" w:rsidRDefault="000750F7" w14:paraId="634F911B" w14:textId="09C95F3C">
      <w:pPr>
        <w:rPr>
          <w:rFonts w:ascii="Arial" w:hAnsi="Arial" w:cs="Arial"/>
          <w:lang w:val="en-GB"/>
        </w:rPr>
      </w:pPr>
    </w:p>
    <w:p w:rsidRPr="00C115A1" w:rsidR="00C55BA1" w:rsidP="00A53703" w:rsidRDefault="00C55BA1" w14:paraId="7E7E97AA" w14:textId="17C6818B">
      <w:pPr>
        <w:pStyle w:val="Heading1"/>
        <w:rPr>
          <w:lang w:val="en-GB"/>
        </w:rPr>
      </w:pPr>
      <w:bookmarkStart w:name="_Toc473712614" w:id="13"/>
      <w:r w:rsidRPr="00C115A1">
        <w:rPr>
          <w:lang w:val="en-GB"/>
        </w:rPr>
        <w:t>Introduction</w:t>
      </w:r>
      <w:bookmarkEnd w:id="6"/>
      <w:bookmarkEnd w:id="7"/>
      <w:bookmarkEnd w:id="8"/>
      <w:bookmarkEnd w:id="9"/>
      <w:bookmarkEnd w:id="13"/>
    </w:p>
    <w:p w:rsidRPr="00C115A1" w:rsidR="00C55BA1" w:rsidP="00D00C4A" w:rsidRDefault="00C55BA1" w14:paraId="598D534F" w14:textId="77777777">
      <w:pPr>
        <w:pStyle w:val="Heading2"/>
        <w:rPr>
          <w:lang w:val="en-GB"/>
        </w:rPr>
      </w:pPr>
      <w:bookmarkStart w:name="_Toc54603499" w:id="14"/>
      <w:bookmarkStart w:name="_Toc55893578" w:id="15"/>
      <w:bookmarkStart w:name="_Toc55913155" w:id="16"/>
      <w:bookmarkStart w:name="_Toc473712615" w:id="17"/>
      <w:bookmarkStart w:name="_Toc41922321" w:id="18"/>
      <w:r w:rsidRPr="00C115A1">
        <w:rPr>
          <w:lang w:val="en-GB"/>
        </w:rPr>
        <w:t>Context</w:t>
      </w:r>
      <w:bookmarkEnd w:id="14"/>
      <w:bookmarkEnd w:id="15"/>
      <w:bookmarkEnd w:id="16"/>
      <w:bookmarkEnd w:id="17"/>
      <w:r w:rsidRPr="00C115A1">
        <w:rPr>
          <w:lang w:val="en-GB"/>
        </w:rPr>
        <w:t xml:space="preserve"> </w:t>
      </w:r>
      <w:bookmarkEnd w:id="18"/>
    </w:p>
    <w:p w:rsidRPr="00C115A1" w:rsidR="00C55BA1" w:rsidP="00E862DF" w:rsidRDefault="00C55BA1" w14:paraId="1DC1F5F6" w14:textId="4C774A50">
      <w:pPr>
        <w:spacing w:after="120" w:line="300" w:lineRule="atLeast"/>
        <w:rPr>
          <w:rFonts w:ascii="Arial" w:hAnsi="Arial" w:cs="Arial"/>
          <w:lang w:val="en-GB"/>
        </w:rPr>
      </w:pPr>
      <w:r w:rsidRPr="00C115A1">
        <w:rPr>
          <w:rFonts w:ascii="Arial" w:hAnsi="Arial" w:cs="Arial"/>
          <w:lang w:val="en-GB"/>
        </w:rPr>
        <w:t>On 30 January 2020, the Director-General of the World Health Organization (WHO) declared the COVID</w:t>
      </w:r>
      <w:r w:rsidRPr="00C115A1" w:rsidR="00C0212D">
        <w:rPr>
          <w:rFonts w:ascii="Arial" w:hAnsi="Arial" w:cs="Arial"/>
          <w:lang w:val="en-GB"/>
        </w:rPr>
        <w:noBreakHyphen/>
      </w:r>
      <w:r w:rsidRPr="00C115A1">
        <w:rPr>
          <w:rFonts w:ascii="Arial" w:hAnsi="Arial" w:cs="Arial"/>
          <w:lang w:val="en-GB"/>
        </w:rPr>
        <w:t>19 outbreak to be a global public health emergency of international concern under the International Health Regulations. Following the spread of COVID-19 cases in many countries across continents, COVID</w:t>
      </w:r>
      <w:r w:rsidRPr="00C115A1" w:rsidR="00C0212D">
        <w:rPr>
          <w:rFonts w:ascii="Arial" w:hAnsi="Arial" w:cs="Arial"/>
          <w:lang w:val="en-GB"/>
        </w:rPr>
        <w:noBreakHyphen/>
      </w:r>
      <w:r w:rsidRPr="00C115A1">
        <w:rPr>
          <w:rFonts w:ascii="Arial" w:hAnsi="Arial" w:cs="Arial"/>
          <w:lang w:val="en-GB"/>
        </w:rPr>
        <w:t xml:space="preserve">19 was characterized as a pandemic on 11 March 2020 by the Director-General, upon the advice of the International Health Regulations Emergency Committee. </w:t>
      </w:r>
    </w:p>
    <w:p w:rsidRPr="00C115A1" w:rsidR="00C55BA1" w:rsidP="00E862DF" w:rsidRDefault="00C55BA1" w14:paraId="3505A64D" w14:textId="2EB2F5EC">
      <w:pPr>
        <w:spacing w:after="120" w:line="300" w:lineRule="atLeast"/>
        <w:rPr>
          <w:rFonts w:ascii="Arial" w:hAnsi="Arial" w:cs="Arial"/>
          <w:lang w:val="en-GB"/>
        </w:rPr>
      </w:pPr>
      <w:bookmarkStart w:name="_Hlk54706113" w:id="19"/>
      <w:r w:rsidRPr="00C115A1">
        <w:rPr>
          <w:rFonts w:ascii="Arial" w:hAnsi="Arial" w:eastAsia="SimSun" w:cs="Arial"/>
          <w:lang w:val="en-GB" w:eastAsia="zh-CN"/>
        </w:rPr>
        <w:t>The COVID-19 pandemic has continued to shine a light on the fragility of health services and public health systems globally. It has revealed that even robust health systems can be rapidly overwhelmed and compromised by an outbreak. Many routine and elective services have been postponed or suspended, and existing delivery approaches must be adapted as the risk</w:t>
      </w:r>
      <w:r w:rsidRPr="00C115A1" w:rsidR="00C0212D">
        <w:rPr>
          <w:rFonts w:ascii="Arial" w:hAnsi="Arial" w:eastAsia="SimSun" w:cs="Arial"/>
          <w:lang w:val="en-GB" w:eastAsia="zh-CN"/>
        </w:rPr>
        <w:t>–</w:t>
      </w:r>
      <w:r w:rsidRPr="00C115A1">
        <w:rPr>
          <w:rFonts w:ascii="Arial" w:hAnsi="Arial" w:eastAsia="SimSun" w:cs="Arial"/>
          <w:lang w:val="en-GB" w:eastAsia="zh-CN"/>
        </w:rPr>
        <w:t>benefit analys</w:t>
      </w:r>
      <w:r w:rsidRPr="00C115A1" w:rsidR="00C0212D">
        <w:rPr>
          <w:rFonts w:ascii="Arial" w:hAnsi="Arial" w:eastAsia="SimSun" w:cs="Arial"/>
          <w:lang w:val="en-GB" w:eastAsia="zh-CN"/>
        </w:rPr>
        <w:t>i</w:t>
      </w:r>
      <w:r w:rsidRPr="00C115A1">
        <w:rPr>
          <w:rFonts w:ascii="Arial" w:hAnsi="Arial" w:eastAsia="SimSun" w:cs="Arial"/>
          <w:lang w:val="en-GB" w:eastAsia="zh-CN"/>
        </w:rPr>
        <w:t xml:space="preserve">s for any given activity or service has changed in the current pandemic context. At the same time, </w:t>
      </w:r>
      <w:r w:rsidRPr="00C115A1">
        <w:rPr>
          <w:rFonts w:ascii="Arial" w:hAnsi="Arial" w:cs="Arial"/>
          <w:lang w:val="en-GB"/>
        </w:rPr>
        <w:t xml:space="preserve">primary care facilities are being called upon to manage asymptomatic and mild COVID-19 cases, to engage the community and raise awareness, </w:t>
      </w:r>
      <w:r w:rsidRPr="00C115A1" w:rsidR="00C0212D">
        <w:rPr>
          <w:rFonts w:ascii="Arial" w:hAnsi="Arial" w:cs="Arial"/>
          <w:lang w:val="en-GB"/>
        </w:rPr>
        <w:t xml:space="preserve">to assist with </w:t>
      </w:r>
      <w:r w:rsidRPr="00C115A1">
        <w:rPr>
          <w:rFonts w:ascii="Arial" w:hAnsi="Arial" w:cs="Arial"/>
          <w:lang w:val="en-GB"/>
        </w:rPr>
        <w:t>various aspects of testing and contact tracing, and</w:t>
      </w:r>
      <w:r w:rsidRPr="00C115A1" w:rsidR="00C0212D">
        <w:rPr>
          <w:rFonts w:ascii="Arial" w:hAnsi="Arial" w:cs="Arial"/>
          <w:lang w:val="en-GB"/>
        </w:rPr>
        <w:t xml:space="preserve"> to</w:t>
      </w:r>
      <w:r w:rsidRPr="00C115A1">
        <w:rPr>
          <w:rFonts w:ascii="Arial" w:hAnsi="Arial" w:cs="Arial"/>
          <w:lang w:val="en-GB"/>
        </w:rPr>
        <w:t xml:space="preserve"> </w:t>
      </w:r>
      <w:r w:rsidRPr="00C115A1" w:rsidR="00C0212D">
        <w:rPr>
          <w:rFonts w:ascii="Arial" w:hAnsi="Arial" w:cs="Arial"/>
          <w:lang w:val="en-GB"/>
        </w:rPr>
        <w:t>r</w:t>
      </w:r>
      <w:r w:rsidRPr="00C115A1">
        <w:rPr>
          <w:rFonts w:ascii="Arial" w:hAnsi="Arial" w:cs="Arial"/>
          <w:lang w:val="en-GB"/>
        </w:rPr>
        <w:t>efer worsening cases to secondary and tertiary care facilities. More serious cases continue to be managed at hospital level.</w:t>
      </w:r>
    </w:p>
    <w:p w:rsidRPr="00C115A1" w:rsidR="00C55BA1" w:rsidP="00E862DF" w:rsidRDefault="00C55BA1" w14:paraId="34C999D6" w14:textId="7213B0FC">
      <w:pPr>
        <w:spacing w:after="120"/>
        <w:rPr>
          <w:rFonts w:ascii="Arial" w:hAnsi="Arial" w:eastAsia="SimSun" w:cs="Arial"/>
          <w:lang w:val="en-GB" w:eastAsia="zh-CN"/>
        </w:rPr>
      </w:pPr>
      <w:r w:rsidRPr="00C115A1">
        <w:rPr>
          <w:rFonts w:ascii="Arial" w:hAnsi="Arial" w:eastAsia="SimSun" w:cs="Arial"/>
          <w:lang w:val="en-GB" w:eastAsia="zh-CN"/>
        </w:rPr>
        <w:t>Against this rapidly evolving situation, many countries are facing challenges in the availability of accurate and up-to-date data on</w:t>
      </w:r>
      <w:r w:rsidRPr="00C115A1" w:rsidR="001803CA">
        <w:rPr>
          <w:rFonts w:ascii="Arial" w:hAnsi="Arial" w:eastAsia="SimSun" w:cs="Arial"/>
          <w:lang w:val="en-GB" w:eastAsia="zh-CN"/>
        </w:rPr>
        <w:t xml:space="preserve"> the</w:t>
      </w:r>
      <w:r w:rsidRPr="00C115A1">
        <w:rPr>
          <w:rFonts w:ascii="Arial" w:hAnsi="Arial" w:eastAsia="SimSun" w:cs="Arial"/>
          <w:lang w:val="en-GB" w:eastAsia="zh-CN"/>
        </w:rPr>
        <w:t xml:space="preserve"> capacit</w:t>
      </w:r>
      <w:r w:rsidRPr="00C115A1" w:rsidR="001803CA">
        <w:rPr>
          <w:rFonts w:ascii="Arial" w:hAnsi="Arial" w:eastAsia="SimSun" w:cs="Arial"/>
          <w:lang w:val="en-GB" w:eastAsia="zh-CN"/>
        </w:rPr>
        <w:t>y</w:t>
      </w:r>
      <w:r w:rsidRPr="00C115A1">
        <w:rPr>
          <w:rFonts w:ascii="Arial" w:hAnsi="Arial" w:eastAsia="SimSun" w:cs="Arial"/>
          <w:lang w:val="en-GB" w:eastAsia="zh-CN"/>
        </w:rPr>
        <w:t xml:space="preserve"> to respond to COVID-19 while maintaining the provision of essential health services. Few countries have reliable and timely data on existing and surge health workforce and service capacities.</w:t>
      </w:r>
      <w:r w:rsidRPr="00C115A1" w:rsidR="001803CA">
        <w:rPr>
          <w:rFonts w:ascii="Arial" w:hAnsi="Arial" w:eastAsia="SimSun" w:cs="Arial"/>
          <w:lang w:val="en-GB" w:eastAsia="zh-CN"/>
        </w:rPr>
        <w:t xml:space="preserve"> Even</w:t>
      </w:r>
      <w:r w:rsidRPr="00C115A1">
        <w:rPr>
          <w:rFonts w:ascii="Arial" w:hAnsi="Arial" w:eastAsia="SimSun" w:cs="Arial"/>
          <w:lang w:val="en-GB" w:eastAsia="zh-CN"/>
        </w:rPr>
        <w:t xml:space="preserve"> </w:t>
      </w:r>
      <w:r w:rsidRPr="00C115A1" w:rsidR="001803CA">
        <w:rPr>
          <w:rFonts w:ascii="Arial" w:hAnsi="Arial" w:eastAsia="SimSun" w:cs="Arial"/>
          <w:lang w:val="en-GB" w:eastAsia="zh-CN"/>
        </w:rPr>
        <w:t>f</w:t>
      </w:r>
      <w:r w:rsidRPr="00C115A1">
        <w:rPr>
          <w:rFonts w:ascii="Arial" w:hAnsi="Arial" w:eastAsia="SimSun" w:cs="Arial"/>
          <w:lang w:val="en-GB" w:eastAsia="zh-CN"/>
        </w:rPr>
        <w:t xml:space="preserve">ewer can track and monitor the extent of disruptions </w:t>
      </w:r>
      <w:r w:rsidRPr="00C115A1" w:rsidR="001803CA">
        <w:rPr>
          <w:rFonts w:ascii="Arial" w:hAnsi="Arial" w:eastAsia="SimSun" w:cs="Arial"/>
          <w:lang w:val="en-GB" w:eastAsia="zh-CN"/>
        </w:rPr>
        <w:t>to</w:t>
      </w:r>
      <w:r w:rsidRPr="00C115A1">
        <w:rPr>
          <w:rFonts w:ascii="Arial" w:hAnsi="Arial" w:eastAsia="SimSun" w:cs="Arial"/>
          <w:lang w:val="en-GB" w:eastAsia="zh-CN"/>
        </w:rPr>
        <w:t xml:space="preserve"> essential health services</w:t>
      </w:r>
      <w:r w:rsidRPr="00C115A1" w:rsidR="001803CA">
        <w:rPr>
          <w:rFonts w:ascii="Arial" w:hAnsi="Arial" w:eastAsia="SimSun" w:cs="Arial"/>
          <w:lang w:val="en-GB" w:eastAsia="zh-CN"/>
        </w:rPr>
        <w:t xml:space="preserve"> as a basis for </w:t>
      </w:r>
      <w:r w:rsidRPr="00C115A1">
        <w:rPr>
          <w:rFonts w:ascii="Arial" w:hAnsi="Arial" w:eastAsia="SimSun" w:cs="Arial"/>
          <w:lang w:val="en-GB" w:eastAsia="zh-CN"/>
        </w:rPr>
        <w:t>inform</w:t>
      </w:r>
      <w:r w:rsidRPr="00C115A1" w:rsidR="001803CA">
        <w:rPr>
          <w:rFonts w:ascii="Arial" w:hAnsi="Arial" w:eastAsia="SimSun" w:cs="Arial"/>
          <w:lang w:val="en-GB" w:eastAsia="zh-CN"/>
        </w:rPr>
        <w:t>ing</w:t>
      </w:r>
      <w:r w:rsidRPr="00C115A1">
        <w:rPr>
          <w:rFonts w:ascii="Arial" w:hAnsi="Arial" w:eastAsia="SimSun" w:cs="Arial"/>
          <w:lang w:val="en-GB" w:eastAsia="zh-CN"/>
        </w:rPr>
        <w:t xml:space="preserve"> mitigation strategies</w:t>
      </w:r>
      <w:r w:rsidRPr="00C115A1" w:rsidR="001803CA">
        <w:rPr>
          <w:rFonts w:ascii="Arial" w:hAnsi="Arial" w:eastAsia="SimSun" w:cs="Arial"/>
          <w:lang w:val="en-GB" w:eastAsia="zh-CN"/>
        </w:rPr>
        <w:t>,</w:t>
      </w:r>
      <w:r w:rsidRPr="00C115A1">
        <w:rPr>
          <w:rFonts w:ascii="Arial" w:hAnsi="Arial" w:eastAsia="SimSun" w:cs="Arial"/>
          <w:lang w:val="en-GB" w:eastAsia="zh-CN"/>
        </w:rPr>
        <w:t xml:space="preserve"> guid</w:t>
      </w:r>
      <w:r w:rsidRPr="00C115A1" w:rsidR="001803CA">
        <w:rPr>
          <w:rFonts w:ascii="Arial" w:hAnsi="Arial" w:eastAsia="SimSun" w:cs="Arial"/>
          <w:lang w:val="en-GB" w:eastAsia="zh-CN"/>
        </w:rPr>
        <w:t>ing</w:t>
      </w:r>
      <w:r w:rsidRPr="00C115A1">
        <w:rPr>
          <w:rFonts w:ascii="Arial" w:hAnsi="Arial" w:eastAsia="SimSun" w:cs="Arial"/>
          <w:lang w:val="en-GB" w:eastAsia="zh-CN"/>
        </w:rPr>
        <w:t xml:space="preserve"> responses to evolving community needs</w:t>
      </w:r>
      <w:r w:rsidRPr="00C115A1" w:rsidR="001803CA">
        <w:rPr>
          <w:rFonts w:ascii="Arial" w:hAnsi="Arial" w:eastAsia="SimSun" w:cs="Arial"/>
          <w:lang w:val="en-GB" w:eastAsia="zh-CN"/>
        </w:rPr>
        <w:t>,</w:t>
      </w:r>
      <w:r w:rsidRPr="00C115A1">
        <w:rPr>
          <w:rFonts w:ascii="Arial" w:hAnsi="Arial" w:eastAsia="SimSun" w:cs="Arial"/>
          <w:lang w:val="en-GB" w:eastAsia="zh-CN"/>
        </w:rPr>
        <w:t xml:space="preserve"> and</w:t>
      </w:r>
      <w:r w:rsidRPr="00C115A1" w:rsidR="001803CA">
        <w:rPr>
          <w:rFonts w:ascii="Arial" w:hAnsi="Arial" w:eastAsia="SimSun" w:cs="Arial"/>
          <w:lang w:val="en-GB" w:eastAsia="zh-CN"/>
        </w:rPr>
        <w:t xml:space="preserve"> overcoming</w:t>
      </w:r>
      <w:r w:rsidRPr="00C115A1">
        <w:rPr>
          <w:rFonts w:ascii="Arial" w:hAnsi="Arial" w:eastAsia="SimSun" w:cs="Arial"/>
          <w:lang w:val="en-GB" w:eastAsia="zh-CN"/>
        </w:rPr>
        <w:t xml:space="preserve"> barriers to accessing care.</w:t>
      </w:r>
    </w:p>
    <w:p w:rsidRPr="00C115A1" w:rsidR="00C55BA1" w:rsidP="00E862DF" w:rsidRDefault="00C55BA1" w14:paraId="351F739F" w14:textId="64389107">
      <w:pPr>
        <w:spacing w:after="120"/>
        <w:rPr>
          <w:rFonts w:ascii="Arial" w:hAnsi="Arial" w:cs="Arial"/>
          <w:lang w:val="en-GB"/>
        </w:rPr>
      </w:pPr>
      <w:bookmarkStart w:name="_Hlk54706310" w:id="20"/>
      <w:bookmarkEnd w:id="19"/>
      <w:r w:rsidRPr="00C115A1">
        <w:rPr>
          <w:rFonts w:ascii="Arial" w:hAnsi="Arial" w:cs="Arial"/>
          <w:lang w:val="en-GB"/>
        </w:rPr>
        <w:t>In response to this situation</w:t>
      </w:r>
      <w:r w:rsidRPr="00C115A1" w:rsidR="001803CA">
        <w:rPr>
          <w:rFonts w:ascii="Arial" w:hAnsi="Arial" w:cs="Arial"/>
          <w:lang w:val="en-GB"/>
        </w:rPr>
        <w:t>,</w:t>
      </w:r>
      <w:r w:rsidRPr="00C115A1">
        <w:rPr>
          <w:rFonts w:ascii="Arial" w:hAnsi="Arial" w:eastAsia="SimSun" w:cs="Arial"/>
          <w:lang w:val="en-GB" w:eastAsia="zh-CN"/>
        </w:rPr>
        <w:t xml:space="preserve"> WHO has developed the </w:t>
      </w:r>
      <w:r w:rsidRPr="00C115A1" w:rsidR="00EB3087">
        <w:rPr>
          <w:rFonts w:ascii="Arial" w:hAnsi="Arial" w:cs="Arial"/>
          <w:i/>
          <w:lang w:val="en-GB"/>
        </w:rPr>
        <w:t>Community needs, perceptions and demand</w:t>
      </w:r>
      <w:r w:rsidRPr="00C115A1" w:rsidR="001803CA">
        <w:rPr>
          <w:rFonts w:ascii="Arial" w:hAnsi="Arial" w:cs="Arial"/>
          <w:i/>
          <w:lang w:val="en-GB"/>
        </w:rPr>
        <w:t>:</w:t>
      </w:r>
      <w:r w:rsidRPr="00C115A1" w:rsidR="00EB3087">
        <w:rPr>
          <w:rFonts w:ascii="Arial" w:hAnsi="Arial" w:cs="Arial"/>
          <w:i/>
          <w:lang w:val="en-GB"/>
        </w:rPr>
        <w:t xml:space="preserve"> c</w:t>
      </w:r>
      <w:r w:rsidRPr="00C115A1" w:rsidR="004D502F">
        <w:rPr>
          <w:rFonts w:ascii="Arial" w:hAnsi="Arial" w:cs="Arial"/>
          <w:i/>
          <w:lang w:val="en-GB"/>
        </w:rPr>
        <w:t>ommunity</w:t>
      </w:r>
      <w:r w:rsidRPr="00C115A1">
        <w:rPr>
          <w:rFonts w:ascii="Arial" w:hAnsi="Arial" w:cs="Arial"/>
          <w:i/>
          <w:lang w:val="en-GB"/>
        </w:rPr>
        <w:t xml:space="preserve"> </w:t>
      </w:r>
      <w:r w:rsidRPr="00C115A1">
        <w:rPr>
          <w:rFonts w:ascii="Arial" w:hAnsi="Arial" w:eastAsia="SimSun" w:cs="Arial"/>
          <w:i/>
          <w:lang w:val="en-GB" w:eastAsia="zh-CN"/>
        </w:rPr>
        <w:t>assessment tool</w:t>
      </w:r>
      <w:r w:rsidRPr="00C115A1">
        <w:rPr>
          <w:rFonts w:ascii="Arial" w:hAnsi="Arial" w:eastAsia="SimSun" w:cs="Arial"/>
          <w:lang w:val="en-GB" w:eastAsia="zh-CN"/>
        </w:rPr>
        <w:t xml:space="preserve">. This tool has been designed to help identify health system bottlenecks in order to monitor and track </w:t>
      </w:r>
      <w:r w:rsidRPr="00C115A1" w:rsidR="004D502F">
        <w:rPr>
          <w:rFonts w:ascii="Arial" w:hAnsi="Arial" w:eastAsia="SimSun" w:cs="Arial"/>
          <w:lang w:val="en-GB" w:eastAsia="zh-CN"/>
        </w:rPr>
        <w:t>community needs, behaviours and barriers to care during the COVID-19 pandemic</w:t>
      </w:r>
      <w:r w:rsidRPr="00C115A1">
        <w:rPr>
          <w:rFonts w:ascii="Arial" w:hAnsi="Arial" w:eastAsia="SimSun" w:cs="Arial"/>
          <w:lang w:val="en-GB" w:eastAsia="zh-CN"/>
        </w:rPr>
        <w:t>. It forms part of a wider</w:t>
      </w:r>
      <w:r w:rsidRPr="00C115A1">
        <w:rPr>
          <w:rFonts w:ascii="Arial" w:hAnsi="Arial" w:cs="Arial"/>
          <w:lang w:val="en-GB"/>
        </w:rPr>
        <w:t xml:space="preserve"> </w:t>
      </w:r>
      <w:hyperlink w:history="1" r:id="rId16">
        <w:r w:rsidRPr="00C115A1" w:rsidR="001803CA">
          <w:rPr>
            <w:rStyle w:val="Hyperlink"/>
            <w:rFonts w:ascii="Arial" w:hAnsi="Arial" w:cs="Arial"/>
            <w:lang w:val="en-GB"/>
          </w:rPr>
          <w:t>s</w:t>
        </w:r>
        <w:r w:rsidRPr="00C115A1">
          <w:rPr>
            <w:rStyle w:val="Hyperlink"/>
            <w:rFonts w:ascii="Arial" w:hAnsi="Arial" w:cs="Arial"/>
            <w:lang w:val="en-GB"/>
          </w:rPr>
          <w:t>uite of health service capacity assessments in the context of the COVID-19 pandemic</w:t>
        </w:r>
      </w:hyperlink>
      <w:r w:rsidRPr="00C115A1" w:rsidR="004D502F">
        <w:rPr>
          <w:rFonts w:ascii="Arial" w:hAnsi="Arial" w:cs="Arial"/>
          <w:lang w:val="en-GB"/>
        </w:rPr>
        <w:t xml:space="preserve"> </w:t>
      </w:r>
      <w:r w:rsidRPr="005D7F66" w:rsidR="004D502F">
        <w:rPr>
          <w:rFonts w:ascii="Arial" w:hAnsi="Arial" w:cs="Arial"/>
          <w:i/>
          <w:lang w:val="en-GB"/>
        </w:rPr>
        <w:t>(</w:t>
      </w:r>
      <w:r w:rsidRPr="00C115A1" w:rsidR="004D502F">
        <w:rPr>
          <w:rFonts w:ascii="Arial" w:hAnsi="Arial" w:cs="Arial"/>
          <w:i/>
          <w:lang w:val="en-GB"/>
        </w:rPr>
        <w:t>1</w:t>
      </w:r>
      <w:r w:rsidRPr="005D7F66" w:rsidR="004D502F">
        <w:rPr>
          <w:rFonts w:ascii="Arial" w:hAnsi="Arial" w:cs="Arial"/>
          <w:i/>
          <w:lang w:val="en-GB"/>
        </w:rPr>
        <w:t>)</w:t>
      </w:r>
      <w:r w:rsidRPr="00C115A1" w:rsidR="004D502F">
        <w:rPr>
          <w:rFonts w:ascii="Arial" w:hAnsi="Arial" w:cs="Arial"/>
          <w:lang w:val="en-GB"/>
        </w:rPr>
        <w:t>.</w:t>
      </w:r>
      <w:r w:rsidRPr="00C115A1">
        <w:rPr>
          <w:rFonts w:ascii="Arial" w:hAnsi="Arial" w:cs="Arial"/>
          <w:lang w:val="en-GB"/>
        </w:rPr>
        <w:t xml:space="preserve"> </w:t>
      </w:r>
      <w:r w:rsidRPr="00C115A1">
        <w:rPr>
          <w:rStyle w:val="Hyperlink"/>
          <w:rFonts w:ascii="Arial" w:hAnsi="Arial" w:cs="Arial"/>
          <w:color w:val="auto"/>
          <w:u w:val="none"/>
          <w:lang w:val="en-GB"/>
        </w:rPr>
        <w:t>These different monitoring tools focus on different aspects of the dual</w:t>
      </w:r>
      <w:r w:rsidRPr="00C115A1" w:rsidR="001803CA">
        <w:rPr>
          <w:rStyle w:val="Hyperlink"/>
          <w:rFonts w:ascii="Arial" w:hAnsi="Arial" w:cs="Arial"/>
          <w:color w:val="auto"/>
          <w:u w:val="none"/>
          <w:lang w:val="en-GB"/>
        </w:rPr>
        <w:t xml:space="preserve"> </w:t>
      </w:r>
      <w:r w:rsidRPr="00C115A1">
        <w:rPr>
          <w:rStyle w:val="Hyperlink"/>
          <w:rFonts w:ascii="Arial" w:hAnsi="Arial" w:cs="Arial"/>
          <w:color w:val="auto"/>
          <w:u w:val="none"/>
          <w:lang w:val="en-GB"/>
        </w:rPr>
        <w:t xml:space="preserve">track </w:t>
      </w:r>
      <w:r w:rsidRPr="00C115A1">
        <w:rPr>
          <w:rFonts w:ascii="Arial" w:hAnsi="Arial" w:cs="Arial"/>
          <w:lang w:val="en-GB"/>
        </w:rPr>
        <w:t xml:space="preserve">of maintaining essential health services while continuing to manage COVID-19 cases. The suite and the different modules are described in </w:t>
      </w:r>
      <w:r w:rsidRPr="00C115A1" w:rsidR="001803CA">
        <w:rPr>
          <w:rFonts w:ascii="Arial" w:hAnsi="Arial" w:cs="Arial"/>
          <w:lang w:val="en-GB"/>
        </w:rPr>
        <w:t>A</w:t>
      </w:r>
      <w:r w:rsidRPr="00C115A1">
        <w:rPr>
          <w:rFonts w:ascii="Arial" w:hAnsi="Arial" w:cs="Arial"/>
          <w:lang w:val="en-GB"/>
        </w:rPr>
        <w:t>nnex 1.</w:t>
      </w:r>
      <w:bookmarkEnd w:id="20"/>
    </w:p>
    <w:p w:rsidRPr="00C115A1" w:rsidR="00C55BA1" w:rsidP="00D00C4A" w:rsidRDefault="00C55BA1" w14:paraId="12A35C2D" w14:textId="12126C38">
      <w:pPr>
        <w:pStyle w:val="Heading2"/>
        <w:rPr>
          <w:lang w:val="en-GB"/>
        </w:rPr>
      </w:pPr>
      <w:bookmarkStart w:name="_Toc41922322" w:id="21"/>
      <w:bookmarkStart w:name="_Toc54603500" w:id="22"/>
      <w:bookmarkStart w:name="_Toc55893579" w:id="23"/>
      <w:bookmarkStart w:name="_Toc55913156" w:id="24"/>
      <w:bookmarkStart w:name="_Toc473712616" w:id="25"/>
      <w:r w:rsidRPr="00C115A1">
        <w:rPr>
          <w:lang w:val="en-GB"/>
        </w:rPr>
        <w:t>Objectives of this tool</w:t>
      </w:r>
      <w:bookmarkEnd w:id="21"/>
      <w:bookmarkEnd w:id="22"/>
      <w:bookmarkEnd w:id="23"/>
      <w:bookmarkEnd w:id="24"/>
      <w:bookmarkEnd w:id="25"/>
    </w:p>
    <w:p w:rsidRPr="00C115A1" w:rsidR="00C55BA1" w:rsidP="00E862DF" w:rsidRDefault="00C55BA1" w14:paraId="2013F3C8" w14:textId="37C90104">
      <w:pPr>
        <w:rPr>
          <w:rStyle w:val="normaltextrun1"/>
          <w:rFonts w:ascii="Arial" w:hAnsi="Arial" w:cs="Arial"/>
          <w:lang w:val="en-GB"/>
        </w:rPr>
      </w:pPr>
      <w:r w:rsidRPr="00C115A1">
        <w:rPr>
          <w:rFonts w:ascii="Arial" w:hAnsi="Arial" w:cs="Arial"/>
          <w:lang w:val="en-GB"/>
        </w:rPr>
        <w:t xml:space="preserve">The </w:t>
      </w:r>
      <w:r w:rsidRPr="00C115A1" w:rsidR="00EB3087">
        <w:rPr>
          <w:rFonts w:ascii="Arial" w:hAnsi="Arial" w:cs="Arial"/>
          <w:i/>
          <w:lang w:val="en-GB"/>
        </w:rPr>
        <w:t>Community needs, perceptions and demand</w:t>
      </w:r>
      <w:r w:rsidRPr="00C115A1" w:rsidR="001803CA">
        <w:rPr>
          <w:rFonts w:ascii="Arial" w:hAnsi="Arial" w:cs="Arial"/>
          <w:i/>
          <w:lang w:val="en-GB"/>
        </w:rPr>
        <w:t>:</w:t>
      </w:r>
      <w:r w:rsidRPr="00C115A1" w:rsidR="00EB3087">
        <w:rPr>
          <w:rFonts w:ascii="Arial" w:hAnsi="Arial" w:cs="Arial"/>
          <w:i/>
          <w:lang w:val="en-GB"/>
        </w:rPr>
        <w:t xml:space="preserve"> community assessment tool</w:t>
      </w:r>
      <w:r w:rsidRPr="00C115A1">
        <w:rPr>
          <w:rFonts w:ascii="Arial" w:hAnsi="Arial" w:cs="Arial"/>
          <w:i/>
          <w:lang w:val="en-GB"/>
        </w:rPr>
        <w:t xml:space="preserve"> </w:t>
      </w:r>
      <w:r w:rsidRPr="00C115A1">
        <w:rPr>
          <w:rFonts w:ascii="Arial" w:hAnsi="Arial" w:cs="Arial"/>
          <w:lang w:val="en-GB"/>
        </w:rPr>
        <w:t xml:space="preserve">can be used by countries </w:t>
      </w:r>
      <w:r w:rsidRPr="00C115A1" w:rsidR="004D502F">
        <w:rPr>
          <w:rFonts w:ascii="Arial" w:hAnsi="Arial" w:cs="Arial"/>
          <w:lang w:val="en-GB"/>
        </w:rPr>
        <w:t>to conduct a rapid pulse survey o</w:t>
      </w:r>
      <w:r w:rsidRPr="00C115A1" w:rsidR="001803CA">
        <w:rPr>
          <w:rFonts w:ascii="Arial" w:hAnsi="Arial" w:cs="Arial"/>
          <w:lang w:val="en-GB"/>
        </w:rPr>
        <w:t>f</w:t>
      </w:r>
      <w:r w:rsidRPr="00C115A1" w:rsidR="004D502F">
        <w:rPr>
          <w:rFonts w:ascii="Arial" w:hAnsi="Arial" w:cs="Arial"/>
          <w:lang w:val="en-GB"/>
        </w:rPr>
        <w:t xml:space="preserve"> community health needs and perceptions around </w:t>
      </w:r>
      <w:r w:rsidRPr="00C115A1" w:rsidR="003B7697">
        <w:rPr>
          <w:rFonts w:ascii="Arial" w:hAnsi="Arial" w:cs="Arial"/>
          <w:lang w:val="en-GB"/>
        </w:rPr>
        <w:t>effective use of</w:t>
      </w:r>
      <w:r w:rsidRPr="00C115A1" w:rsidR="004D502F">
        <w:rPr>
          <w:rFonts w:ascii="Arial" w:hAnsi="Arial" w:cs="Arial"/>
          <w:lang w:val="en-GB"/>
        </w:rPr>
        <w:t xml:space="preserve"> essential health services during the COVID-19 outbreak. The assessment helps to </w:t>
      </w:r>
      <w:r w:rsidRPr="00C115A1" w:rsidR="003B7697">
        <w:rPr>
          <w:rFonts w:ascii="Arial" w:hAnsi="Arial" w:cs="Arial"/>
          <w:lang w:val="en-GB"/>
        </w:rPr>
        <w:t xml:space="preserve">establish an early warning system on </w:t>
      </w:r>
      <w:r w:rsidRPr="00C115A1" w:rsidR="001803CA">
        <w:rPr>
          <w:rFonts w:ascii="Arial" w:hAnsi="Arial" w:cs="Arial"/>
          <w:lang w:val="en-GB"/>
        </w:rPr>
        <w:t xml:space="preserve">the </w:t>
      </w:r>
      <w:r w:rsidRPr="00C115A1" w:rsidR="003B7697">
        <w:rPr>
          <w:rFonts w:ascii="Arial" w:hAnsi="Arial" w:cs="Arial"/>
          <w:lang w:val="en-GB"/>
        </w:rPr>
        <w:t xml:space="preserve">need to implement coping strategies to continue to respond to communities’ health needs </w:t>
      </w:r>
      <w:r w:rsidRPr="00C115A1" w:rsidR="004D502F">
        <w:rPr>
          <w:rFonts w:ascii="Arial" w:hAnsi="Arial" w:cs="Arial"/>
          <w:lang w:val="en-GB"/>
        </w:rPr>
        <w:t>throughout the course of the pandemic.</w:t>
      </w:r>
      <w:r w:rsidRPr="00C115A1" w:rsidR="00DC6E6D">
        <w:rPr>
          <w:rFonts w:ascii="Arial" w:hAnsi="Arial" w:cs="Arial"/>
          <w:lang w:val="en-GB"/>
        </w:rPr>
        <w:t xml:space="preserve"> </w:t>
      </w:r>
      <w:r w:rsidRPr="00C115A1">
        <w:rPr>
          <w:rStyle w:val="normaltextrun1"/>
          <w:rFonts w:ascii="Arial" w:hAnsi="Arial" w:cs="Arial"/>
          <w:lang w:val="en-GB"/>
        </w:rPr>
        <w:t>This assessment tool is informed by</w:t>
      </w:r>
      <w:r w:rsidRPr="00C115A1" w:rsidR="004D502F">
        <w:rPr>
          <w:rStyle w:val="normaltextrun1"/>
          <w:rFonts w:ascii="Arial" w:hAnsi="Arial" w:cs="Arial"/>
          <w:lang w:val="en-GB"/>
        </w:rPr>
        <w:t xml:space="preserve"> WHO and partner</w:t>
      </w:r>
      <w:r w:rsidRPr="00C115A1">
        <w:rPr>
          <w:rStyle w:val="normaltextrun1"/>
          <w:rFonts w:ascii="Arial" w:hAnsi="Arial" w:cs="Arial"/>
          <w:lang w:val="en-GB"/>
        </w:rPr>
        <w:t xml:space="preserve"> tools and guidance on </w:t>
      </w:r>
      <w:r w:rsidRPr="00C115A1" w:rsidR="004D502F">
        <w:rPr>
          <w:rStyle w:val="normaltextrun1"/>
          <w:rFonts w:ascii="Arial" w:hAnsi="Arial" w:cs="Arial"/>
          <w:lang w:val="en-GB"/>
        </w:rPr>
        <w:t>community health needs,</w:t>
      </w:r>
      <w:r w:rsidRPr="00C115A1">
        <w:rPr>
          <w:rStyle w:val="normaltextrun1"/>
          <w:rFonts w:ascii="Arial" w:hAnsi="Arial" w:cs="Arial"/>
          <w:lang w:val="en-GB"/>
        </w:rPr>
        <w:t xml:space="preserve"> continuity of essential health services and readiness planning for COVID-1</w:t>
      </w:r>
      <w:r w:rsidRPr="00C115A1" w:rsidR="004D502F">
        <w:rPr>
          <w:rStyle w:val="normaltextrun1"/>
          <w:rFonts w:ascii="Arial" w:hAnsi="Arial" w:cs="Arial"/>
          <w:lang w:val="en-GB"/>
        </w:rPr>
        <w:t xml:space="preserve">9 </w:t>
      </w:r>
      <w:r w:rsidRPr="00B72FB0" w:rsidR="004D502F">
        <w:rPr>
          <w:rStyle w:val="normaltextrun1"/>
          <w:rFonts w:ascii="Arial" w:hAnsi="Arial" w:cs="Arial"/>
          <w:i/>
          <w:lang w:val="en-GB"/>
        </w:rPr>
        <w:t>(</w:t>
      </w:r>
      <w:r w:rsidRPr="00C115A1" w:rsidR="00D5228A">
        <w:rPr>
          <w:rStyle w:val="normaltextrun1"/>
          <w:rFonts w:ascii="Arial" w:hAnsi="Arial" w:cs="Arial"/>
          <w:i/>
          <w:lang w:val="en-GB"/>
        </w:rPr>
        <w:t>2</w:t>
      </w:r>
      <w:r w:rsidRPr="00C115A1" w:rsidR="001803CA">
        <w:rPr>
          <w:rStyle w:val="normaltextrun1"/>
          <w:rFonts w:ascii="Arial" w:hAnsi="Arial" w:cs="Arial"/>
          <w:i/>
          <w:lang w:val="en-GB"/>
        </w:rPr>
        <w:t>–</w:t>
      </w:r>
      <w:r w:rsidRPr="00C115A1" w:rsidR="00E934BF">
        <w:rPr>
          <w:rStyle w:val="normaltextrun1"/>
          <w:rFonts w:ascii="Arial" w:hAnsi="Arial" w:cs="Arial"/>
          <w:i/>
          <w:lang w:val="en-GB"/>
        </w:rPr>
        <w:t>7</w:t>
      </w:r>
      <w:r w:rsidRPr="00C115A1">
        <w:rPr>
          <w:rStyle w:val="normaltextrun1"/>
          <w:rFonts w:ascii="Arial" w:hAnsi="Arial" w:cs="Arial"/>
          <w:i/>
          <w:lang w:val="en-GB"/>
        </w:rPr>
        <w:t>)</w:t>
      </w:r>
      <w:r w:rsidRPr="00D82B90" w:rsidR="00B72FB0">
        <w:rPr>
          <w:rStyle w:val="normaltextrun1"/>
          <w:rFonts w:ascii="Arial" w:hAnsi="Arial" w:cs="Arial"/>
          <w:lang w:val="en-GB"/>
        </w:rPr>
        <w:t>.</w:t>
      </w:r>
      <w:r w:rsidRPr="00D82B90" w:rsidR="00C4055F">
        <w:rPr>
          <w:rStyle w:val="FootnoteReference"/>
          <w:rFonts w:ascii="Arial" w:hAnsi="Arial" w:cs="Arial"/>
          <w:lang w:val="en-GB"/>
        </w:rPr>
        <w:footnoteReference w:id="1"/>
      </w:r>
    </w:p>
    <w:p w:rsidRPr="00C115A1" w:rsidR="009E2082" w:rsidP="008B4367" w:rsidRDefault="009E2082" w14:paraId="08D4997F" w14:textId="380ED488">
      <w:pPr>
        <w:keepNext/>
        <w:keepLines/>
        <w:spacing w:before="120" w:after="120"/>
        <w:rPr>
          <w:rFonts w:ascii="Arial" w:hAnsi="Arial" w:cs="Arial" w:eastAsiaTheme="majorEastAsia"/>
          <w:b/>
          <w:bCs/>
          <w:color w:val="F99E28"/>
          <w:lang w:val="en-GB"/>
        </w:rPr>
      </w:pPr>
      <w:r w:rsidRPr="00C115A1">
        <w:rPr>
          <w:rFonts w:ascii="Arial" w:hAnsi="Arial" w:cs="Arial" w:eastAsiaTheme="majorEastAsia"/>
          <w:b/>
          <w:bCs/>
          <w:color w:val="F99E28"/>
          <w:lang w:val="en-GB"/>
        </w:rPr>
        <w:lastRenderedPageBreak/>
        <w:t>Content areas</w:t>
      </w:r>
    </w:p>
    <w:p w:rsidRPr="00C115A1" w:rsidR="004D502F" w:rsidP="00762D93" w:rsidRDefault="00C55BA1" w14:paraId="0636B083" w14:textId="195AF2FC">
      <w:pPr>
        <w:spacing w:before="120" w:after="120"/>
        <w:jc w:val="both"/>
        <w:rPr>
          <w:rFonts w:ascii="Arial" w:hAnsi="Arial" w:cs="Arial"/>
          <w:lang w:val="en-GB"/>
        </w:rPr>
      </w:pPr>
      <w:r w:rsidRPr="00C115A1">
        <w:rPr>
          <w:rFonts w:ascii="Arial" w:hAnsi="Arial" w:cs="Arial" w:eastAsiaTheme="majorEastAsia"/>
          <w:bCs/>
          <w:lang w:val="en-GB"/>
        </w:rPr>
        <w:t xml:space="preserve">This assessment tool covers </w:t>
      </w:r>
      <w:r w:rsidRPr="00C115A1" w:rsidR="00BB2196">
        <w:rPr>
          <w:rFonts w:ascii="Arial" w:hAnsi="Arial" w:cs="Arial"/>
          <w:lang w:val="en-GB"/>
        </w:rPr>
        <w:t>c</w:t>
      </w:r>
      <w:r w:rsidRPr="00C115A1" w:rsidR="004D502F">
        <w:rPr>
          <w:rFonts w:ascii="Arial" w:hAnsi="Arial" w:cs="Arial"/>
          <w:lang w:val="en-GB"/>
        </w:rPr>
        <w:t>ommunity perceptions</w:t>
      </w:r>
      <w:r w:rsidRPr="00C115A1" w:rsidR="009E2082">
        <w:rPr>
          <w:rFonts w:ascii="Arial" w:hAnsi="Arial" w:cs="Arial"/>
          <w:lang w:val="en-GB"/>
        </w:rPr>
        <w:t xml:space="preserve"> of the</w:t>
      </w:r>
      <w:r w:rsidRPr="00C115A1" w:rsidR="004D502F">
        <w:rPr>
          <w:rFonts w:ascii="Arial" w:hAnsi="Arial" w:cs="Arial"/>
          <w:lang w:val="en-GB"/>
        </w:rPr>
        <w:t xml:space="preserve"> </w:t>
      </w:r>
      <w:r w:rsidRPr="00C115A1" w:rsidR="00BB2196">
        <w:rPr>
          <w:rFonts w:ascii="Arial" w:hAnsi="Arial" w:cs="Arial"/>
          <w:lang w:val="en-GB"/>
        </w:rPr>
        <w:t>use of</w:t>
      </w:r>
      <w:r w:rsidRPr="00C115A1" w:rsidR="004D502F">
        <w:rPr>
          <w:rFonts w:ascii="Arial" w:hAnsi="Arial" w:cs="Arial"/>
          <w:lang w:val="en-GB"/>
        </w:rPr>
        <w:t xml:space="preserve"> essential health services</w:t>
      </w:r>
      <w:r w:rsidRPr="00C115A1" w:rsidR="00BB2196">
        <w:rPr>
          <w:rFonts w:ascii="Arial" w:hAnsi="Arial" w:cs="Arial"/>
          <w:lang w:val="en-GB"/>
        </w:rPr>
        <w:t xml:space="preserve"> in the context of</w:t>
      </w:r>
      <w:r w:rsidRPr="00C115A1" w:rsidR="00040157">
        <w:rPr>
          <w:rFonts w:ascii="Arial" w:hAnsi="Arial" w:cs="Arial"/>
          <w:lang w:val="en-GB"/>
        </w:rPr>
        <w:t xml:space="preserve"> the</w:t>
      </w:r>
      <w:r w:rsidRPr="00C115A1" w:rsidR="00BB2196">
        <w:rPr>
          <w:rFonts w:ascii="Arial" w:hAnsi="Arial" w:cs="Arial"/>
          <w:lang w:val="en-GB"/>
        </w:rPr>
        <w:t xml:space="preserve"> COVID-19 outbreak, specifically:</w:t>
      </w:r>
    </w:p>
    <w:p w:rsidRPr="00C115A1" w:rsidR="002D5A5B" w:rsidP="000068A9" w:rsidRDefault="00040157" w14:paraId="0E3D5221" w14:textId="203228AB">
      <w:pPr>
        <w:pStyle w:val="ListParagraph"/>
        <w:numPr>
          <w:ilvl w:val="0"/>
          <w:numId w:val="22"/>
        </w:numPr>
        <w:spacing w:before="120" w:after="120"/>
        <w:rPr>
          <w:rFonts w:ascii="Arial" w:hAnsi="Arial" w:cs="Arial"/>
          <w:lang w:val="en-GB"/>
        </w:rPr>
      </w:pPr>
      <w:r w:rsidRPr="00C115A1">
        <w:rPr>
          <w:rFonts w:ascii="Arial" w:hAnsi="Arial" w:cs="Arial"/>
          <w:lang w:val="en-GB"/>
        </w:rPr>
        <w:t>u</w:t>
      </w:r>
      <w:r w:rsidRPr="00C115A1" w:rsidR="002D5A5B">
        <w:rPr>
          <w:rFonts w:ascii="Arial" w:hAnsi="Arial" w:cs="Arial"/>
          <w:lang w:val="en-GB"/>
        </w:rPr>
        <w:t>nmet need for essential health services</w:t>
      </w:r>
    </w:p>
    <w:p w:rsidRPr="00C115A1" w:rsidR="002D5A5B" w:rsidP="000068A9" w:rsidRDefault="00040157" w14:paraId="61847ED3" w14:textId="3F4EDA66">
      <w:pPr>
        <w:pStyle w:val="ListParagraph"/>
        <w:numPr>
          <w:ilvl w:val="0"/>
          <w:numId w:val="22"/>
        </w:numPr>
        <w:spacing w:before="120" w:after="120"/>
        <w:rPr>
          <w:rFonts w:ascii="Arial" w:hAnsi="Arial" w:cs="Arial"/>
          <w:lang w:val="en-GB"/>
        </w:rPr>
      </w:pPr>
      <w:r w:rsidRPr="00C115A1">
        <w:rPr>
          <w:rFonts w:ascii="Arial" w:hAnsi="Arial" w:cs="Arial"/>
          <w:lang w:val="en-GB"/>
        </w:rPr>
        <w:t>p</w:t>
      </w:r>
      <w:r w:rsidRPr="00C115A1" w:rsidR="002D5A5B">
        <w:rPr>
          <w:rFonts w:ascii="Arial" w:hAnsi="Arial" w:cs="Arial"/>
          <w:lang w:val="en-GB"/>
        </w:rPr>
        <w:t xml:space="preserve">erceived barriers to use of essential health services, considering supply and demand factors </w:t>
      </w:r>
    </w:p>
    <w:p w:rsidRPr="00C115A1" w:rsidR="002D5A5B" w:rsidP="000068A9" w:rsidRDefault="00040157" w14:paraId="33023F64" w14:textId="4F1D5053">
      <w:pPr>
        <w:pStyle w:val="ListParagraph"/>
        <w:numPr>
          <w:ilvl w:val="0"/>
          <w:numId w:val="22"/>
        </w:numPr>
        <w:spacing w:before="120" w:after="120"/>
        <w:rPr>
          <w:rFonts w:ascii="Arial" w:hAnsi="Arial" w:cs="Arial"/>
          <w:lang w:val="en-GB"/>
        </w:rPr>
      </w:pPr>
      <w:r w:rsidRPr="00C115A1">
        <w:rPr>
          <w:rFonts w:ascii="Arial" w:hAnsi="Arial" w:cs="Arial"/>
          <w:lang w:val="en-GB"/>
        </w:rPr>
        <w:t>a</w:t>
      </w:r>
      <w:r w:rsidRPr="00C115A1" w:rsidR="002D5A5B">
        <w:rPr>
          <w:rFonts w:ascii="Arial" w:hAnsi="Arial" w:cs="Arial"/>
          <w:lang w:val="en-GB"/>
        </w:rPr>
        <w:t>ttitudes towards COVID-19 vaccination</w:t>
      </w:r>
    </w:p>
    <w:p w:rsidRPr="00C115A1" w:rsidR="002D5A5B" w:rsidP="000068A9" w:rsidRDefault="00040157" w14:paraId="7846B7E4" w14:textId="329F4EC1">
      <w:pPr>
        <w:pStyle w:val="ListParagraph"/>
        <w:numPr>
          <w:ilvl w:val="0"/>
          <w:numId w:val="22"/>
        </w:numPr>
        <w:spacing w:before="120" w:after="120"/>
        <w:rPr>
          <w:rFonts w:ascii="Arial" w:hAnsi="Arial" w:cs="Arial"/>
          <w:lang w:val="en-GB"/>
        </w:rPr>
      </w:pPr>
      <w:r w:rsidRPr="00C115A1">
        <w:rPr>
          <w:rFonts w:ascii="Arial" w:hAnsi="Arial" w:cs="Arial"/>
          <w:lang w:val="en-GB"/>
        </w:rPr>
        <w:t>c</w:t>
      </w:r>
      <w:r w:rsidRPr="00C115A1" w:rsidR="002D5A5B">
        <w:rPr>
          <w:rFonts w:ascii="Arial" w:hAnsi="Arial" w:cs="Arial"/>
          <w:lang w:val="en-GB"/>
        </w:rPr>
        <w:t>ommunity assets and vulnerabilities</w:t>
      </w:r>
    </w:p>
    <w:p w:rsidRPr="00C115A1" w:rsidR="002D5A5B" w:rsidP="000068A9" w:rsidRDefault="00040157" w14:paraId="4C099A7E" w14:textId="249D0A59">
      <w:pPr>
        <w:pStyle w:val="ListParagraph"/>
        <w:numPr>
          <w:ilvl w:val="0"/>
          <w:numId w:val="22"/>
        </w:numPr>
        <w:spacing w:before="120" w:after="120"/>
        <w:rPr>
          <w:rFonts w:ascii="Arial" w:hAnsi="Arial" w:cs="Arial"/>
          <w:lang w:val="en-GB"/>
        </w:rPr>
      </w:pPr>
      <w:r w:rsidRPr="00C115A1">
        <w:rPr>
          <w:rFonts w:ascii="Arial" w:hAnsi="Arial" w:cs="Arial"/>
          <w:lang w:val="en-GB"/>
        </w:rPr>
        <w:t>b</w:t>
      </w:r>
      <w:r w:rsidRPr="00C115A1" w:rsidR="002D5A5B">
        <w:rPr>
          <w:rFonts w:ascii="Arial" w:hAnsi="Arial" w:cs="Arial"/>
          <w:lang w:val="en-GB"/>
        </w:rPr>
        <w:t>arriers to the provision of community-based services</w:t>
      </w:r>
      <w:r w:rsidRPr="00C115A1">
        <w:rPr>
          <w:rFonts w:ascii="Arial" w:hAnsi="Arial" w:cs="Arial"/>
          <w:lang w:val="en-GB"/>
        </w:rPr>
        <w:t>.</w:t>
      </w:r>
    </w:p>
    <w:p w:rsidRPr="00C115A1" w:rsidR="00C55BA1" w:rsidP="00C55BA1" w:rsidRDefault="00C55BA1" w14:paraId="6B6150E3" w14:textId="30D1FC72">
      <w:pPr>
        <w:spacing w:before="120" w:after="120"/>
        <w:rPr>
          <w:rFonts w:ascii="Arial" w:hAnsi="Arial" w:cs="Arial" w:eastAsiaTheme="majorEastAsia"/>
          <w:b/>
          <w:bCs/>
          <w:color w:val="F99E28"/>
          <w:lang w:val="en-GB"/>
        </w:rPr>
      </w:pPr>
      <w:r w:rsidRPr="00C115A1">
        <w:rPr>
          <w:rFonts w:ascii="Arial" w:hAnsi="Arial" w:cs="Arial" w:eastAsiaTheme="majorEastAsia"/>
          <w:b/>
          <w:bCs/>
          <w:color w:val="F99E28"/>
          <w:lang w:val="en-GB"/>
        </w:rPr>
        <w:t>Target audience</w:t>
      </w:r>
      <w:r w:rsidRPr="00C115A1" w:rsidR="0050130A">
        <w:rPr>
          <w:rFonts w:ascii="Arial" w:hAnsi="Arial" w:cs="Arial" w:eastAsiaTheme="majorEastAsia"/>
          <w:b/>
          <w:bCs/>
          <w:color w:val="F99E28"/>
          <w:lang w:val="en-GB"/>
        </w:rPr>
        <w:t xml:space="preserve"> </w:t>
      </w:r>
    </w:p>
    <w:p w:rsidRPr="00C115A1" w:rsidR="00C55BA1" w:rsidP="00C55BA1" w:rsidRDefault="00C55BA1" w14:paraId="0F68F400" w14:textId="77777777">
      <w:pPr>
        <w:spacing w:before="120" w:after="120"/>
        <w:rPr>
          <w:rFonts w:ascii="Arial" w:hAnsi="Arial" w:cs="Arial" w:eastAsiaTheme="majorEastAsia"/>
          <w:bCs/>
          <w:lang w:val="en-GB"/>
        </w:rPr>
      </w:pPr>
      <w:r w:rsidRPr="00C115A1">
        <w:rPr>
          <w:rFonts w:ascii="Arial" w:hAnsi="Arial" w:cs="Arial" w:eastAsiaTheme="majorEastAsia"/>
          <w:bCs/>
          <w:lang w:val="en-GB"/>
        </w:rPr>
        <w:t>Potential users of this assessment tool include:</w:t>
      </w:r>
    </w:p>
    <w:p w:rsidRPr="00C115A1" w:rsidR="004D502F" w:rsidP="000068A9" w:rsidRDefault="00132CC2" w14:paraId="48656E41" w14:textId="37A2AFB4">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n</w:t>
      </w:r>
      <w:r w:rsidRPr="00C115A1" w:rsidR="004D502F">
        <w:rPr>
          <w:rFonts w:ascii="Arial" w:hAnsi="Arial" w:cs="Arial"/>
          <w:lang w:val="en-GB"/>
        </w:rPr>
        <w:t xml:space="preserve">ational and subnational health authorities </w:t>
      </w:r>
    </w:p>
    <w:p w:rsidRPr="00C115A1" w:rsidR="004D502F" w:rsidP="000068A9" w:rsidRDefault="00132CC2" w14:paraId="76438DAD" w14:textId="773B6F25">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n</w:t>
      </w:r>
      <w:r w:rsidRPr="00C115A1" w:rsidR="004D502F">
        <w:rPr>
          <w:rFonts w:ascii="Arial" w:hAnsi="Arial" w:cs="Arial"/>
          <w:lang w:val="en-GB"/>
        </w:rPr>
        <w:t>ational and subnational COVID-19 incident management teams</w:t>
      </w:r>
    </w:p>
    <w:p w:rsidRPr="00C115A1" w:rsidR="004D502F" w:rsidP="000068A9" w:rsidRDefault="00132CC2" w14:paraId="189F0C6D" w14:textId="3E23C7B7">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f</w:t>
      </w:r>
      <w:r w:rsidRPr="00C115A1" w:rsidR="004D502F">
        <w:rPr>
          <w:rFonts w:ascii="Arial" w:hAnsi="Arial" w:cs="Arial"/>
          <w:lang w:val="en-GB"/>
        </w:rPr>
        <w:t>acility managers</w:t>
      </w:r>
      <w:r w:rsidRPr="00C115A1">
        <w:rPr>
          <w:rFonts w:ascii="Arial" w:hAnsi="Arial" w:cs="Arial"/>
          <w:lang w:val="en-GB"/>
        </w:rPr>
        <w:t>.</w:t>
      </w:r>
    </w:p>
    <w:p w:rsidRPr="00C115A1" w:rsidR="00C55BA1" w:rsidP="00C55BA1" w:rsidRDefault="00C55BA1" w14:paraId="7C856F57" w14:textId="77777777">
      <w:pPr>
        <w:spacing w:before="120" w:after="120"/>
        <w:rPr>
          <w:rFonts w:ascii="Arial" w:hAnsi="Arial" w:cs="Arial" w:eastAsiaTheme="majorEastAsia"/>
          <w:b/>
          <w:bCs/>
          <w:color w:val="F99E28"/>
          <w:lang w:val="en-GB"/>
        </w:rPr>
      </w:pPr>
      <w:r w:rsidRPr="00C115A1">
        <w:rPr>
          <w:rFonts w:ascii="Arial" w:hAnsi="Arial" w:cs="Arial" w:eastAsiaTheme="majorEastAsia"/>
          <w:b/>
          <w:bCs/>
          <w:color w:val="F99E28"/>
          <w:lang w:val="en-GB"/>
        </w:rPr>
        <w:t>Key questions that this tool can help to answer</w:t>
      </w:r>
    </w:p>
    <w:p w:rsidRPr="00C115A1" w:rsidR="00C55BA1" w:rsidP="00C55BA1" w:rsidRDefault="00C55BA1" w14:paraId="260D6667" w14:textId="77777777">
      <w:pPr>
        <w:spacing w:before="120" w:after="120"/>
        <w:rPr>
          <w:rFonts w:ascii="Arial" w:hAnsi="Arial" w:cs="Arial" w:eastAsiaTheme="majorEastAsia"/>
          <w:bCs/>
          <w:lang w:val="en-GB"/>
        </w:rPr>
      </w:pPr>
      <w:r w:rsidRPr="00C115A1">
        <w:rPr>
          <w:rFonts w:ascii="Arial" w:hAnsi="Arial" w:cs="Arial" w:eastAsiaTheme="majorEastAsia"/>
          <w:bCs/>
          <w:lang w:val="en-GB"/>
        </w:rPr>
        <w:t>This tool can help to answer the following questions:</w:t>
      </w:r>
    </w:p>
    <w:p w:rsidRPr="00C115A1" w:rsidR="00101F0C" w:rsidP="000068A9" w:rsidRDefault="00C87C2B" w14:paraId="6B1E3264" w14:textId="0B1FDC0D">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 xml:space="preserve">How </w:t>
      </w:r>
      <w:r w:rsidRPr="00C115A1" w:rsidR="00CB1B1F">
        <w:rPr>
          <w:rFonts w:ascii="Arial" w:hAnsi="Arial" w:cs="Arial"/>
          <w:lang w:val="en-GB"/>
        </w:rPr>
        <w:t>has</w:t>
      </w:r>
      <w:r w:rsidRPr="00C115A1">
        <w:rPr>
          <w:rFonts w:ascii="Arial" w:hAnsi="Arial" w:cs="Arial"/>
          <w:lang w:val="en-GB"/>
        </w:rPr>
        <w:t xml:space="preserve"> the COVID-19 pandemic affect</w:t>
      </w:r>
      <w:r w:rsidRPr="00C115A1" w:rsidR="00CB1B1F">
        <w:rPr>
          <w:rFonts w:ascii="Arial" w:hAnsi="Arial" w:cs="Arial"/>
          <w:lang w:val="en-GB"/>
        </w:rPr>
        <w:t>ed</w:t>
      </w:r>
      <w:r w:rsidRPr="00C115A1">
        <w:rPr>
          <w:rFonts w:ascii="Arial" w:hAnsi="Arial" w:cs="Arial"/>
          <w:lang w:val="en-GB"/>
        </w:rPr>
        <w:t xml:space="preserve"> </w:t>
      </w:r>
      <w:r w:rsidRPr="00C115A1" w:rsidR="001C119C">
        <w:rPr>
          <w:rFonts w:ascii="Arial" w:hAnsi="Arial" w:cs="Arial"/>
          <w:lang w:val="en-GB"/>
        </w:rPr>
        <w:t>utilization of essential health services</w:t>
      </w:r>
      <w:r w:rsidRPr="00C115A1" w:rsidR="00CB1B1F">
        <w:rPr>
          <w:rFonts w:ascii="Arial" w:hAnsi="Arial" w:cs="Arial"/>
          <w:lang w:val="en-GB"/>
        </w:rPr>
        <w:t xml:space="preserve">? </w:t>
      </w:r>
    </w:p>
    <w:p w:rsidRPr="00C115A1" w:rsidR="00132CC2" w:rsidP="000068A9" w:rsidRDefault="00C87C2B" w14:paraId="11F308F8" w14:textId="21517AC1">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What are</w:t>
      </w:r>
      <w:r w:rsidRPr="00C115A1" w:rsidR="005238CA">
        <w:rPr>
          <w:rFonts w:ascii="Arial" w:hAnsi="Arial" w:cs="Arial"/>
          <w:lang w:val="en-GB"/>
        </w:rPr>
        <w:t xml:space="preserve"> the</w:t>
      </w:r>
      <w:r w:rsidRPr="00C115A1">
        <w:rPr>
          <w:rFonts w:ascii="Arial" w:hAnsi="Arial" w:cs="Arial"/>
          <w:lang w:val="en-GB"/>
        </w:rPr>
        <w:t xml:space="preserve"> main barriers</w:t>
      </w:r>
      <w:r w:rsidRPr="00C115A1" w:rsidR="005238CA">
        <w:rPr>
          <w:rFonts w:ascii="Arial" w:hAnsi="Arial" w:cs="Arial"/>
          <w:lang w:val="en-GB"/>
        </w:rPr>
        <w:t xml:space="preserve"> to</w:t>
      </w:r>
      <w:r w:rsidRPr="00C115A1">
        <w:rPr>
          <w:rFonts w:ascii="Arial" w:hAnsi="Arial" w:cs="Arial"/>
          <w:lang w:val="en-GB"/>
        </w:rPr>
        <w:t xml:space="preserve"> people</w:t>
      </w:r>
      <w:r w:rsidRPr="00C115A1" w:rsidR="005238CA">
        <w:rPr>
          <w:rFonts w:ascii="Arial" w:hAnsi="Arial" w:cs="Arial"/>
          <w:lang w:val="en-GB"/>
        </w:rPr>
        <w:t>’s</w:t>
      </w:r>
      <w:r w:rsidRPr="00C115A1">
        <w:rPr>
          <w:rFonts w:ascii="Arial" w:hAnsi="Arial" w:cs="Arial"/>
          <w:lang w:val="en-GB"/>
        </w:rPr>
        <w:t xml:space="preserve"> </w:t>
      </w:r>
      <w:r w:rsidRPr="00C115A1" w:rsidR="001C119C">
        <w:rPr>
          <w:rFonts w:ascii="Arial" w:hAnsi="Arial" w:cs="Arial"/>
          <w:lang w:val="en-GB"/>
        </w:rPr>
        <w:t>use</w:t>
      </w:r>
      <w:r w:rsidRPr="00C115A1" w:rsidR="005238CA">
        <w:rPr>
          <w:rFonts w:ascii="Arial" w:hAnsi="Arial" w:cs="Arial"/>
          <w:lang w:val="en-GB"/>
        </w:rPr>
        <w:t xml:space="preserve"> of</w:t>
      </w:r>
      <w:r w:rsidRPr="00C115A1" w:rsidR="001C119C">
        <w:rPr>
          <w:rFonts w:ascii="Arial" w:hAnsi="Arial" w:cs="Arial"/>
          <w:lang w:val="en-GB"/>
        </w:rPr>
        <w:t xml:space="preserve"> essential health services during the COVID-19 pandemic?</w:t>
      </w:r>
    </w:p>
    <w:p w:rsidRPr="00C115A1" w:rsidR="00C87C2B" w:rsidP="000068A9" w:rsidRDefault="001C119C" w14:paraId="00801048" w14:textId="4DDF08AB">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Are there marginalized group</w:t>
      </w:r>
      <w:r w:rsidRPr="00C115A1" w:rsidR="005238CA">
        <w:rPr>
          <w:rFonts w:ascii="Arial" w:hAnsi="Arial" w:cs="Arial"/>
          <w:lang w:val="en-GB"/>
        </w:rPr>
        <w:t>s</w:t>
      </w:r>
      <w:r w:rsidRPr="00C115A1">
        <w:rPr>
          <w:rFonts w:ascii="Arial" w:hAnsi="Arial" w:cs="Arial"/>
          <w:lang w:val="en-GB"/>
        </w:rPr>
        <w:t xml:space="preserve"> more affected during the COVID-19 pandemic?</w:t>
      </w:r>
    </w:p>
    <w:p w:rsidRPr="00C115A1" w:rsidR="00EB3C05" w:rsidP="000068A9" w:rsidRDefault="00CB1B1F" w14:paraId="4BFD47A3" w14:textId="719D1DC1">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Where</w:t>
      </w:r>
      <w:r w:rsidRPr="00C115A1" w:rsidR="00132CC2">
        <w:rPr>
          <w:rFonts w:ascii="Arial" w:hAnsi="Arial" w:cs="Arial"/>
          <w:lang w:val="en-GB"/>
        </w:rPr>
        <w:t xml:space="preserve"> or </w:t>
      </w:r>
      <w:r w:rsidRPr="00C115A1">
        <w:rPr>
          <w:rFonts w:ascii="Arial" w:hAnsi="Arial" w:cs="Arial"/>
          <w:lang w:val="en-GB"/>
        </w:rPr>
        <w:t xml:space="preserve">what </w:t>
      </w:r>
      <w:r w:rsidRPr="00C115A1" w:rsidR="00132CC2">
        <w:rPr>
          <w:rFonts w:ascii="Arial" w:hAnsi="Arial" w:cs="Arial"/>
          <w:lang w:val="en-GB"/>
        </w:rPr>
        <w:t>is</w:t>
      </w:r>
      <w:r w:rsidRPr="00C115A1">
        <w:rPr>
          <w:rFonts w:ascii="Arial" w:hAnsi="Arial" w:cs="Arial"/>
          <w:lang w:val="en-GB"/>
        </w:rPr>
        <w:t xml:space="preserve"> the first point of contact during</w:t>
      </w:r>
      <w:r w:rsidRPr="00C115A1" w:rsidR="00132CC2">
        <w:rPr>
          <w:rFonts w:ascii="Arial" w:hAnsi="Arial" w:cs="Arial"/>
          <w:lang w:val="en-GB"/>
        </w:rPr>
        <w:t xml:space="preserve"> the</w:t>
      </w:r>
      <w:r w:rsidRPr="00C115A1">
        <w:rPr>
          <w:rFonts w:ascii="Arial" w:hAnsi="Arial" w:cs="Arial"/>
          <w:lang w:val="en-GB"/>
        </w:rPr>
        <w:t xml:space="preserve"> COVID-19 pandemic?</w:t>
      </w:r>
      <w:r w:rsidRPr="00C115A1" w:rsidR="00570104">
        <w:rPr>
          <w:rFonts w:ascii="Arial" w:hAnsi="Arial" w:cs="Arial"/>
          <w:lang w:val="en-GB"/>
        </w:rPr>
        <w:t xml:space="preserve"> </w:t>
      </w:r>
    </w:p>
    <w:p w:rsidRPr="00C115A1" w:rsidR="00EB3C05" w:rsidP="000068A9" w:rsidRDefault="00EB3C05" w14:paraId="4EB21BDF" w14:textId="4A34268B">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 xml:space="preserve">What are </w:t>
      </w:r>
      <w:r w:rsidRPr="00C115A1" w:rsidR="001C119C">
        <w:rPr>
          <w:rFonts w:ascii="Arial" w:hAnsi="Arial" w:cs="Arial"/>
          <w:lang w:val="en-GB"/>
        </w:rPr>
        <w:t>perceived attitude</w:t>
      </w:r>
      <w:r w:rsidRPr="00C115A1" w:rsidR="00132CC2">
        <w:rPr>
          <w:rFonts w:ascii="Arial" w:hAnsi="Arial" w:cs="Arial"/>
          <w:lang w:val="en-GB"/>
        </w:rPr>
        <w:t>s</w:t>
      </w:r>
      <w:r w:rsidRPr="00C115A1" w:rsidR="001C119C">
        <w:rPr>
          <w:rFonts w:ascii="Arial" w:hAnsi="Arial" w:cs="Arial"/>
          <w:lang w:val="en-GB"/>
        </w:rPr>
        <w:t xml:space="preserve"> towards</w:t>
      </w:r>
      <w:r w:rsidRPr="00C115A1" w:rsidR="00132CC2">
        <w:rPr>
          <w:rFonts w:ascii="Arial" w:hAnsi="Arial" w:cs="Arial"/>
          <w:lang w:val="en-GB"/>
        </w:rPr>
        <w:t xml:space="preserve"> a</w:t>
      </w:r>
      <w:r w:rsidRPr="00C115A1" w:rsidR="001C119C">
        <w:rPr>
          <w:rFonts w:ascii="Arial" w:hAnsi="Arial" w:cs="Arial"/>
          <w:lang w:val="en-GB"/>
        </w:rPr>
        <w:t xml:space="preserve"> </w:t>
      </w:r>
      <w:r w:rsidRPr="00C115A1">
        <w:rPr>
          <w:rFonts w:ascii="Arial" w:hAnsi="Arial" w:cs="Arial"/>
          <w:lang w:val="en-GB"/>
        </w:rPr>
        <w:t>potential COVID-19 vaccine?</w:t>
      </w:r>
    </w:p>
    <w:p w:rsidR="007F086E" w:rsidP="000068A9" w:rsidRDefault="00CB1B1F" w14:paraId="4865EA51" w14:textId="77777777">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Have</w:t>
      </w:r>
      <w:r w:rsidRPr="00C115A1" w:rsidR="00132CC2">
        <w:rPr>
          <w:rFonts w:ascii="Arial" w:hAnsi="Arial" w:cs="Arial"/>
          <w:lang w:val="en-GB"/>
        </w:rPr>
        <w:t xml:space="preserve"> community health workers</w:t>
      </w:r>
      <w:r w:rsidRPr="00C115A1">
        <w:rPr>
          <w:rFonts w:ascii="Arial" w:hAnsi="Arial" w:cs="Arial"/>
          <w:lang w:val="en-GB"/>
        </w:rPr>
        <w:t xml:space="preserve"> been </w:t>
      </w:r>
      <w:r w:rsidRPr="00C115A1" w:rsidR="00697E6E">
        <w:rPr>
          <w:rFonts w:ascii="Arial" w:hAnsi="Arial" w:cs="Arial"/>
          <w:lang w:val="en-GB"/>
        </w:rPr>
        <w:t>able to continue their work in the COVID-19 pandemic context?</w:t>
      </w:r>
    </w:p>
    <w:p w:rsidRPr="00C115A1" w:rsidR="00AC2EA8" w:rsidP="000068A9" w:rsidRDefault="00101F0C" w14:paraId="21E40F48" w14:textId="4D2CF9CC">
      <w:pPr>
        <w:pStyle w:val="ListParagraph"/>
        <w:numPr>
          <w:ilvl w:val="0"/>
          <w:numId w:val="14"/>
        </w:numPr>
        <w:spacing w:before="120" w:after="120"/>
        <w:contextualSpacing w:val="0"/>
        <w:rPr>
          <w:rFonts w:ascii="Arial" w:hAnsi="Arial" w:cs="Arial"/>
          <w:lang w:val="en-GB"/>
        </w:rPr>
      </w:pPr>
      <w:r w:rsidRPr="00C115A1">
        <w:rPr>
          <w:rFonts w:ascii="Arial" w:hAnsi="Arial" w:cs="Arial"/>
          <w:lang w:val="en-GB"/>
        </w:rPr>
        <w:t xml:space="preserve">Have community health workers experienced stigma in </w:t>
      </w:r>
      <w:r w:rsidRPr="00C115A1" w:rsidR="003A6A7A">
        <w:rPr>
          <w:rFonts w:ascii="Arial" w:hAnsi="Arial" w:cs="Arial"/>
          <w:lang w:val="en-GB"/>
        </w:rPr>
        <w:t>pursuing</w:t>
      </w:r>
      <w:r w:rsidRPr="00C115A1">
        <w:rPr>
          <w:rFonts w:ascii="Arial" w:hAnsi="Arial" w:cs="Arial"/>
          <w:lang w:val="en-GB"/>
        </w:rPr>
        <w:t xml:space="preserve"> their function?</w:t>
      </w:r>
    </w:p>
    <w:p w:rsidRPr="00C115A1" w:rsidR="00C55BA1" w:rsidP="00C55BA1" w:rsidRDefault="00C55BA1" w14:paraId="1F6ED9B6" w14:textId="77777777">
      <w:pPr>
        <w:spacing w:after="0"/>
        <w:rPr>
          <w:rFonts w:ascii="Arial" w:hAnsi="Arial" w:cs="Arial"/>
          <w:color w:val="F99E28"/>
          <w:lang w:val="en-GB"/>
        </w:rPr>
      </w:pPr>
      <w:r w:rsidRPr="00C115A1">
        <w:rPr>
          <w:rFonts w:ascii="Arial" w:hAnsi="Arial" w:cs="Arial" w:eastAsiaTheme="majorEastAsia"/>
          <w:b/>
          <w:bCs/>
          <w:color w:val="F99E28"/>
          <w:lang w:val="en-GB"/>
        </w:rPr>
        <w:t>When to use this tool</w:t>
      </w:r>
    </w:p>
    <w:p w:rsidRPr="00C115A1" w:rsidR="00C55BA1" w:rsidP="00C55BA1" w:rsidRDefault="00C55BA1" w14:paraId="7AA2D27C" w14:textId="35BCFCAF">
      <w:pPr>
        <w:spacing w:before="120" w:after="120"/>
        <w:rPr>
          <w:rFonts w:ascii="Arial" w:hAnsi="Arial" w:cs="Arial" w:eastAsiaTheme="majorEastAsia"/>
          <w:b/>
          <w:color w:val="5BB245"/>
          <w:lang w:val="en-GB"/>
        </w:rPr>
      </w:pPr>
      <w:r w:rsidRPr="00C115A1">
        <w:rPr>
          <w:rFonts w:ascii="Arial" w:hAnsi="Arial" w:cs="Arial"/>
          <w:lang w:val="en-GB"/>
        </w:rPr>
        <w:t>This tool can be used from the early stages of an emergency to recovery and continuity after recovery.</w:t>
      </w:r>
      <w:r w:rsidRPr="00C115A1" w:rsidR="00570104">
        <w:rPr>
          <w:rFonts w:ascii="Arial" w:hAnsi="Arial" w:cs="Arial"/>
          <w:lang w:val="en-GB"/>
        </w:rPr>
        <w:t xml:space="preserve"> </w:t>
      </w:r>
    </w:p>
    <w:p w:rsidRPr="00C115A1" w:rsidR="009D0047" w:rsidP="009D0047" w:rsidRDefault="00FC1629" w14:paraId="7F900EDA" w14:textId="0D26C555">
      <w:pPr>
        <w:spacing w:before="120" w:after="120"/>
        <w:rPr>
          <w:rFonts w:ascii="Arial" w:hAnsi="Arial" w:cs="Arial"/>
          <w:color w:val="F99E28"/>
          <w:lang w:val="en-GB"/>
        </w:rPr>
      </w:pPr>
      <w:r w:rsidRPr="00C115A1">
        <w:rPr>
          <w:rFonts w:ascii="Arial" w:hAnsi="Arial" w:cs="Arial" w:eastAsiaTheme="majorEastAsia"/>
          <w:b/>
          <w:bCs/>
          <w:color w:val="F99E28"/>
          <w:lang w:val="en-GB"/>
        </w:rPr>
        <w:t>Mode of data collection</w:t>
      </w:r>
    </w:p>
    <w:p w:rsidRPr="00C115A1" w:rsidR="00FC1629" w:rsidP="00762D93" w:rsidRDefault="0050130A" w14:paraId="5496B3C2" w14:textId="236D0DB8">
      <w:pPr>
        <w:spacing w:before="120" w:after="120"/>
        <w:rPr>
          <w:rFonts w:ascii="Arial" w:hAnsi="Arial" w:cs="Arial"/>
          <w:lang w:val="en-GB"/>
        </w:rPr>
      </w:pPr>
      <w:r w:rsidRPr="00C115A1">
        <w:rPr>
          <w:rFonts w:ascii="Arial" w:hAnsi="Arial" w:cs="Arial"/>
          <w:lang w:val="en-GB"/>
        </w:rPr>
        <w:t>Paper-based and electronic collection of data is used.</w:t>
      </w:r>
      <w:r w:rsidRPr="00C115A1" w:rsidR="00570104">
        <w:rPr>
          <w:rFonts w:ascii="Arial" w:hAnsi="Arial" w:cs="Arial"/>
          <w:lang w:val="en-GB"/>
        </w:rPr>
        <w:t xml:space="preserve"> </w:t>
      </w:r>
      <w:r w:rsidRPr="00C115A1">
        <w:rPr>
          <w:rFonts w:ascii="Arial" w:hAnsi="Arial" w:cs="Arial"/>
          <w:lang w:val="en-GB"/>
        </w:rPr>
        <w:t>The questionnaire is administered through phone interviews.</w:t>
      </w:r>
      <w:r w:rsidRPr="00C115A1" w:rsidR="00570104">
        <w:rPr>
          <w:rFonts w:ascii="Arial" w:hAnsi="Arial" w:cs="Arial"/>
          <w:lang w:val="en-GB"/>
        </w:rPr>
        <w:t xml:space="preserve"> </w:t>
      </w:r>
      <w:r w:rsidRPr="00C115A1" w:rsidR="00936FF8">
        <w:rPr>
          <w:rFonts w:ascii="Arial" w:hAnsi="Arial" w:cs="Arial"/>
          <w:lang w:val="en-GB"/>
        </w:rPr>
        <w:t>These can be completed with focus group</w:t>
      </w:r>
      <w:r w:rsidRPr="00C115A1" w:rsidR="000B7860">
        <w:rPr>
          <w:rFonts w:ascii="Arial" w:hAnsi="Arial" w:cs="Arial"/>
          <w:lang w:val="en-GB"/>
        </w:rPr>
        <w:t xml:space="preserve"> discussions </w:t>
      </w:r>
      <w:r w:rsidRPr="00C115A1" w:rsidR="006670FB">
        <w:rPr>
          <w:rFonts w:ascii="Arial" w:hAnsi="Arial" w:cs="Arial"/>
          <w:lang w:val="en-GB"/>
        </w:rPr>
        <w:t>to answer specific policy questions</w:t>
      </w:r>
      <w:r w:rsidRPr="00C115A1" w:rsidR="000B7860">
        <w:rPr>
          <w:rFonts w:ascii="Arial" w:hAnsi="Arial" w:cs="Arial"/>
          <w:lang w:val="en-GB"/>
        </w:rPr>
        <w:t xml:space="preserve"> in more detail.</w:t>
      </w:r>
    </w:p>
    <w:p w:rsidRPr="00C115A1" w:rsidR="009D0047" w:rsidP="009D0047" w:rsidRDefault="0050130A" w14:paraId="347B0F57" w14:textId="306D44CA">
      <w:pPr>
        <w:spacing w:before="120" w:after="120"/>
        <w:jc w:val="both"/>
        <w:rPr>
          <w:rFonts w:ascii="Arial" w:hAnsi="Arial" w:cs="Arial"/>
          <w:i/>
          <w:color w:val="F99E28"/>
          <w:lang w:val="en-GB"/>
        </w:rPr>
      </w:pPr>
      <w:r w:rsidRPr="00C115A1">
        <w:rPr>
          <w:rFonts w:ascii="Arial" w:hAnsi="Arial" w:cs="Arial" w:eastAsiaTheme="majorEastAsia"/>
          <w:b/>
          <w:bCs/>
          <w:color w:val="F99E28"/>
          <w:lang w:val="en-GB"/>
        </w:rPr>
        <w:t>R</w:t>
      </w:r>
      <w:r w:rsidRPr="00C115A1" w:rsidR="00FC1629">
        <w:rPr>
          <w:rFonts w:ascii="Arial" w:hAnsi="Arial" w:cs="Arial" w:eastAsiaTheme="majorEastAsia"/>
          <w:b/>
          <w:bCs/>
          <w:color w:val="F99E28"/>
          <w:lang w:val="en-GB"/>
        </w:rPr>
        <w:t>espondents</w:t>
      </w:r>
    </w:p>
    <w:p w:rsidRPr="00C115A1" w:rsidR="00FC1629" w:rsidP="00762D93" w:rsidRDefault="00EE6BE0" w14:paraId="70084BBA" w14:textId="7AD4936E">
      <w:pPr>
        <w:spacing w:before="120" w:after="120"/>
        <w:jc w:val="both"/>
        <w:rPr>
          <w:rFonts w:ascii="Arial" w:hAnsi="Arial" w:cs="Arial"/>
          <w:i/>
          <w:color w:val="70AD47" w:themeColor="accent6"/>
          <w:lang w:val="en-GB"/>
        </w:rPr>
      </w:pPr>
      <w:r w:rsidRPr="00C115A1">
        <w:rPr>
          <w:rFonts w:ascii="Arial" w:hAnsi="Arial" w:cs="Arial"/>
          <w:lang w:val="en-GB"/>
        </w:rPr>
        <w:t xml:space="preserve">The questionnaire </w:t>
      </w:r>
      <w:r w:rsidRPr="00C115A1" w:rsidR="00D5228A">
        <w:rPr>
          <w:rFonts w:ascii="Arial" w:hAnsi="Arial" w:cs="Arial"/>
          <w:lang w:val="en-GB"/>
        </w:rPr>
        <w:t>should be</w:t>
      </w:r>
      <w:r w:rsidRPr="00C115A1">
        <w:rPr>
          <w:rFonts w:ascii="Arial" w:hAnsi="Arial" w:cs="Arial"/>
          <w:lang w:val="en-GB"/>
        </w:rPr>
        <w:t xml:space="preserve"> administered to </w:t>
      </w:r>
      <w:r w:rsidRPr="00C115A1" w:rsidR="003A6A7A">
        <w:rPr>
          <w:rFonts w:ascii="Arial" w:hAnsi="Arial" w:cs="Arial"/>
          <w:lang w:val="en-GB"/>
        </w:rPr>
        <w:t>key informants</w:t>
      </w:r>
      <w:r w:rsidRPr="00C115A1" w:rsidR="00B13383">
        <w:rPr>
          <w:rFonts w:ascii="Arial" w:hAnsi="Arial" w:cs="Arial"/>
          <w:lang w:val="en-GB"/>
        </w:rPr>
        <w:t xml:space="preserve"> representing community perspectives</w:t>
      </w:r>
      <w:r w:rsidRPr="00C115A1" w:rsidR="0085195E">
        <w:rPr>
          <w:rFonts w:ascii="Arial" w:hAnsi="Arial" w:cs="Arial"/>
          <w:lang w:val="en-GB"/>
        </w:rPr>
        <w:t xml:space="preserve">. </w:t>
      </w:r>
      <w:r w:rsidRPr="00C115A1" w:rsidR="00B13383">
        <w:rPr>
          <w:rFonts w:ascii="Arial" w:hAnsi="Arial" w:cs="Arial"/>
          <w:lang w:val="en-GB"/>
        </w:rPr>
        <w:t xml:space="preserve">These include community leaders, </w:t>
      </w:r>
      <w:r w:rsidRPr="00C115A1" w:rsidR="00212223">
        <w:rPr>
          <w:rFonts w:ascii="Arial" w:hAnsi="Arial" w:cs="Arial"/>
          <w:lang w:val="en-GB"/>
        </w:rPr>
        <w:t>representatives</w:t>
      </w:r>
      <w:r w:rsidRPr="00C115A1" w:rsidR="000B7860">
        <w:rPr>
          <w:rFonts w:ascii="Arial" w:hAnsi="Arial" w:cs="Arial"/>
          <w:lang w:val="en-GB"/>
        </w:rPr>
        <w:t xml:space="preserve"> of</w:t>
      </w:r>
      <w:r w:rsidRPr="00C115A1" w:rsidR="00212223">
        <w:rPr>
          <w:rFonts w:ascii="Arial" w:hAnsi="Arial" w:cs="Arial"/>
          <w:lang w:val="en-GB"/>
        </w:rPr>
        <w:t xml:space="preserve"> local </w:t>
      </w:r>
      <w:r w:rsidRPr="00C115A1" w:rsidR="00D5228A">
        <w:rPr>
          <w:rFonts w:ascii="Arial" w:hAnsi="Arial" w:cs="Arial"/>
          <w:lang w:val="en-GB"/>
        </w:rPr>
        <w:t>nongovernmental organizations</w:t>
      </w:r>
      <w:r w:rsidRPr="00C115A1" w:rsidR="00212223">
        <w:rPr>
          <w:rFonts w:ascii="Arial" w:hAnsi="Arial" w:cs="Arial"/>
          <w:lang w:val="en-GB"/>
        </w:rPr>
        <w:t xml:space="preserve"> or</w:t>
      </w:r>
      <w:r w:rsidRPr="00C115A1" w:rsidR="00B13383">
        <w:rPr>
          <w:rFonts w:ascii="Arial" w:hAnsi="Arial" w:cs="Arial"/>
          <w:lang w:val="en-GB"/>
        </w:rPr>
        <w:t xml:space="preserve"> </w:t>
      </w:r>
      <w:r w:rsidRPr="00C115A1" w:rsidR="00212223">
        <w:rPr>
          <w:rFonts w:ascii="Arial" w:hAnsi="Arial" w:cs="Arial"/>
          <w:lang w:val="en-GB"/>
        </w:rPr>
        <w:t xml:space="preserve">health committees, </w:t>
      </w:r>
      <w:r w:rsidRPr="00C115A1" w:rsidR="00D5228A">
        <w:rPr>
          <w:rFonts w:ascii="Arial" w:hAnsi="Arial" w:cs="Arial"/>
          <w:lang w:val="en-GB"/>
        </w:rPr>
        <w:t xml:space="preserve">and </w:t>
      </w:r>
      <w:r w:rsidRPr="00C115A1" w:rsidR="00B13383">
        <w:rPr>
          <w:rFonts w:ascii="Arial" w:hAnsi="Arial" w:cs="Arial"/>
          <w:lang w:val="en-GB"/>
        </w:rPr>
        <w:t>community health workers.</w:t>
      </w:r>
    </w:p>
    <w:p w:rsidRPr="00C115A1" w:rsidR="00513400" w:rsidP="00762D93" w:rsidRDefault="00513400" w14:paraId="7A38A51F" w14:textId="331B04C5">
      <w:pPr>
        <w:spacing w:before="120" w:after="120"/>
        <w:rPr>
          <w:rFonts w:ascii="Arial" w:hAnsi="Arial" w:cs="Arial" w:eastAsiaTheme="majorEastAsia"/>
          <w:b/>
          <w:color w:val="F99E28"/>
          <w:lang w:val="en-GB"/>
        </w:rPr>
      </w:pPr>
      <w:r w:rsidRPr="00C115A1">
        <w:rPr>
          <w:rFonts w:ascii="Arial" w:hAnsi="Arial" w:cs="Arial" w:eastAsiaTheme="majorEastAsia"/>
          <w:b/>
          <w:color w:val="F99E28"/>
          <w:lang w:val="en-GB"/>
        </w:rPr>
        <w:t>Tool adaptation</w:t>
      </w:r>
    </w:p>
    <w:p w:rsidRPr="00C115A1" w:rsidR="009536FE" w:rsidP="00E862DF" w:rsidRDefault="00107C30" w14:paraId="14CDEAC3" w14:textId="537D949C">
      <w:pPr>
        <w:rPr>
          <w:rFonts w:ascii="Arial" w:hAnsi="Arial" w:cs="Arial"/>
          <w:lang w:val="en-GB"/>
        </w:rPr>
      </w:pPr>
      <w:r w:rsidRPr="00C115A1">
        <w:rPr>
          <w:rFonts w:ascii="Arial" w:hAnsi="Arial" w:cs="Arial"/>
          <w:lang w:val="en-GB"/>
        </w:rPr>
        <w:t>The tool</w:t>
      </w:r>
      <w:r w:rsidRPr="00C115A1" w:rsidR="00513400">
        <w:rPr>
          <w:rFonts w:ascii="Arial" w:hAnsi="Arial" w:cs="Arial"/>
          <w:lang w:val="en-GB"/>
        </w:rPr>
        <w:t xml:space="preserve"> will </w:t>
      </w:r>
      <w:r w:rsidRPr="00C115A1">
        <w:rPr>
          <w:rFonts w:ascii="Arial" w:hAnsi="Arial" w:cs="Arial"/>
          <w:lang w:val="en-GB"/>
        </w:rPr>
        <w:t>require tailoring</w:t>
      </w:r>
      <w:r w:rsidRPr="00C115A1" w:rsidR="00513400">
        <w:rPr>
          <w:rFonts w:ascii="Arial" w:hAnsi="Arial" w:cs="Arial"/>
          <w:lang w:val="en-GB"/>
        </w:rPr>
        <w:t xml:space="preserve"> </w:t>
      </w:r>
      <w:r w:rsidRPr="00C115A1">
        <w:rPr>
          <w:rFonts w:ascii="Arial" w:hAnsi="Arial" w:cs="Arial"/>
          <w:lang w:val="en-GB"/>
        </w:rPr>
        <w:t>according to</w:t>
      </w:r>
      <w:r w:rsidRPr="00C115A1" w:rsidR="00513400">
        <w:rPr>
          <w:rFonts w:ascii="Arial" w:hAnsi="Arial" w:cs="Arial"/>
          <w:lang w:val="en-GB"/>
        </w:rPr>
        <w:t xml:space="preserve"> country</w:t>
      </w:r>
      <w:r w:rsidRPr="00C115A1">
        <w:rPr>
          <w:rFonts w:ascii="Arial" w:hAnsi="Arial" w:cs="Arial"/>
          <w:lang w:val="en-GB"/>
        </w:rPr>
        <w:t xml:space="preserve"> context</w:t>
      </w:r>
      <w:r w:rsidRPr="00C115A1" w:rsidR="00513400">
        <w:rPr>
          <w:rFonts w:ascii="Arial" w:hAnsi="Arial" w:cs="Arial"/>
          <w:lang w:val="en-GB"/>
        </w:rPr>
        <w:t xml:space="preserve"> to reflect policy-makers</w:t>
      </w:r>
      <w:r w:rsidRPr="00C115A1" w:rsidR="000B7860">
        <w:rPr>
          <w:rFonts w:ascii="Arial" w:hAnsi="Arial" w:cs="Arial"/>
          <w:lang w:val="en-GB"/>
        </w:rPr>
        <w:t>’</w:t>
      </w:r>
      <w:r w:rsidRPr="00C115A1" w:rsidR="00513400">
        <w:rPr>
          <w:rFonts w:ascii="Arial" w:hAnsi="Arial" w:cs="Arial"/>
          <w:lang w:val="en-GB"/>
        </w:rPr>
        <w:t xml:space="preserve"> priorities,</w:t>
      </w:r>
      <w:r w:rsidRPr="00C115A1" w:rsidR="000B7860">
        <w:rPr>
          <w:rFonts w:ascii="Arial" w:hAnsi="Arial" w:cs="Arial"/>
          <w:lang w:val="en-GB"/>
        </w:rPr>
        <w:t xml:space="preserve"> the</w:t>
      </w:r>
      <w:r w:rsidRPr="00C115A1" w:rsidR="00513400">
        <w:rPr>
          <w:rFonts w:ascii="Arial" w:hAnsi="Arial" w:cs="Arial"/>
          <w:lang w:val="en-GB"/>
        </w:rPr>
        <w:t xml:space="preserve"> burden of disease, definition</w:t>
      </w:r>
      <w:r w:rsidRPr="00C115A1">
        <w:rPr>
          <w:rFonts w:ascii="Arial" w:hAnsi="Arial" w:cs="Arial"/>
          <w:lang w:val="en-GB"/>
        </w:rPr>
        <w:t>s and terminology (</w:t>
      </w:r>
      <w:r w:rsidRPr="00C115A1" w:rsidR="000B7860">
        <w:rPr>
          <w:rFonts w:ascii="Arial" w:hAnsi="Arial" w:cs="Arial"/>
          <w:lang w:val="en-GB"/>
        </w:rPr>
        <w:t xml:space="preserve">for example, </w:t>
      </w:r>
      <w:r w:rsidRPr="00C115A1">
        <w:rPr>
          <w:rFonts w:ascii="Arial" w:hAnsi="Arial" w:cs="Arial"/>
          <w:lang w:val="en-GB"/>
        </w:rPr>
        <w:t>definition of</w:t>
      </w:r>
      <w:r w:rsidRPr="00C115A1" w:rsidR="00513400">
        <w:rPr>
          <w:rFonts w:ascii="Arial" w:hAnsi="Arial" w:cs="Arial"/>
          <w:lang w:val="en-GB"/>
        </w:rPr>
        <w:t xml:space="preserve"> “community”</w:t>
      </w:r>
      <w:r w:rsidRPr="00C115A1">
        <w:rPr>
          <w:rFonts w:ascii="Arial" w:hAnsi="Arial" w:cs="Arial"/>
          <w:lang w:val="en-GB"/>
        </w:rPr>
        <w:t>)</w:t>
      </w:r>
      <w:r w:rsidRPr="00C115A1" w:rsidR="00513400">
        <w:rPr>
          <w:rFonts w:ascii="Arial" w:hAnsi="Arial" w:cs="Arial"/>
          <w:lang w:val="en-GB"/>
        </w:rPr>
        <w:t xml:space="preserve">, list of services provided by community health workers, </w:t>
      </w:r>
      <w:r w:rsidRPr="00C115A1" w:rsidR="000B7860">
        <w:rPr>
          <w:rFonts w:ascii="Arial" w:hAnsi="Arial" w:cs="Arial"/>
          <w:lang w:val="en-GB"/>
        </w:rPr>
        <w:t>and other factors</w:t>
      </w:r>
      <w:r w:rsidRPr="00C115A1" w:rsidR="00513400">
        <w:rPr>
          <w:rFonts w:ascii="Arial" w:hAnsi="Arial" w:cs="Arial"/>
          <w:lang w:val="en-GB"/>
        </w:rPr>
        <w:t>.</w:t>
      </w:r>
      <w:r w:rsidRPr="00C115A1" w:rsidR="00570104">
        <w:rPr>
          <w:rFonts w:ascii="Arial" w:hAnsi="Arial" w:cs="Arial"/>
          <w:lang w:val="en-GB"/>
        </w:rPr>
        <w:t xml:space="preserve"> </w:t>
      </w:r>
      <w:bookmarkStart w:name="_Hlk54706997" w:id="26"/>
      <w:r w:rsidRPr="00C115A1" w:rsidR="009536FE">
        <w:rPr>
          <w:rFonts w:ascii="Arial" w:hAnsi="Arial" w:cs="Arial"/>
          <w:lang w:val="en-GB"/>
        </w:rPr>
        <w:t xml:space="preserve">Questions </w:t>
      </w:r>
      <w:r w:rsidRPr="00C115A1">
        <w:rPr>
          <w:rFonts w:ascii="Arial" w:hAnsi="Arial" w:cs="Arial"/>
          <w:lang w:val="en-GB"/>
        </w:rPr>
        <w:t xml:space="preserve">and </w:t>
      </w:r>
      <w:r w:rsidRPr="00C115A1" w:rsidR="009536FE">
        <w:rPr>
          <w:rFonts w:ascii="Arial" w:hAnsi="Arial" w:cs="Arial"/>
          <w:lang w:val="en-GB"/>
        </w:rPr>
        <w:t xml:space="preserve">response options in </w:t>
      </w:r>
      <w:r w:rsidRPr="00C115A1" w:rsidR="00DD04BD">
        <w:rPr>
          <w:rFonts w:ascii="Arial" w:hAnsi="Arial" w:cs="Arial"/>
          <w:lang w:val="en-GB"/>
        </w:rPr>
        <w:t xml:space="preserve">orange </w:t>
      </w:r>
      <w:r w:rsidRPr="00C115A1" w:rsidR="009536FE">
        <w:rPr>
          <w:rFonts w:ascii="Arial" w:hAnsi="Arial" w:cs="Arial"/>
          <w:lang w:val="en-GB"/>
        </w:rPr>
        <w:t>rows</w:t>
      </w:r>
      <w:r w:rsidRPr="00C115A1" w:rsidR="000B7860">
        <w:rPr>
          <w:rFonts w:ascii="Arial" w:hAnsi="Arial" w:cs="Arial"/>
          <w:lang w:val="en-GB"/>
        </w:rPr>
        <w:t xml:space="preserve"> or </w:t>
      </w:r>
      <w:r w:rsidRPr="00C115A1" w:rsidR="009536FE">
        <w:rPr>
          <w:rFonts w:ascii="Arial" w:hAnsi="Arial" w:cs="Arial"/>
          <w:lang w:val="en-GB"/>
        </w:rPr>
        <w:t>columns indicate</w:t>
      </w:r>
      <w:r w:rsidRPr="00C115A1">
        <w:rPr>
          <w:rFonts w:ascii="Arial" w:hAnsi="Arial" w:cs="Arial"/>
          <w:lang w:val="en-GB"/>
        </w:rPr>
        <w:t xml:space="preserve"> where</w:t>
      </w:r>
      <w:r w:rsidRPr="00C115A1" w:rsidR="009536FE">
        <w:rPr>
          <w:rFonts w:ascii="Arial" w:hAnsi="Arial" w:cs="Arial"/>
          <w:lang w:val="en-GB"/>
        </w:rPr>
        <w:t xml:space="preserve"> country-specific adaption is required. Words</w:t>
      </w:r>
      <w:r w:rsidRPr="00C115A1" w:rsidR="0053382B">
        <w:rPr>
          <w:rFonts w:ascii="Arial" w:hAnsi="Arial" w:cs="Arial"/>
          <w:lang w:val="en-GB"/>
        </w:rPr>
        <w:t xml:space="preserve"> or </w:t>
      </w:r>
      <w:r w:rsidRPr="00C115A1" w:rsidR="009536FE">
        <w:rPr>
          <w:rFonts w:ascii="Arial" w:hAnsi="Arial" w:cs="Arial"/>
          <w:lang w:val="en-GB"/>
        </w:rPr>
        <w:t>phrases in bracket</w:t>
      </w:r>
      <w:r w:rsidRPr="00C115A1" w:rsidR="0053382B">
        <w:rPr>
          <w:rFonts w:ascii="Arial" w:hAnsi="Arial" w:cs="Arial"/>
          <w:lang w:val="en-GB"/>
        </w:rPr>
        <w:t>s</w:t>
      </w:r>
      <w:r w:rsidRPr="00C115A1" w:rsidR="009536FE">
        <w:rPr>
          <w:rFonts w:ascii="Arial" w:hAnsi="Arial" w:cs="Arial"/>
          <w:lang w:val="en-GB"/>
        </w:rPr>
        <w:t xml:space="preserve"> also indicate</w:t>
      </w:r>
      <w:r w:rsidRPr="00C115A1" w:rsidR="0053382B">
        <w:rPr>
          <w:rFonts w:ascii="Arial" w:hAnsi="Arial" w:cs="Arial"/>
          <w:lang w:val="en-GB"/>
        </w:rPr>
        <w:t xml:space="preserve"> that</w:t>
      </w:r>
      <w:r w:rsidRPr="00C115A1" w:rsidR="009536FE">
        <w:rPr>
          <w:rFonts w:ascii="Arial" w:hAnsi="Arial" w:cs="Arial"/>
          <w:lang w:val="en-GB"/>
        </w:rPr>
        <w:t xml:space="preserve"> country-specific adaptation is required. Questions in gr</w:t>
      </w:r>
      <w:r w:rsidRPr="00C115A1" w:rsidR="00545BB1">
        <w:rPr>
          <w:rFonts w:ascii="Arial" w:hAnsi="Arial" w:cs="Arial"/>
          <w:lang w:val="en-GB"/>
        </w:rPr>
        <w:t>e</w:t>
      </w:r>
      <w:r w:rsidRPr="00C115A1" w:rsidR="009536FE">
        <w:rPr>
          <w:rFonts w:ascii="Arial" w:hAnsi="Arial" w:cs="Arial"/>
          <w:lang w:val="en-GB"/>
        </w:rPr>
        <w:t>y rows are</w:t>
      </w:r>
      <w:r w:rsidRPr="00C115A1" w:rsidR="00545BB1">
        <w:rPr>
          <w:rFonts w:ascii="Arial" w:hAnsi="Arial" w:cs="Arial"/>
          <w:lang w:val="en-GB"/>
        </w:rPr>
        <w:t xml:space="preserve"> completed by the </w:t>
      </w:r>
      <w:r w:rsidRPr="00C115A1" w:rsidR="009536FE">
        <w:rPr>
          <w:rFonts w:ascii="Arial" w:hAnsi="Arial" w:cs="Arial"/>
          <w:lang w:val="en-GB"/>
        </w:rPr>
        <w:t>interviewer.</w:t>
      </w:r>
    </w:p>
    <w:p w:rsidRPr="00C115A1" w:rsidR="00C55BA1" w:rsidP="00A53703" w:rsidRDefault="00C55BA1" w14:paraId="7952BB87" w14:textId="70A6B98F">
      <w:pPr>
        <w:spacing w:before="120" w:after="120"/>
        <w:rPr>
          <w:rFonts w:ascii="Arial" w:hAnsi="Arial" w:cs="Arial" w:eastAsiaTheme="majorEastAsia"/>
          <w:b/>
          <w:color w:val="F99E28"/>
          <w:lang w:val="en-GB"/>
        </w:rPr>
      </w:pPr>
      <w:bookmarkStart w:name="_Toc57814146" w:id="27"/>
      <w:r w:rsidRPr="00C115A1">
        <w:rPr>
          <w:rFonts w:ascii="Arial" w:hAnsi="Arial" w:cs="Arial" w:eastAsiaTheme="majorEastAsia"/>
          <w:b/>
          <w:color w:val="F99E28"/>
          <w:lang w:val="en-GB"/>
        </w:rPr>
        <w:t>Ethical considerations</w:t>
      </w:r>
      <w:bookmarkEnd w:id="27"/>
      <w:r w:rsidRPr="00C115A1">
        <w:rPr>
          <w:rFonts w:ascii="Arial" w:hAnsi="Arial" w:cs="Arial" w:eastAsiaTheme="majorEastAsia"/>
          <w:b/>
          <w:color w:val="F99E28"/>
          <w:lang w:val="en-GB"/>
        </w:rPr>
        <w:t xml:space="preserve"> </w:t>
      </w:r>
    </w:p>
    <w:p w:rsidRPr="00C115A1" w:rsidR="00C55BA1" w:rsidP="00C55BA1" w:rsidRDefault="00C55BA1" w14:paraId="75F114F6" w14:textId="113B7E96">
      <w:pPr>
        <w:spacing w:before="120" w:after="120"/>
        <w:rPr>
          <w:rFonts w:ascii="Arial" w:hAnsi="Arial" w:cs="Arial"/>
          <w:lang w:val="en-GB"/>
        </w:rPr>
      </w:pPr>
      <w:r w:rsidRPr="00C115A1">
        <w:rPr>
          <w:rFonts w:ascii="Arial" w:hAnsi="Arial" w:cs="Arial"/>
          <w:lang w:val="en-GB"/>
        </w:rPr>
        <w:t>The guidance provided is not considered research</w:t>
      </w:r>
      <w:r w:rsidRPr="00C115A1" w:rsidR="005238CA">
        <w:rPr>
          <w:rFonts w:ascii="Arial" w:hAnsi="Arial" w:cs="Arial"/>
          <w:lang w:val="en-GB"/>
        </w:rPr>
        <w:t>; there is</w:t>
      </w:r>
      <w:r w:rsidRPr="00C115A1">
        <w:rPr>
          <w:rFonts w:ascii="Arial" w:hAnsi="Arial" w:cs="Arial"/>
          <w:lang w:val="en-GB"/>
        </w:rPr>
        <w:t xml:space="preserve"> therefore no need to submit it to the WHO</w:t>
      </w:r>
      <w:r w:rsidRPr="00C115A1" w:rsidR="005238CA">
        <w:rPr>
          <w:rFonts w:ascii="Arial" w:hAnsi="Arial" w:cs="Arial"/>
          <w:lang w:val="en-GB"/>
        </w:rPr>
        <w:t xml:space="preserve"> Research</w:t>
      </w:r>
      <w:r w:rsidRPr="00C115A1">
        <w:rPr>
          <w:rFonts w:ascii="Arial" w:hAnsi="Arial" w:cs="Arial"/>
          <w:lang w:val="en-GB"/>
        </w:rPr>
        <w:t xml:space="preserve"> </w:t>
      </w:r>
      <w:r w:rsidRPr="00C115A1" w:rsidR="006F78F4">
        <w:rPr>
          <w:rFonts w:ascii="Arial" w:hAnsi="Arial" w:cs="Arial"/>
          <w:lang w:val="en-GB"/>
        </w:rPr>
        <w:t>Ethic</w:t>
      </w:r>
      <w:r w:rsidRPr="00C115A1" w:rsidR="005238CA">
        <w:rPr>
          <w:rFonts w:ascii="Arial" w:hAnsi="Arial" w:cs="Arial"/>
          <w:lang w:val="en-GB"/>
        </w:rPr>
        <w:t>s</w:t>
      </w:r>
      <w:r w:rsidRPr="00C115A1" w:rsidR="006F78F4">
        <w:rPr>
          <w:rFonts w:ascii="Arial" w:hAnsi="Arial" w:cs="Arial"/>
          <w:lang w:val="en-GB"/>
        </w:rPr>
        <w:t xml:space="preserve"> </w:t>
      </w:r>
      <w:r w:rsidRPr="00C115A1" w:rsidR="005238CA">
        <w:rPr>
          <w:rFonts w:ascii="Arial" w:hAnsi="Arial" w:cs="Arial"/>
          <w:lang w:val="en-GB"/>
        </w:rPr>
        <w:t>R</w:t>
      </w:r>
      <w:r w:rsidRPr="00C115A1" w:rsidR="006F78F4">
        <w:rPr>
          <w:rFonts w:ascii="Arial" w:hAnsi="Arial" w:cs="Arial"/>
          <w:lang w:val="en-GB"/>
        </w:rPr>
        <w:t xml:space="preserve">eview </w:t>
      </w:r>
      <w:r w:rsidRPr="00C115A1" w:rsidR="005238CA">
        <w:rPr>
          <w:rFonts w:ascii="Arial" w:hAnsi="Arial" w:cs="Arial"/>
          <w:lang w:val="en-GB"/>
        </w:rPr>
        <w:t>C</w:t>
      </w:r>
      <w:r w:rsidRPr="00C115A1" w:rsidR="006F78F4">
        <w:rPr>
          <w:rFonts w:ascii="Arial" w:hAnsi="Arial" w:cs="Arial"/>
          <w:lang w:val="en-GB"/>
        </w:rPr>
        <w:t>ommittee</w:t>
      </w:r>
      <w:r w:rsidRPr="00C115A1">
        <w:rPr>
          <w:rFonts w:ascii="Arial" w:hAnsi="Arial" w:cs="Arial"/>
          <w:lang w:val="en-GB"/>
        </w:rPr>
        <w:t>. Individual countries may need</w:t>
      </w:r>
      <w:r w:rsidRPr="00C115A1" w:rsidR="005238CA">
        <w:rPr>
          <w:rFonts w:ascii="Arial" w:hAnsi="Arial" w:cs="Arial"/>
          <w:lang w:val="en-GB"/>
        </w:rPr>
        <w:t xml:space="preserve"> the approval of</w:t>
      </w:r>
      <w:r w:rsidRPr="00C115A1">
        <w:rPr>
          <w:rFonts w:ascii="Arial" w:hAnsi="Arial" w:cs="Arial"/>
          <w:lang w:val="en-GB"/>
        </w:rPr>
        <w:t xml:space="preserve"> local ethics committee</w:t>
      </w:r>
      <w:r w:rsidRPr="00C115A1" w:rsidR="005238CA">
        <w:rPr>
          <w:rFonts w:ascii="Arial" w:hAnsi="Arial" w:cs="Arial"/>
          <w:lang w:val="en-GB"/>
        </w:rPr>
        <w:t>s</w:t>
      </w:r>
      <w:r w:rsidRPr="00C115A1">
        <w:rPr>
          <w:rFonts w:ascii="Arial" w:hAnsi="Arial" w:cs="Arial"/>
          <w:lang w:val="en-GB"/>
        </w:rPr>
        <w:t xml:space="preserve">, </w:t>
      </w:r>
      <w:r w:rsidRPr="00C115A1">
        <w:rPr>
          <w:rFonts w:ascii="Arial" w:hAnsi="Arial" w:cs="Arial"/>
          <w:lang w:val="en-GB"/>
        </w:rPr>
        <w:lastRenderedPageBreak/>
        <w:t>depending on local law and guidelines and</w:t>
      </w:r>
      <w:r w:rsidRPr="00C115A1" w:rsidR="00EC7540">
        <w:rPr>
          <w:rFonts w:ascii="Arial" w:hAnsi="Arial" w:cs="Arial"/>
          <w:lang w:val="en-GB"/>
        </w:rPr>
        <w:t xml:space="preserve"> current</w:t>
      </w:r>
      <w:r w:rsidRPr="00C115A1" w:rsidR="005238CA">
        <w:rPr>
          <w:rFonts w:ascii="Arial" w:hAnsi="Arial" w:cs="Arial"/>
          <w:lang w:val="en-GB"/>
        </w:rPr>
        <w:t xml:space="preserve"> practice</w:t>
      </w:r>
      <w:r w:rsidRPr="00C115A1">
        <w:rPr>
          <w:rFonts w:ascii="Arial" w:hAnsi="Arial" w:cs="Arial"/>
          <w:lang w:val="en-GB"/>
        </w:rPr>
        <w:t xml:space="preserve">. </w:t>
      </w:r>
      <w:r w:rsidRPr="00C115A1" w:rsidR="005238CA">
        <w:rPr>
          <w:rFonts w:ascii="Arial" w:hAnsi="Arial" w:cs="Arial"/>
          <w:lang w:val="en-GB"/>
        </w:rPr>
        <w:t>National authorities</w:t>
      </w:r>
      <w:r w:rsidRPr="00C115A1">
        <w:rPr>
          <w:rFonts w:ascii="Arial" w:hAnsi="Arial" w:cs="Arial"/>
          <w:lang w:val="en-GB"/>
        </w:rPr>
        <w:t xml:space="preserve"> should ensure that they fulfil their ethical obligations</w:t>
      </w:r>
      <w:r w:rsidRPr="00C115A1" w:rsidR="005238CA">
        <w:rPr>
          <w:rFonts w:ascii="Arial" w:hAnsi="Arial" w:cs="Arial"/>
          <w:lang w:val="en-GB"/>
        </w:rPr>
        <w:t xml:space="preserve"> by</w:t>
      </w:r>
      <w:r w:rsidRPr="00C115A1">
        <w:rPr>
          <w:rFonts w:ascii="Arial" w:hAnsi="Arial" w:cs="Arial"/>
          <w:lang w:val="en-GB"/>
        </w:rPr>
        <w:t xml:space="preserve"> submitting the document to the pertinent local ethics boards. </w:t>
      </w:r>
    </w:p>
    <w:p w:rsidRPr="00C115A1" w:rsidR="00C55BA1" w:rsidP="00C55BA1" w:rsidRDefault="00C55BA1" w14:paraId="3CBE295D" w14:textId="65AA0BEE">
      <w:pPr>
        <w:spacing w:before="120" w:after="120"/>
        <w:rPr>
          <w:rFonts w:ascii="Arial" w:hAnsi="Arial" w:cs="Arial"/>
          <w:lang w:val="en-GB"/>
        </w:rPr>
      </w:pPr>
      <w:r w:rsidRPr="00C115A1">
        <w:rPr>
          <w:rFonts w:ascii="Arial" w:hAnsi="Arial" w:cs="Arial"/>
          <w:lang w:val="en-GB"/>
        </w:rPr>
        <w:t>Respondents are asked for their informed consent</w:t>
      </w:r>
      <w:r w:rsidRPr="00C115A1" w:rsidR="005238CA">
        <w:rPr>
          <w:rFonts w:ascii="Arial" w:hAnsi="Arial" w:cs="Arial"/>
          <w:lang w:val="en-GB"/>
        </w:rPr>
        <w:t xml:space="preserve"> before the survey commences</w:t>
      </w:r>
      <w:r w:rsidRPr="00C115A1">
        <w:rPr>
          <w:rFonts w:ascii="Arial" w:hAnsi="Arial" w:cs="Arial"/>
          <w:lang w:val="en-GB"/>
        </w:rPr>
        <w:t>. No personal or facility identifying details will be reported. The WHO data</w:t>
      </w:r>
      <w:r w:rsidRPr="00C115A1" w:rsidR="005238CA">
        <w:rPr>
          <w:rFonts w:ascii="Arial" w:hAnsi="Arial" w:cs="Arial"/>
          <w:lang w:val="en-GB"/>
        </w:rPr>
        <w:t>-</w:t>
      </w:r>
      <w:r w:rsidRPr="00C115A1">
        <w:rPr>
          <w:rFonts w:ascii="Arial" w:hAnsi="Arial" w:cs="Arial"/>
          <w:lang w:val="en-GB"/>
        </w:rPr>
        <w:t>sharing agreement “Policy on use and sharing of data collected in Member States by the World Health Organization (WHO) outside the context of public health emergencies” specifies arrangement</w:t>
      </w:r>
      <w:r w:rsidRPr="00C115A1" w:rsidR="00323025">
        <w:rPr>
          <w:rFonts w:ascii="Arial" w:hAnsi="Arial" w:cs="Arial"/>
          <w:lang w:val="en-GB"/>
        </w:rPr>
        <w:t>s</w:t>
      </w:r>
      <w:r w:rsidRPr="00C115A1">
        <w:rPr>
          <w:rFonts w:ascii="Arial" w:hAnsi="Arial" w:cs="Arial"/>
          <w:lang w:val="en-GB"/>
        </w:rPr>
        <w:t xml:space="preserve"> with regard to usage and dissemination of the data gathered. The agreement is attached as </w:t>
      </w:r>
      <w:r w:rsidRPr="00C115A1" w:rsidR="005238CA">
        <w:rPr>
          <w:rFonts w:ascii="Arial" w:hAnsi="Arial" w:cs="Arial"/>
          <w:lang w:val="en-GB"/>
        </w:rPr>
        <w:t>A</w:t>
      </w:r>
      <w:r w:rsidRPr="00C115A1">
        <w:rPr>
          <w:rFonts w:ascii="Arial" w:hAnsi="Arial" w:cs="Arial"/>
          <w:lang w:val="en-GB"/>
        </w:rPr>
        <w:t>nnex 2.</w:t>
      </w:r>
    </w:p>
    <w:p w:rsidR="008B4367" w:rsidRDefault="008B4367" w14:paraId="6645A255" w14:textId="749DD5D8">
      <w:pPr>
        <w:rPr>
          <w:rFonts w:ascii="Arial" w:hAnsi="Arial" w:cs="Arial" w:eastAsiaTheme="majorEastAsia"/>
          <w:b/>
          <w:color w:val="F99E28"/>
          <w:sz w:val="32"/>
          <w:szCs w:val="32"/>
          <w:lang w:val="en-GB"/>
        </w:rPr>
      </w:pPr>
      <w:r>
        <w:rPr>
          <w:lang w:val="en-GB"/>
        </w:rPr>
        <w:br w:type="page"/>
      </w:r>
    </w:p>
    <w:p w:rsidR="00451161" w:rsidP="00A53703" w:rsidRDefault="00451161" w14:paraId="152FEC0F" w14:textId="77777777">
      <w:pPr>
        <w:pStyle w:val="Heading1"/>
        <w:rPr>
          <w:lang w:val="en-GB"/>
        </w:rPr>
        <w:sectPr w:rsidR="00451161" w:rsidSect="0085195E">
          <w:pgSz w:w="11900" w:h="16840" w:orient="portrait"/>
          <w:pgMar w:top="692" w:right="720" w:bottom="720" w:left="720" w:header="567" w:footer="284" w:gutter="0"/>
          <w:cols w:space="720"/>
          <w:docGrid w:linePitch="360"/>
        </w:sectPr>
      </w:pPr>
      <w:bookmarkStart w:name="_Toc473712617" w:id="28"/>
      <w:bookmarkEnd w:id="26"/>
    </w:p>
    <w:p w:rsidRPr="00C115A1" w:rsidR="00CD24EF" w:rsidP="00A53703" w:rsidRDefault="00CD24EF" w14:paraId="16F34379" w14:textId="09AB8C3E">
      <w:pPr>
        <w:pStyle w:val="Heading1"/>
        <w:rPr>
          <w:lang w:val="en-GB"/>
        </w:rPr>
      </w:pPr>
      <w:r w:rsidRPr="00C115A1">
        <w:rPr>
          <w:lang w:val="en-GB"/>
        </w:rPr>
        <w:lastRenderedPageBreak/>
        <w:t>Section 1. Identification and informed consent</w:t>
      </w:r>
      <w:bookmarkEnd w:id="28"/>
    </w:p>
    <w:p w:rsidRPr="00C115A1" w:rsidR="00107C30" w:rsidP="00A53703" w:rsidRDefault="00107C30" w14:paraId="5B5E43DB" w14:textId="0D252E6D">
      <w:pPr>
        <w:rPr>
          <w:rFonts w:ascii="Arial" w:hAnsi="Arial" w:cs="Arial"/>
          <w:lang w:val="en-GB"/>
        </w:rPr>
      </w:pPr>
      <w:r w:rsidRPr="00C115A1">
        <w:rPr>
          <w:rFonts w:ascii="Arial" w:hAnsi="Arial" w:cs="Arial"/>
          <w:lang w:val="en-GB"/>
        </w:rPr>
        <w:t>The questions in this section are to introduce the tool, collect respondent information, and obtain informed consent.</w:t>
      </w:r>
    </w:p>
    <w:tbl>
      <w:tblPr>
        <w:tblStyle w:val="TableGrid"/>
        <w:tblW w:w="14243" w:type="dxa"/>
        <w:tblInd w:w="-5" w:type="dxa"/>
        <w:tblLayout w:type="fixed"/>
        <w:tblLook w:val="04A0" w:firstRow="1" w:lastRow="0" w:firstColumn="1" w:lastColumn="0" w:noHBand="0" w:noVBand="1"/>
      </w:tblPr>
      <w:tblGrid>
        <w:gridCol w:w="4320"/>
        <w:gridCol w:w="720"/>
        <w:gridCol w:w="4320"/>
        <w:gridCol w:w="4883"/>
      </w:tblGrid>
      <w:tr w:rsidRPr="00C115A1" w:rsidR="00971695" w:rsidTr="00451161" w14:paraId="18801925" w14:textId="77777777">
        <w:tc>
          <w:tcPr>
            <w:tcW w:w="4320" w:type="dxa"/>
          </w:tcPr>
          <w:p w:rsidRPr="00C115A1" w:rsidR="00971695" w:rsidP="00971695" w:rsidRDefault="00971695" w14:paraId="0B0E3303" w14:textId="4C29FA29">
            <w:pPr>
              <w:spacing w:before="120" w:after="120"/>
              <w:rPr>
                <w:rFonts w:ascii="Arial" w:hAnsi="Arial" w:cs="Arial"/>
                <w:b/>
                <w:lang w:val="en-GB"/>
              </w:rPr>
            </w:pPr>
            <w:r>
              <w:rPr>
                <w:rFonts w:ascii="Arial" w:hAnsi="Arial" w:cs="Arial"/>
                <w:b/>
                <w:lang w:val="en-GB"/>
              </w:rPr>
              <w:t>Note</w:t>
            </w:r>
          </w:p>
        </w:tc>
        <w:tc>
          <w:tcPr>
            <w:tcW w:w="720" w:type="dxa"/>
          </w:tcPr>
          <w:p w:rsidRPr="00C115A1" w:rsidR="00971695" w:rsidP="00971695" w:rsidRDefault="00971695" w14:paraId="0D7046D0" w14:textId="21350BB0">
            <w:pPr>
              <w:spacing w:before="120" w:after="120"/>
              <w:rPr>
                <w:rFonts w:ascii="Arial" w:hAnsi="Arial" w:cs="Arial"/>
                <w:b/>
                <w:lang w:val="en-GB"/>
              </w:rPr>
            </w:pPr>
            <w:r w:rsidRPr="00C115A1">
              <w:rPr>
                <w:rFonts w:ascii="Arial" w:hAnsi="Arial" w:cs="Arial"/>
                <w:b/>
                <w:lang w:val="en-GB"/>
              </w:rPr>
              <w:t>No</w:t>
            </w:r>
          </w:p>
        </w:tc>
        <w:tc>
          <w:tcPr>
            <w:tcW w:w="4320" w:type="dxa"/>
          </w:tcPr>
          <w:p w:rsidRPr="00C115A1" w:rsidR="00971695" w:rsidP="00971695" w:rsidRDefault="00971695" w14:paraId="2759427A" w14:textId="77777777">
            <w:pPr>
              <w:spacing w:before="120" w:after="120"/>
              <w:rPr>
                <w:rFonts w:ascii="Arial" w:hAnsi="Arial" w:cs="Arial"/>
                <w:b/>
                <w:lang w:val="en-GB"/>
              </w:rPr>
            </w:pPr>
            <w:r w:rsidRPr="00C115A1">
              <w:rPr>
                <w:rFonts w:ascii="Arial" w:hAnsi="Arial" w:cs="Arial"/>
                <w:b/>
                <w:lang w:val="en-GB"/>
              </w:rPr>
              <w:t>Question</w:t>
            </w:r>
          </w:p>
        </w:tc>
        <w:tc>
          <w:tcPr>
            <w:tcW w:w="4883" w:type="dxa"/>
          </w:tcPr>
          <w:p w:rsidRPr="00C115A1" w:rsidR="00971695" w:rsidP="00971695" w:rsidRDefault="00971695" w14:paraId="2657FC8B" w14:textId="77777777">
            <w:pPr>
              <w:spacing w:before="120" w:after="120"/>
              <w:rPr>
                <w:rFonts w:ascii="Arial" w:hAnsi="Arial" w:cs="Arial"/>
                <w:b/>
                <w:lang w:val="en-GB"/>
              </w:rPr>
            </w:pPr>
            <w:r w:rsidRPr="00C115A1">
              <w:rPr>
                <w:rFonts w:ascii="Arial" w:hAnsi="Arial" w:cs="Arial"/>
                <w:b/>
                <w:lang w:val="en-GB"/>
              </w:rPr>
              <w:t>Response options</w:t>
            </w:r>
          </w:p>
        </w:tc>
      </w:tr>
      <w:tr w:rsidRPr="00C115A1" w:rsidR="00971695" w:rsidTr="00451161" w14:paraId="45E7D872" w14:textId="77777777">
        <w:tc>
          <w:tcPr>
            <w:tcW w:w="4320" w:type="dxa"/>
            <w:shd w:val="clear" w:color="auto" w:fill="D9D9D9" w:themeFill="background1" w:themeFillShade="D9"/>
          </w:tcPr>
          <w:p w:rsidRPr="00C115A1" w:rsidR="00971695" w:rsidP="00971695" w:rsidRDefault="00971695" w14:paraId="1835328B" w14:textId="016ECABE">
            <w:pPr>
              <w:spacing w:before="120" w:after="120"/>
              <w:rPr>
                <w:rFonts w:ascii="Arial" w:hAnsi="Arial" w:cs="Arial"/>
                <w:lang w:val="en-GB"/>
              </w:rPr>
            </w:pPr>
            <w:r>
              <w:rPr>
                <w:rFonts w:cstheme="minorHAnsi"/>
              </w:rPr>
              <w:t xml:space="preserve">Questions with gray background will be </w:t>
            </w:r>
            <w:r>
              <w:t xml:space="preserve">either: </w:t>
            </w:r>
            <w:r w:rsidRPr="009D5C73">
              <w:rPr>
                <w:u w:val="single"/>
              </w:rPr>
              <w:t>pre-populated</w:t>
            </w:r>
            <w:r>
              <w:t xml:space="preserve"> based on available information from sampling frame (e.g., master facility list) or </w:t>
            </w:r>
            <w:r w:rsidRPr="009D5C73">
              <w:rPr>
                <w:u w:val="single"/>
              </w:rPr>
              <w:t>entered by interviewers</w:t>
            </w:r>
            <w:r>
              <w:t>.</w:t>
            </w:r>
          </w:p>
        </w:tc>
        <w:tc>
          <w:tcPr>
            <w:tcW w:w="720" w:type="dxa"/>
            <w:shd w:val="clear" w:color="auto" w:fill="D9D9D9" w:themeFill="background1" w:themeFillShade="D9"/>
          </w:tcPr>
          <w:p w:rsidRPr="00C115A1" w:rsidR="00971695" w:rsidP="00971695" w:rsidRDefault="00971695" w14:paraId="05516036" w14:textId="3AC7A5EC">
            <w:pPr>
              <w:spacing w:before="120" w:after="120"/>
              <w:rPr>
                <w:rFonts w:ascii="Arial" w:hAnsi="Arial" w:cs="Arial"/>
                <w:lang w:val="en-GB"/>
              </w:rPr>
            </w:pPr>
            <w:r w:rsidRPr="00C115A1">
              <w:rPr>
                <w:rFonts w:ascii="Arial" w:hAnsi="Arial" w:cs="Arial"/>
                <w:lang w:val="en-GB"/>
              </w:rPr>
              <w:t>1.1</w:t>
            </w:r>
          </w:p>
        </w:tc>
        <w:tc>
          <w:tcPr>
            <w:tcW w:w="4320" w:type="dxa"/>
            <w:shd w:val="clear" w:color="auto" w:fill="D9D9D9" w:themeFill="background1" w:themeFillShade="D9"/>
          </w:tcPr>
          <w:p w:rsidRPr="00C115A1" w:rsidR="00971695" w:rsidP="00971695" w:rsidRDefault="00971695" w14:paraId="1DE49AD6" w14:textId="77777777">
            <w:pPr>
              <w:spacing w:before="120" w:after="120"/>
              <w:rPr>
                <w:rFonts w:ascii="Arial" w:hAnsi="Arial" w:cs="Arial"/>
                <w:lang w:val="en-GB"/>
              </w:rPr>
            </w:pPr>
            <w:r w:rsidRPr="00C115A1">
              <w:rPr>
                <w:rFonts w:ascii="Arial" w:hAnsi="Arial" w:cs="Arial"/>
                <w:lang w:val="en-GB"/>
              </w:rPr>
              <w:t>Interviewer name</w:t>
            </w:r>
          </w:p>
        </w:tc>
        <w:tc>
          <w:tcPr>
            <w:tcW w:w="4883" w:type="dxa"/>
            <w:shd w:val="clear" w:color="auto" w:fill="D9D9D9" w:themeFill="background1" w:themeFillShade="D9"/>
          </w:tcPr>
          <w:p w:rsidRPr="00C115A1" w:rsidR="00971695" w:rsidP="00971695" w:rsidRDefault="00971695" w14:paraId="6614C574" w14:textId="77777777">
            <w:pPr>
              <w:pStyle w:val="ListParagraph"/>
              <w:spacing w:before="120" w:after="120"/>
              <w:ind w:left="0"/>
              <w:rPr>
                <w:rFonts w:ascii="Arial" w:hAnsi="Arial" w:cs="Arial"/>
                <w:lang w:val="en-GB"/>
              </w:rPr>
            </w:pPr>
          </w:p>
        </w:tc>
      </w:tr>
      <w:tr w:rsidRPr="00C115A1" w:rsidR="00971695" w:rsidTr="00451161" w14:paraId="110C5C13" w14:textId="77777777">
        <w:tc>
          <w:tcPr>
            <w:tcW w:w="4320" w:type="dxa"/>
            <w:shd w:val="clear" w:color="auto" w:fill="D9D9D9" w:themeFill="background1" w:themeFillShade="D9"/>
          </w:tcPr>
          <w:p w:rsidRPr="00C115A1" w:rsidR="00971695" w:rsidP="00971695" w:rsidRDefault="00971695" w14:paraId="05C7F2C1" w14:textId="77777777">
            <w:pPr>
              <w:spacing w:before="120" w:after="120"/>
              <w:rPr>
                <w:rFonts w:ascii="Arial" w:hAnsi="Arial" w:cs="Arial"/>
                <w:lang w:val="en-GB"/>
              </w:rPr>
            </w:pPr>
          </w:p>
        </w:tc>
        <w:tc>
          <w:tcPr>
            <w:tcW w:w="720" w:type="dxa"/>
            <w:shd w:val="clear" w:color="auto" w:fill="D9D9D9" w:themeFill="background1" w:themeFillShade="D9"/>
          </w:tcPr>
          <w:p w:rsidRPr="00C115A1" w:rsidR="00971695" w:rsidP="00971695" w:rsidRDefault="00971695" w14:paraId="6A675711" w14:textId="4BE0AFE0">
            <w:pPr>
              <w:spacing w:before="120" w:after="120"/>
              <w:rPr>
                <w:rFonts w:ascii="Arial" w:hAnsi="Arial" w:cs="Arial"/>
                <w:lang w:val="en-GB"/>
              </w:rPr>
            </w:pPr>
            <w:r w:rsidRPr="00C115A1">
              <w:rPr>
                <w:rFonts w:ascii="Arial" w:hAnsi="Arial" w:cs="Arial"/>
                <w:lang w:val="en-GB"/>
              </w:rPr>
              <w:t>1.2</w:t>
            </w:r>
          </w:p>
        </w:tc>
        <w:tc>
          <w:tcPr>
            <w:tcW w:w="4320" w:type="dxa"/>
            <w:shd w:val="clear" w:color="auto" w:fill="D9D9D9" w:themeFill="background1" w:themeFillShade="D9"/>
          </w:tcPr>
          <w:p w:rsidRPr="00C115A1" w:rsidR="00971695" w:rsidP="00971695" w:rsidRDefault="00971695" w14:paraId="19841639" w14:textId="77777777">
            <w:pPr>
              <w:spacing w:before="120" w:after="120"/>
              <w:rPr>
                <w:rFonts w:ascii="Arial" w:hAnsi="Arial" w:cs="Arial"/>
                <w:lang w:val="en-GB"/>
              </w:rPr>
            </w:pPr>
            <w:r w:rsidRPr="00C115A1">
              <w:rPr>
                <w:rFonts w:ascii="Arial" w:hAnsi="Arial" w:cs="Arial"/>
                <w:lang w:val="en-GB"/>
              </w:rPr>
              <w:t>Interviewer code</w:t>
            </w:r>
          </w:p>
        </w:tc>
        <w:tc>
          <w:tcPr>
            <w:tcW w:w="4883" w:type="dxa"/>
            <w:shd w:val="clear" w:color="auto" w:fill="D9D9D9" w:themeFill="background1" w:themeFillShade="D9"/>
          </w:tcPr>
          <w:p w:rsidRPr="00C115A1" w:rsidR="00971695" w:rsidP="00971695" w:rsidRDefault="00971695" w14:paraId="7B554386" w14:textId="77777777">
            <w:pPr>
              <w:spacing w:before="120" w:after="120"/>
              <w:rPr>
                <w:rFonts w:ascii="Arial" w:hAnsi="Arial" w:cs="Arial"/>
                <w:lang w:val="en-GB"/>
              </w:rPr>
            </w:pPr>
          </w:p>
        </w:tc>
      </w:tr>
      <w:tr w:rsidRPr="00C115A1" w:rsidR="00971695" w:rsidTr="00451161" w14:paraId="318ECD59" w14:textId="77777777">
        <w:tc>
          <w:tcPr>
            <w:tcW w:w="4320" w:type="dxa"/>
            <w:shd w:val="clear" w:color="auto" w:fill="D9D9D9" w:themeFill="background1" w:themeFillShade="D9"/>
          </w:tcPr>
          <w:p w:rsidRPr="00C115A1" w:rsidR="00971695" w:rsidP="00971695" w:rsidRDefault="00971695" w14:paraId="5C7D77C9" w14:textId="77777777">
            <w:pPr>
              <w:spacing w:before="120" w:after="120"/>
              <w:rPr>
                <w:rFonts w:ascii="Arial" w:hAnsi="Arial" w:cs="Arial"/>
                <w:lang w:val="en-GB"/>
              </w:rPr>
            </w:pPr>
          </w:p>
        </w:tc>
        <w:tc>
          <w:tcPr>
            <w:tcW w:w="720" w:type="dxa"/>
            <w:shd w:val="clear" w:color="auto" w:fill="D9D9D9" w:themeFill="background1" w:themeFillShade="D9"/>
          </w:tcPr>
          <w:p w:rsidRPr="00C115A1" w:rsidR="00971695" w:rsidP="00971695" w:rsidRDefault="00971695" w14:paraId="22350A10" w14:textId="62B88970">
            <w:pPr>
              <w:spacing w:before="120" w:after="120"/>
              <w:rPr>
                <w:rFonts w:ascii="Arial" w:hAnsi="Arial" w:cs="Arial"/>
                <w:lang w:val="en-GB"/>
              </w:rPr>
            </w:pPr>
            <w:r w:rsidRPr="00C115A1">
              <w:rPr>
                <w:rFonts w:ascii="Arial" w:hAnsi="Arial" w:cs="Arial"/>
                <w:lang w:val="en-GB"/>
              </w:rPr>
              <w:t>1.3</w:t>
            </w:r>
          </w:p>
        </w:tc>
        <w:tc>
          <w:tcPr>
            <w:tcW w:w="4320" w:type="dxa"/>
            <w:shd w:val="clear" w:color="auto" w:fill="D9D9D9" w:themeFill="background1" w:themeFillShade="D9"/>
          </w:tcPr>
          <w:p w:rsidRPr="00C115A1" w:rsidR="00971695" w:rsidP="00971695" w:rsidRDefault="00971695" w14:paraId="67CFD463" w14:textId="77777777">
            <w:pPr>
              <w:spacing w:before="120" w:after="120"/>
              <w:rPr>
                <w:rFonts w:ascii="Arial" w:hAnsi="Arial" w:cs="Arial"/>
                <w:lang w:val="en-GB"/>
              </w:rPr>
            </w:pPr>
            <w:r w:rsidRPr="00C115A1">
              <w:rPr>
                <w:rFonts w:ascii="Arial" w:hAnsi="Arial" w:cs="Arial"/>
                <w:lang w:val="en-GB"/>
              </w:rPr>
              <w:t>Date</w:t>
            </w:r>
          </w:p>
        </w:tc>
        <w:tc>
          <w:tcPr>
            <w:tcW w:w="4883" w:type="dxa"/>
            <w:shd w:val="clear" w:color="auto" w:fill="D9D9D9" w:themeFill="background1" w:themeFillShade="D9"/>
          </w:tcPr>
          <w:p w:rsidRPr="00C115A1" w:rsidR="00971695" w:rsidP="00971695" w:rsidRDefault="00971695" w14:paraId="2B13CC3B" w14:textId="77777777">
            <w:pPr>
              <w:spacing w:before="120" w:after="120"/>
              <w:rPr>
                <w:rFonts w:ascii="Arial" w:hAnsi="Arial" w:cs="Arial"/>
                <w:lang w:val="en-GB"/>
              </w:rPr>
            </w:pPr>
          </w:p>
        </w:tc>
      </w:tr>
      <w:tr w:rsidRPr="00C115A1" w:rsidR="00971695" w:rsidTr="00451161" w14:paraId="6CE1E636" w14:textId="77777777">
        <w:tc>
          <w:tcPr>
            <w:tcW w:w="4320" w:type="dxa"/>
            <w:shd w:val="clear" w:color="auto" w:fill="D9D9D9" w:themeFill="background1" w:themeFillShade="D9"/>
          </w:tcPr>
          <w:p w:rsidRPr="00C115A1" w:rsidR="00971695" w:rsidP="00971695" w:rsidRDefault="00971695" w14:paraId="64224324" w14:textId="77777777">
            <w:pPr>
              <w:spacing w:before="120" w:after="120"/>
              <w:rPr>
                <w:rFonts w:ascii="Arial" w:hAnsi="Arial" w:cs="Arial"/>
                <w:lang w:val="en-GB"/>
              </w:rPr>
            </w:pPr>
          </w:p>
        </w:tc>
        <w:tc>
          <w:tcPr>
            <w:tcW w:w="720" w:type="dxa"/>
            <w:shd w:val="clear" w:color="auto" w:fill="D9D9D9" w:themeFill="background1" w:themeFillShade="D9"/>
          </w:tcPr>
          <w:p w:rsidRPr="00C115A1" w:rsidR="00971695" w:rsidP="00971695" w:rsidRDefault="00971695" w14:paraId="4E68A7F9" w14:textId="54693BA6">
            <w:pPr>
              <w:spacing w:before="120" w:after="120"/>
              <w:rPr>
                <w:rFonts w:ascii="Arial" w:hAnsi="Arial" w:cs="Arial"/>
                <w:lang w:val="en-GB"/>
              </w:rPr>
            </w:pPr>
            <w:r w:rsidRPr="00C115A1">
              <w:rPr>
                <w:rFonts w:ascii="Arial" w:hAnsi="Arial" w:cs="Arial"/>
                <w:lang w:val="en-GB"/>
              </w:rPr>
              <w:t>1.4</w:t>
            </w:r>
          </w:p>
        </w:tc>
        <w:tc>
          <w:tcPr>
            <w:tcW w:w="4320" w:type="dxa"/>
            <w:shd w:val="clear" w:color="auto" w:fill="D9D9D9" w:themeFill="background1" w:themeFillShade="D9"/>
          </w:tcPr>
          <w:p w:rsidRPr="00C115A1" w:rsidR="00971695" w:rsidP="00971695" w:rsidRDefault="00971695" w14:paraId="2000D0BA" w14:textId="77777777">
            <w:pPr>
              <w:spacing w:before="120" w:after="120"/>
              <w:rPr>
                <w:rFonts w:ascii="Arial" w:hAnsi="Arial" w:cs="Arial"/>
                <w:lang w:val="en-GB"/>
              </w:rPr>
            </w:pPr>
            <w:r w:rsidRPr="00C115A1">
              <w:rPr>
                <w:rFonts w:ascii="Arial" w:hAnsi="Arial" w:cs="Arial"/>
                <w:lang w:val="en-GB"/>
              </w:rPr>
              <w:t>Time</w:t>
            </w:r>
          </w:p>
        </w:tc>
        <w:tc>
          <w:tcPr>
            <w:tcW w:w="4883" w:type="dxa"/>
            <w:shd w:val="clear" w:color="auto" w:fill="D9D9D9" w:themeFill="background1" w:themeFillShade="D9"/>
          </w:tcPr>
          <w:p w:rsidRPr="00C115A1" w:rsidR="00971695" w:rsidP="00971695" w:rsidRDefault="00971695" w14:paraId="5A543E2B" w14:textId="77777777">
            <w:pPr>
              <w:spacing w:before="120" w:after="120"/>
              <w:rPr>
                <w:rFonts w:ascii="Arial" w:hAnsi="Arial" w:cs="Arial"/>
                <w:lang w:val="en-GB"/>
              </w:rPr>
            </w:pPr>
          </w:p>
        </w:tc>
      </w:tr>
      <w:tr w:rsidRPr="00C115A1" w:rsidR="00971695" w:rsidTr="00451161" w14:paraId="74063D49" w14:textId="77777777">
        <w:tc>
          <w:tcPr>
            <w:tcW w:w="4320" w:type="dxa"/>
            <w:shd w:val="clear" w:color="auto" w:fill="D9D9D9" w:themeFill="background1" w:themeFillShade="D9"/>
          </w:tcPr>
          <w:p w:rsidRPr="00C115A1" w:rsidR="00971695" w:rsidP="00971695" w:rsidRDefault="00971695" w14:paraId="1213B3FD" w14:textId="77777777">
            <w:pPr>
              <w:spacing w:before="120" w:after="120"/>
              <w:rPr>
                <w:rFonts w:ascii="Arial" w:hAnsi="Arial" w:cs="Arial"/>
                <w:lang w:val="en-GB"/>
              </w:rPr>
            </w:pPr>
          </w:p>
        </w:tc>
        <w:tc>
          <w:tcPr>
            <w:tcW w:w="720" w:type="dxa"/>
            <w:shd w:val="clear" w:color="auto" w:fill="D9D9D9" w:themeFill="background1" w:themeFillShade="D9"/>
          </w:tcPr>
          <w:p w:rsidRPr="00C115A1" w:rsidR="00971695" w:rsidP="00971695" w:rsidRDefault="00971695" w14:paraId="3149A9B8" w14:textId="1176B53E">
            <w:pPr>
              <w:spacing w:before="120" w:after="120"/>
              <w:rPr>
                <w:rFonts w:ascii="Arial" w:hAnsi="Arial" w:cs="Arial"/>
                <w:lang w:val="en-GB"/>
              </w:rPr>
            </w:pPr>
            <w:r w:rsidRPr="00C115A1">
              <w:rPr>
                <w:rFonts w:ascii="Arial" w:hAnsi="Arial" w:cs="Arial"/>
                <w:lang w:val="en-GB"/>
              </w:rPr>
              <w:t>1.5</w:t>
            </w:r>
          </w:p>
        </w:tc>
        <w:tc>
          <w:tcPr>
            <w:tcW w:w="4320" w:type="dxa"/>
            <w:shd w:val="clear" w:color="auto" w:fill="D9D9D9" w:themeFill="background1" w:themeFillShade="D9"/>
          </w:tcPr>
          <w:p w:rsidRPr="00C115A1" w:rsidR="00971695" w:rsidP="00971695" w:rsidRDefault="00971695" w14:paraId="7200B44F" w14:textId="77777777">
            <w:pPr>
              <w:spacing w:before="120" w:after="120"/>
              <w:rPr>
                <w:rFonts w:ascii="Arial" w:hAnsi="Arial" w:cs="Arial"/>
                <w:lang w:val="en-GB"/>
              </w:rPr>
            </w:pPr>
            <w:r w:rsidRPr="00C115A1">
              <w:rPr>
                <w:rFonts w:ascii="Arial" w:hAnsi="Arial" w:cs="Arial"/>
                <w:lang w:val="en-GB"/>
              </w:rPr>
              <w:t xml:space="preserve">Respondent code </w:t>
            </w:r>
          </w:p>
        </w:tc>
        <w:tc>
          <w:tcPr>
            <w:tcW w:w="4883" w:type="dxa"/>
            <w:shd w:val="clear" w:color="auto" w:fill="D9D9D9" w:themeFill="background1" w:themeFillShade="D9"/>
          </w:tcPr>
          <w:p w:rsidRPr="00C115A1" w:rsidR="00971695" w:rsidP="00971695" w:rsidRDefault="00971695" w14:paraId="20122AF2" w14:textId="77777777">
            <w:pPr>
              <w:pStyle w:val="ListParagraph"/>
              <w:spacing w:before="120" w:after="120"/>
              <w:ind w:left="0"/>
              <w:rPr>
                <w:rFonts w:ascii="Arial" w:hAnsi="Arial" w:cs="Arial"/>
                <w:lang w:val="en-GB"/>
              </w:rPr>
            </w:pPr>
          </w:p>
        </w:tc>
      </w:tr>
      <w:tr w:rsidRPr="00C115A1" w:rsidR="00971695" w:rsidTr="00451161" w14:paraId="4E38F84F" w14:textId="77777777">
        <w:tc>
          <w:tcPr>
            <w:tcW w:w="4320" w:type="dxa"/>
            <w:shd w:val="clear" w:color="auto" w:fill="D9D9D9" w:themeFill="background1" w:themeFillShade="D9"/>
          </w:tcPr>
          <w:p w:rsidRPr="00C115A1" w:rsidR="00971695" w:rsidP="00971695" w:rsidRDefault="00971695" w14:paraId="49E9B5F2" w14:textId="77777777">
            <w:pPr>
              <w:spacing w:before="120" w:after="120"/>
              <w:rPr>
                <w:rFonts w:ascii="Arial" w:hAnsi="Arial" w:cs="Arial"/>
                <w:lang w:val="en-GB"/>
              </w:rPr>
            </w:pPr>
          </w:p>
        </w:tc>
        <w:tc>
          <w:tcPr>
            <w:tcW w:w="720" w:type="dxa"/>
            <w:shd w:val="clear" w:color="auto" w:fill="D9D9D9" w:themeFill="background1" w:themeFillShade="D9"/>
          </w:tcPr>
          <w:p w:rsidRPr="00C115A1" w:rsidR="00971695" w:rsidP="00971695" w:rsidRDefault="00971695" w14:paraId="2E69FC47" w14:textId="18ECA7AF">
            <w:pPr>
              <w:spacing w:before="120" w:after="120"/>
              <w:rPr>
                <w:rFonts w:ascii="Arial" w:hAnsi="Arial" w:cs="Arial"/>
                <w:lang w:val="en-GB"/>
              </w:rPr>
            </w:pPr>
            <w:r w:rsidRPr="00C115A1">
              <w:rPr>
                <w:rFonts w:ascii="Arial" w:hAnsi="Arial" w:cs="Arial"/>
                <w:lang w:val="en-GB"/>
              </w:rPr>
              <w:t>1.6</w:t>
            </w:r>
          </w:p>
        </w:tc>
        <w:tc>
          <w:tcPr>
            <w:tcW w:w="4320" w:type="dxa"/>
            <w:shd w:val="clear" w:color="auto" w:fill="D9D9D9" w:themeFill="background1" w:themeFillShade="D9"/>
          </w:tcPr>
          <w:p w:rsidRPr="00C115A1" w:rsidR="00971695" w:rsidP="00971695" w:rsidRDefault="00971695" w14:paraId="32FFF2DB" w14:textId="77777777">
            <w:pPr>
              <w:spacing w:before="120" w:after="120"/>
              <w:rPr>
                <w:rFonts w:ascii="Arial" w:hAnsi="Arial" w:cs="Arial"/>
                <w:lang w:val="en-GB"/>
              </w:rPr>
            </w:pPr>
            <w:r w:rsidRPr="00C115A1">
              <w:rPr>
                <w:rFonts w:ascii="Arial" w:hAnsi="Arial" w:cs="Arial"/>
                <w:lang w:val="en-GB"/>
              </w:rPr>
              <w:t>Respondent phone number</w:t>
            </w:r>
          </w:p>
        </w:tc>
        <w:tc>
          <w:tcPr>
            <w:tcW w:w="4883" w:type="dxa"/>
            <w:shd w:val="clear" w:color="auto" w:fill="D9D9D9" w:themeFill="background1" w:themeFillShade="D9"/>
          </w:tcPr>
          <w:p w:rsidRPr="00C115A1" w:rsidR="00971695" w:rsidP="00971695" w:rsidRDefault="00971695" w14:paraId="201484D7" w14:textId="77777777">
            <w:pPr>
              <w:pStyle w:val="ListParagraph"/>
              <w:spacing w:before="120" w:after="120"/>
              <w:ind w:left="0"/>
              <w:rPr>
                <w:rFonts w:ascii="Arial" w:hAnsi="Arial" w:cs="Arial"/>
                <w:lang w:val="en-GB"/>
              </w:rPr>
            </w:pPr>
          </w:p>
        </w:tc>
      </w:tr>
      <w:tr w:rsidRPr="00C115A1" w:rsidR="00971695" w:rsidTr="00451161" w14:paraId="1F3049FC" w14:textId="77777777">
        <w:tc>
          <w:tcPr>
            <w:tcW w:w="4320" w:type="dxa"/>
          </w:tcPr>
          <w:p w:rsidRPr="00C115A1" w:rsidR="00971695" w:rsidP="00971695" w:rsidRDefault="00971695" w14:paraId="65F09274" w14:textId="77777777">
            <w:pPr>
              <w:spacing w:before="120" w:after="120"/>
              <w:rPr>
                <w:rFonts w:ascii="Arial" w:hAnsi="Arial" w:cs="Arial"/>
                <w:lang w:val="en-GB"/>
              </w:rPr>
            </w:pPr>
          </w:p>
        </w:tc>
        <w:tc>
          <w:tcPr>
            <w:tcW w:w="720" w:type="dxa"/>
          </w:tcPr>
          <w:p w:rsidRPr="00C115A1" w:rsidR="00971695" w:rsidP="00971695" w:rsidRDefault="00971695" w14:paraId="7A9ABE1F" w14:textId="25F5E8CC">
            <w:pPr>
              <w:spacing w:before="120" w:after="120"/>
              <w:rPr>
                <w:rFonts w:ascii="Arial" w:hAnsi="Arial" w:cs="Arial"/>
                <w:lang w:val="en-GB"/>
              </w:rPr>
            </w:pPr>
            <w:r w:rsidRPr="00C115A1">
              <w:rPr>
                <w:rFonts w:ascii="Arial" w:hAnsi="Arial" w:cs="Arial"/>
                <w:lang w:val="en-GB"/>
              </w:rPr>
              <w:t>1.7</w:t>
            </w:r>
          </w:p>
        </w:tc>
        <w:tc>
          <w:tcPr>
            <w:tcW w:w="4320" w:type="dxa"/>
          </w:tcPr>
          <w:p w:rsidRPr="00C115A1" w:rsidR="00971695" w:rsidP="00971695" w:rsidRDefault="00971695" w14:paraId="1D7C99C9" w14:textId="72C267E8">
            <w:pPr>
              <w:spacing w:before="120" w:after="120"/>
              <w:rPr>
                <w:rFonts w:ascii="Arial" w:hAnsi="Arial" w:cs="Arial"/>
                <w:lang w:val="en-GB"/>
              </w:rPr>
            </w:pPr>
            <w:r w:rsidRPr="00C115A1">
              <w:rPr>
                <w:rFonts w:ascii="Arial" w:hAnsi="Arial" w:cs="Arial"/>
                <w:lang w:val="en-GB"/>
              </w:rPr>
              <w:t>Hello. My name is [INTERVIEWER’S NAME] calling from the [ORGANIZATION]. May I speak to [RESPONDENT’S NAME]?</w:t>
            </w:r>
          </w:p>
        </w:tc>
        <w:tc>
          <w:tcPr>
            <w:tcW w:w="4883" w:type="dxa"/>
          </w:tcPr>
          <w:p w:rsidRPr="00C115A1" w:rsidR="00971695" w:rsidP="00971695" w:rsidRDefault="00971695" w14:paraId="5024647F" w14:textId="77777777">
            <w:pPr>
              <w:pStyle w:val="ListParagraph"/>
              <w:spacing w:before="120" w:after="120"/>
              <w:ind w:left="0"/>
              <w:rPr>
                <w:rFonts w:ascii="Arial" w:hAnsi="Arial" w:cs="Arial"/>
                <w:lang w:val="en-GB"/>
              </w:rPr>
            </w:pPr>
          </w:p>
        </w:tc>
      </w:tr>
      <w:tr w:rsidRPr="00C115A1" w:rsidR="00971695" w:rsidTr="00451161" w14:paraId="2BB552AC" w14:textId="77777777">
        <w:tc>
          <w:tcPr>
            <w:tcW w:w="4320" w:type="dxa"/>
            <w:shd w:val="clear" w:color="auto" w:fill="D9D9D9" w:themeFill="background1" w:themeFillShade="D9"/>
          </w:tcPr>
          <w:p w:rsidR="00971695" w:rsidP="00971695" w:rsidRDefault="00971695" w14:paraId="12649851" w14:textId="77777777">
            <w:pPr>
              <w:spacing w:before="120" w:after="120"/>
              <w:rPr>
                <w:rFonts w:ascii="Arial" w:hAnsi="Arial" w:cs="Arial"/>
                <w:lang w:val="en-GB"/>
              </w:rPr>
            </w:pPr>
            <w:r>
              <w:rPr>
                <w:rFonts w:ascii="Arial" w:hAnsi="Arial" w:cs="Arial"/>
                <w:lang w:val="en-GB"/>
              </w:rPr>
              <w:t xml:space="preserve">This information is important to understand data collection processes. </w:t>
            </w:r>
          </w:p>
          <w:p w:rsidR="00971695" w:rsidP="00971695" w:rsidRDefault="00971695" w14:paraId="3834253B" w14:textId="77777777">
            <w:pPr>
              <w:spacing w:before="120" w:after="120"/>
              <w:rPr>
                <w:rFonts w:ascii="Arial" w:hAnsi="Arial" w:cs="Arial"/>
                <w:lang w:val="en-GB"/>
              </w:rPr>
            </w:pPr>
            <w:r w:rsidRPr="00593741">
              <w:rPr>
                <w:rFonts w:ascii="Arial" w:hAnsi="Arial" w:cs="Arial"/>
                <w:b/>
                <w:lang w:val="en-GB"/>
              </w:rPr>
              <w:t>“Reached correct participant”:</w:t>
            </w:r>
            <w:r>
              <w:rPr>
                <w:rFonts w:ascii="Arial" w:hAnsi="Arial" w:cs="Arial"/>
                <w:lang w:val="en-GB"/>
              </w:rPr>
              <w:t xml:space="preserve"> continue interview. </w:t>
            </w:r>
          </w:p>
          <w:p w:rsidR="00971695" w:rsidP="00971695" w:rsidRDefault="00971695" w14:paraId="43852A8D" w14:textId="77777777">
            <w:pPr>
              <w:spacing w:before="120" w:after="120"/>
              <w:rPr>
                <w:rFonts w:ascii="Arial" w:hAnsi="Arial" w:cs="Arial"/>
                <w:lang w:val="en-GB"/>
              </w:rPr>
            </w:pPr>
            <w:r>
              <w:rPr>
                <w:rFonts w:ascii="Arial" w:hAnsi="Arial" w:cs="Arial"/>
                <w:b/>
                <w:lang w:val="en-GB"/>
              </w:rPr>
              <w:t>“</w:t>
            </w:r>
            <w:r w:rsidRPr="00593741">
              <w:rPr>
                <w:rFonts w:ascii="Arial" w:hAnsi="Arial" w:cs="Arial"/>
                <w:b/>
                <w:lang w:val="en-GB"/>
              </w:rPr>
              <w:t>Correct number, but participant not available</w:t>
            </w:r>
            <w:r>
              <w:rPr>
                <w:rFonts w:ascii="Arial" w:hAnsi="Arial" w:cs="Arial"/>
                <w:lang w:val="en-GB"/>
              </w:rPr>
              <w:t>” and “</w:t>
            </w:r>
            <w:r w:rsidRPr="00593741">
              <w:rPr>
                <w:rFonts w:ascii="Arial" w:hAnsi="Arial" w:cs="Arial"/>
                <w:b/>
                <w:lang w:val="en-GB"/>
              </w:rPr>
              <w:t>No answer</w:t>
            </w:r>
            <w:r>
              <w:rPr>
                <w:rFonts w:ascii="Arial" w:hAnsi="Arial" w:cs="Arial"/>
                <w:lang w:val="en-GB"/>
              </w:rPr>
              <w:t xml:space="preserve">”: Interview must record the call result in the interviewer call log. Survey manager will reschedule to call the respondent.  </w:t>
            </w:r>
          </w:p>
          <w:p w:rsidRPr="00C115A1" w:rsidR="00971695" w:rsidP="00971695" w:rsidRDefault="00971695" w14:paraId="0906588B" w14:textId="66BE4AC6">
            <w:pPr>
              <w:spacing w:before="120" w:after="120"/>
              <w:rPr>
                <w:rFonts w:ascii="Arial" w:hAnsi="Arial" w:cs="Arial"/>
                <w:lang w:val="en-GB"/>
              </w:rPr>
            </w:pPr>
            <w:r w:rsidRPr="00593741">
              <w:rPr>
                <w:rFonts w:ascii="Arial" w:hAnsi="Arial" w:cs="Arial"/>
                <w:b/>
                <w:lang w:val="en-GB"/>
              </w:rPr>
              <w:t>“Wrong number</w:t>
            </w:r>
            <w:r>
              <w:rPr>
                <w:rFonts w:ascii="Arial" w:hAnsi="Arial" w:cs="Arial"/>
                <w:lang w:val="en-GB"/>
              </w:rPr>
              <w:t>”</w:t>
            </w:r>
            <w:r w:rsidRPr="00593741">
              <w:rPr>
                <w:rFonts w:ascii="Arial" w:hAnsi="Arial" w:cs="Arial"/>
                <w:lang w:val="en-GB"/>
              </w:rPr>
              <w:t xml:space="preserve"> and </w:t>
            </w:r>
            <w:r w:rsidRPr="00593741">
              <w:rPr>
                <w:rFonts w:ascii="Arial" w:hAnsi="Arial" w:cs="Arial"/>
                <w:b/>
                <w:lang w:val="en-GB"/>
              </w:rPr>
              <w:t xml:space="preserve">“Number no longer working”: </w:t>
            </w:r>
            <w:r>
              <w:rPr>
                <w:rFonts w:ascii="Arial" w:hAnsi="Arial" w:cs="Arial"/>
                <w:lang w:val="en-GB"/>
              </w:rPr>
              <w:t xml:space="preserve">Interview must record </w:t>
            </w:r>
            <w:r>
              <w:rPr>
                <w:rFonts w:ascii="Arial" w:hAnsi="Arial" w:cs="Arial"/>
                <w:lang w:val="en-GB"/>
              </w:rPr>
              <w:lastRenderedPageBreak/>
              <w:t xml:space="preserve">the call result in the interviewer call log. Survey manager will determine if a replacement respondent will be identified. </w:t>
            </w:r>
          </w:p>
        </w:tc>
        <w:tc>
          <w:tcPr>
            <w:tcW w:w="720" w:type="dxa"/>
            <w:shd w:val="clear" w:color="auto" w:fill="D9D9D9" w:themeFill="background1" w:themeFillShade="D9"/>
          </w:tcPr>
          <w:p w:rsidRPr="00C115A1" w:rsidR="00971695" w:rsidP="00971695" w:rsidRDefault="00971695" w14:paraId="1A9306F7" w14:textId="592F5CC2">
            <w:pPr>
              <w:spacing w:before="120" w:after="120"/>
              <w:rPr>
                <w:rFonts w:ascii="Arial" w:hAnsi="Arial" w:cs="Arial"/>
                <w:lang w:val="en-GB"/>
              </w:rPr>
            </w:pPr>
            <w:r w:rsidRPr="00C115A1">
              <w:rPr>
                <w:rFonts w:ascii="Arial" w:hAnsi="Arial" w:cs="Arial"/>
                <w:lang w:val="en-GB"/>
              </w:rPr>
              <w:lastRenderedPageBreak/>
              <w:t>1.8</w:t>
            </w:r>
          </w:p>
        </w:tc>
        <w:tc>
          <w:tcPr>
            <w:tcW w:w="4320" w:type="dxa"/>
            <w:shd w:val="clear" w:color="auto" w:fill="D9D9D9" w:themeFill="background1" w:themeFillShade="D9"/>
          </w:tcPr>
          <w:p w:rsidRPr="00C115A1" w:rsidR="00971695" w:rsidP="00971695" w:rsidRDefault="00971695" w14:paraId="157EF0F9" w14:textId="095D21C8">
            <w:pPr>
              <w:spacing w:before="120" w:after="120"/>
              <w:rPr>
                <w:rFonts w:ascii="Arial" w:hAnsi="Arial" w:cs="Arial"/>
                <w:lang w:val="en-GB"/>
              </w:rPr>
            </w:pPr>
            <w:r w:rsidRPr="00C115A1">
              <w:rPr>
                <w:rFonts w:ascii="Arial" w:hAnsi="Arial" w:cs="Arial"/>
                <w:lang w:val="en-GB"/>
              </w:rPr>
              <w:t>Record the result of the phone call</w:t>
            </w:r>
          </w:p>
        </w:tc>
        <w:tc>
          <w:tcPr>
            <w:tcW w:w="4883" w:type="dxa"/>
            <w:shd w:val="clear" w:color="auto" w:fill="D9D9D9" w:themeFill="background1" w:themeFillShade="D9"/>
          </w:tcPr>
          <w:p w:rsidRPr="00C115A1" w:rsidR="00971695" w:rsidP="00971695" w:rsidRDefault="00971695" w14:paraId="41EF3F9F" w14:textId="77777777">
            <w:pPr>
              <w:pStyle w:val="ListParagraph"/>
              <w:numPr>
                <w:ilvl w:val="0"/>
                <w:numId w:val="1"/>
              </w:numPr>
              <w:spacing w:line="300" w:lineRule="atLeast"/>
              <w:ind w:left="357" w:hanging="357"/>
              <w:rPr>
                <w:rFonts w:ascii="Arial" w:hAnsi="Arial" w:cs="Arial"/>
                <w:lang w:val="en-GB"/>
              </w:rPr>
            </w:pPr>
            <w:r w:rsidRPr="00C115A1">
              <w:rPr>
                <w:rFonts w:ascii="Arial" w:hAnsi="Arial" w:cs="Arial"/>
                <w:lang w:val="en-GB"/>
              </w:rPr>
              <w:t>Reached correct participant</w:t>
            </w:r>
          </w:p>
          <w:p w:rsidRPr="00C115A1" w:rsidR="00971695" w:rsidP="00971695" w:rsidRDefault="00971695" w14:paraId="12689553" w14:textId="77777777">
            <w:pPr>
              <w:pStyle w:val="ListParagraph"/>
              <w:numPr>
                <w:ilvl w:val="0"/>
                <w:numId w:val="1"/>
              </w:numPr>
              <w:spacing w:line="300" w:lineRule="atLeast"/>
              <w:ind w:left="357" w:hanging="357"/>
              <w:rPr>
                <w:rFonts w:ascii="Arial" w:hAnsi="Arial" w:cs="Arial"/>
                <w:lang w:val="en-GB"/>
              </w:rPr>
            </w:pPr>
            <w:r w:rsidRPr="00C115A1">
              <w:rPr>
                <w:rFonts w:ascii="Arial" w:hAnsi="Arial" w:cs="Arial"/>
                <w:lang w:val="en-GB"/>
              </w:rPr>
              <w:t>Correct number, but participant not available</w:t>
            </w:r>
          </w:p>
          <w:p w:rsidRPr="00C115A1" w:rsidR="00971695" w:rsidP="00971695" w:rsidRDefault="00971695" w14:paraId="51354D78" w14:textId="77777777">
            <w:pPr>
              <w:pStyle w:val="ListParagraph"/>
              <w:numPr>
                <w:ilvl w:val="0"/>
                <w:numId w:val="1"/>
              </w:numPr>
              <w:spacing w:line="300" w:lineRule="atLeast"/>
              <w:ind w:left="357" w:hanging="357"/>
              <w:rPr>
                <w:rFonts w:ascii="Arial" w:hAnsi="Arial" w:cs="Arial"/>
                <w:lang w:val="en-GB"/>
              </w:rPr>
            </w:pPr>
            <w:r w:rsidRPr="00C115A1">
              <w:rPr>
                <w:rFonts w:ascii="Arial" w:hAnsi="Arial" w:cs="Arial"/>
                <w:lang w:val="en-GB"/>
              </w:rPr>
              <w:t xml:space="preserve">No answer </w:t>
            </w:r>
          </w:p>
          <w:p w:rsidRPr="00C115A1" w:rsidR="00971695" w:rsidP="00971695" w:rsidRDefault="00971695" w14:paraId="04E9D6E7" w14:textId="77777777">
            <w:pPr>
              <w:pStyle w:val="ListParagraph"/>
              <w:numPr>
                <w:ilvl w:val="0"/>
                <w:numId w:val="1"/>
              </w:numPr>
              <w:spacing w:line="300" w:lineRule="atLeast"/>
              <w:ind w:left="357" w:hanging="357"/>
              <w:rPr>
                <w:rFonts w:ascii="Arial" w:hAnsi="Arial" w:cs="Arial"/>
                <w:lang w:val="en-GB"/>
              </w:rPr>
            </w:pPr>
            <w:r w:rsidRPr="00C115A1">
              <w:rPr>
                <w:rFonts w:ascii="Arial" w:hAnsi="Arial" w:cs="Arial"/>
                <w:lang w:val="en-GB"/>
              </w:rPr>
              <w:t xml:space="preserve">Wrong number </w:t>
            </w:r>
          </w:p>
          <w:p w:rsidRPr="00C115A1" w:rsidR="00971695" w:rsidP="00971695" w:rsidRDefault="00971695" w14:paraId="19E61B63" w14:textId="77777777">
            <w:pPr>
              <w:pStyle w:val="ListParagraph"/>
              <w:numPr>
                <w:ilvl w:val="0"/>
                <w:numId w:val="1"/>
              </w:numPr>
              <w:spacing w:before="120" w:after="120" w:line="300" w:lineRule="atLeast"/>
              <w:ind w:left="357" w:hanging="357"/>
              <w:rPr>
                <w:rFonts w:ascii="Arial" w:hAnsi="Arial" w:cs="Arial"/>
                <w:lang w:val="en-GB"/>
              </w:rPr>
            </w:pPr>
            <w:r w:rsidRPr="00C115A1">
              <w:rPr>
                <w:rFonts w:ascii="Arial" w:hAnsi="Arial" w:cs="Arial"/>
                <w:lang w:val="en-GB"/>
              </w:rPr>
              <w:t>Number no longer working</w:t>
            </w:r>
          </w:p>
        </w:tc>
      </w:tr>
      <w:tr w:rsidRPr="00C115A1" w:rsidR="00971695" w:rsidTr="00451161" w14:paraId="2636328A" w14:textId="77777777">
        <w:tc>
          <w:tcPr>
            <w:tcW w:w="4320" w:type="dxa"/>
          </w:tcPr>
          <w:p w:rsidRPr="00C115A1" w:rsidR="00971695" w:rsidP="00971695" w:rsidRDefault="00971695" w14:paraId="5F45EF24" w14:textId="77777777">
            <w:pPr>
              <w:spacing w:before="120" w:after="120"/>
              <w:rPr>
                <w:rFonts w:ascii="Arial" w:hAnsi="Arial" w:cs="Arial"/>
                <w:lang w:val="en-GB"/>
              </w:rPr>
            </w:pPr>
          </w:p>
        </w:tc>
        <w:tc>
          <w:tcPr>
            <w:tcW w:w="720" w:type="dxa"/>
            <w:shd w:val="clear" w:color="auto" w:fill="auto"/>
          </w:tcPr>
          <w:p w:rsidRPr="00C115A1" w:rsidR="00971695" w:rsidP="00971695" w:rsidRDefault="00971695" w14:paraId="663162AE" w14:textId="537F8CB5">
            <w:pPr>
              <w:spacing w:before="120" w:after="120"/>
              <w:rPr>
                <w:rFonts w:ascii="Arial" w:hAnsi="Arial" w:cs="Arial"/>
                <w:lang w:val="en-GB"/>
              </w:rPr>
            </w:pPr>
            <w:r w:rsidRPr="00C115A1">
              <w:rPr>
                <w:rFonts w:ascii="Arial" w:hAnsi="Arial" w:cs="Arial"/>
                <w:lang w:val="en-GB"/>
              </w:rPr>
              <w:t>1.9i</w:t>
            </w:r>
          </w:p>
        </w:tc>
        <w:tc>
          <w:tcPr>
            <w:tcW w:w="9203" w:type="dxa"/>
            <w:gridSpan w:val="2"/>
            <w:shd w:val="clear" w:color="auto" w:fill="auto"/>
          </w:tcPr>
          <w:p w:rsidRPr="00C115A1" w:rsidR="00971695" w:rsidP="00971695" w:rsidRDefault="00971695" w14:paraId="0FA39105" w14:textId="09850FCE">
            <w:pPr>
              <w:spacing w:before="120" w:after="120"/>
              <w:rPr>
                <w:rFonts w:ascii="Arial" w:hAnsi="Arial" w:cs="Arial"/>
                <w:lang w:val="en-GB"/>
              </w:rPr>
            </w:pPr>
            <w:r w:rsidRPr="00C115A1">
              <w:rPr>
                <w:rFonts w:ascii="Arial" w:hAnsi="Arial" w:cs="Arial"/>
                <w:lang w:val="en-GB"/>
              </w:rPr>
              <w:t>Hello, good day! I am calling on behalf of the [</w:t>
            </w:r>
            <w:r w:rsidRPr="00C115A1">
              <w:rPr>
                <w:rFonts w:ascii="Arial" w:hAnsi="Arial" w:cs="Arial"/>
                <w:caps/>
                <w:lang w:val="en-GB"/>
              </w:rPr>
              <w:t>Ministry of Health/implementing agency</w:t>
            </w:r>
            <w:r w:rsidRPr="00C115A1">
              <w:rPr>
                <w:rFonts w:ascii="Arial" w:hAnsi="Arial" w:cs="Arial"/>
                <w:lang w:val="en-GB"/>
              </w:rPr>
              <w:t>]. The [</w:t>
            </w:r>
            <w:r w:rsidRPr="00C115A1">
              <w:rPr>
                <w:rFonts w:ascii="Arial" w:hAnsi="Arial" w:cs="Arial"/>
                <w:caps/>
                <w:lang w:val="en-GB"/>
              </w:rPr>
              <w:t>Ministry of Health/implementing agency</w:t>
            </w:r>
            <w:r w:rsidRPr="00C115A1">
              <w:rPr>
                <w:rFonts w:ascii="Arial" w:hAnsi="Arial" w:cs="Arial"/>
                <w:lang w:val="en-GB"/>
              </w:rPr>
              <w:t>] is conducting an assessment among [</w:t>
            </w:r>
            <w:r w:rsidRPr="00C115A1">
              <w:rPr>
                <w:rFonts w:ascii="Arial" w:hAnsi="Arial" w:cs="Arial"/>
                <w:caps/>
                <w:lang w:val="en-GB"/>
              </w:rPr>
              <w:t>Community Health Workers and CIVIL SOCIETY ORGANIZATIONS</w:t>
            </w:r>
            <w:r w:rsidRPr="00C115A1">
              <w:rPr>
                <w:rFonts w:ascii="Arial" w:hAnsi="Arial" w:cs="Arial"/>
                <w:lang w:val="en-GB"/>
              </w:rPr>
              <w:t>] to assist the government in knowing more about access to essential health services during the COVID-19 pandemic in [</w:t>
            </w:r>
            <w:r w:rsidRPr="00C115A1">
              <w:rPr>
                <w:rFonts w:ascii="Arial" w:hAnsi="Arial" w:cs="Arial"/>
                <w:caps/>
                <w:lang w:val="en-GB"/>
              </w:rPr>
              <w:t>country</w:t>
            </w:r>
            <w:r w:rsidRPr="00C115A1">
              <w:rPr>
                <w:rFonts w:ascii="Arial" w:hAnsi="Arial" w:cs="Arial"/>
                <w:lang w:val="en-GB"/>
              </w:rPr>
              <w:t>]. You were selected to participate in this study. We will be asking you questions about communities’ experience in accessing services in your catchment area, not your own experience. Information collected during this study may be used by the [</w:t>
            </w:r>
            <w:r w:rsidRPr="00C115A1">
              <w:rPr>
                <w:rFonts w:ascii="Arial" w:hAnsi="Arial" w:cs="Arial"/>
                <w:caps/>
                <w:lang w:val="en-GB"/>
              </w:rPr>
              <w:t>Ministry of Health/implementing agency</w:t>
            </w:r>
            <w:r w:rsidRPr="00C115A1">
              <w:rPr>
                <w:rFonts w:ascii="Arial" w:hAnsi="Arial" w:cs="Arial"/>
                <w:lang w:val="en-GB"/>
              </w:rPr>
              <w:t xml:space="preserve">], organizations supporting services in your facility, and researchers for planning service improvement or for conducting further studies of health services. Your name will not be included in the data set or in any report. </w:t>
            </w:r>
          </w:p>
          <w:p w:rsidRPr="00C115A1" w:rsidR="00971695" w:rsidP="00971695" w:rsidRDefault="00971695" w14:paraId="10FF1E33" w14:textId="41C8B7ED">
            <w:pPr>
              <w:pStyle w:val="ListParagraph"/>
              <w:spacing w:before="120" w:after="120"/>
              <w:ind w:left="0"/>
              <w:rPr>
                <w:rFonts w:ascii="Arial" w:hAnsi="Arial" w:cs="Arial"/>
                <w:lang w:val="en-GB"/>
              </w:rPr>
            </w:pPr>
            <w:r w:rsidRPr="00C115A1">
              <w:rPr>
                <w:rFonts w:ascii="Arial" w:hAnsi="Arial" w:cs="Arial"/>
                <w:lang w:val="en-GB"/>
              </w:rPr>
              <w:t>We are asking for your help in order to collect this information. The interview will take about [15] minutes. You may refuse to answer any question or choose to stop the interview at any time. However, we hope you will answer the questions, which will benefit communities in the country. At this point, do you have any questions about the study? Do I have your agreement to proceed?</w:t>
            </w:r>
          </w:p>
        </w:tc>
      </w:tr>
      <w:tr w:rsidRPr="00C115A1" w:rsidR="00971695" w:rsidTr="00451161" w14:paraId="6C9E0EB5" w14:textId="77777777">
        <w:tc>
          <w:tcPr>
            <w:tcW w:w="4320" w:type="dxa"/>
          </w:tcPr>
          <w:p w:rsidRPr="00C115A1" w:rsidR="00971695" w:rsidP="00971695" w:rsidRDefault="00971695" w14:paraId="6A8D85EE" w14:textId="77777777">
            <w:pPr>
              <w:spacing w:before="120" w:after="120"/>
              <w:rPr>
                <w:rFonts w:ascii="Arial" w:hAnsi="Arial" w:cs="Arial"/>
                <w:lang w:val="en-GB"/>
              </w:rPr>
            </w:pPr>
          </w:p>
        </w:tc>
        <w:tc>
          <w:tcPr>
            <w:tcW w:w="720" w:type="dxa"/>
            <w:shd w:val="clear" w:color="auto" w:fill="auto"/>
          </w:tcPr>
          <w:p w:rsidRPr="00C115A1" w:rsidR="00971695" w:rsidP="00971695" w:rsidRDefault="00971695" w14:paraId="083DB1D3" w14:textId="18F42DCB">
            <w:pPr>
              <w:spacing w:before="120" w:after="120"/>
              <w:rPr>
                <w:rFonts w:ascii="Arial" w:hAnsi="Arial" w:cs="Arial"/>
                <w:lang w:val="en-GB"/>
              </w:rPr>
            </w:pPr>
            <w:r w:rsidRPr="00C115A1">
              <w:rPr>
                <w:rFonts w:ascii="Arial" w:hAnsi="Arial" w:cs="Arial"/>
                <w:lang w:val="en-GB"/>
              </w:rPr>
              <w:t>1.9</w:t>
            </w:r>
          </w:p>
        </w:tc>
        <w:tc>
          <w:tcPr>
            <w:tcW w:w="4320" w:type="dxa"/>
            <w:shd w:val="clear" w:color="auto" w:fill="auto"/>
          </w:tcPr>
          <w:p w:rsidRPr="00C115A1" w:rsidR="00971695" w:rsidP="00971695" w:rsidRDefault="00971695" w14:paraId="41DBAF63" w14:textId="77777777">
            <w:pPr>
              <w:spacing w:before="120" w:after="120"/>
              <w:rPr>
                <w:rFonts w:ascii="Arial" w:hAnsi="Arial" w:cs="Arial"/>
                <w:lang w:val="en-GB"/>
              </w:rPr>
            </w:pPr>
            <w:r w:rsidRPr="00C115A1">
              <w:rPr>
                <w:rFonts w:ascii="Arial" w:hAnsi="Arial" w:cs="Arial"/>
                <w:lang w:val="en-GB"/>
              </w:rPr>
              <w:t>May I begin the interview?</w:t>
            </w:r>
          </w:p>
        </w:tc>
        <w:tc>
          <w:tcPr>
            <w:tcW w:w="4883" w:type="dxa"/>
            <w:shd w:val="clear" w:color="auto" w:fill="auto"/>
          </w:tcPr>
          <w:p w:rsidRPr="00C115A1" w:rsidR="00971695" w:rsidP="000068A9" w:rsidRDefault="00971695" w14:paraId="23E44A99" w14:textId="77777777">
            <w:pPr>
              <w:pStyle w:val="ListParagraph"/>
              <w:numPr>
                <w:ilvl w:val="0"/>
                <w:numId w:val="3"/>
              </w:numPr>
              <w:spacing w:before="120" w:after="120" w:line="256" w:lineRule="auto"/>
              <w:rPr>
                <w:rFonts w:ascii="Arial" w:hAnsi="Arial" w:cs="Arial"/>
                <w:lang w:val="en-GB"/>
              </w:rPr>
            </w:pPr>
            <w:r w:rsidRPr="00C115A1">
              <w:rPr>
                <w:rFonts w:ascii="Arial" w:hAnsi="Arial" w:cs="Arial"/>
                <w:lang w:val="en-GB"/>
              </w:rPr>
              <w:t>Yes</w:t>
            </w:r>
          </w:p>
          <w:p w:rsidRPr="00C115A1" w:rsidR="00971695" w:rsidP="000068A9" w:rsidRDefault="00971695" w14:paraId="080E9D10" w14:textId="6AFDB21C">
            <w:pPr>
              <w:pStyle w:val="ListParagraph"/>
              <w:numPr>
                <w:ilvl w:val="0"/>
                <w:numId w:val="3"/>
              </w:numPr>
              <w:spacing w:before="120" w:after="120" w:line="256" w:lineRule="auto"/>
              <w:rPr>
                <w:rFonts w:ascii="Arial" w:hAnsi="Arial" w:cs="Arial"/>
                <w:lang w:val="en-GB"/>
              </w:rPr>
            </w:pPr>
            <w:r w:rsidRPr="00C115A1">
              <w:rPr>
                <w:rFonts w:ascii="Arial" w:hAnsi="Arial" w:cs="Arial"/>
                <w:lang w:val="en-GB"/>
              </w:rPr>
              <w:t>Yes, but respondent asked to call back at a different time – skip to question 7.4</w:t>
            </w:r>
          </w:p>
          <w:p w:rsidRPr="00C115A1" w:rsidR="00971695" w:rsidP="000068A9" w:rsidRDefault="00971695" w14:paraId="33AC1B3F" w14:textId="6515A325">
            <w:pPr>
              <w:pStyle w:val="ListParagraph"/>
              <w:numPr>
                <w:ilvl w:val="0"/>
                <w:numId w:val="3"/>
              </w:numPr>
              <w:spacing w:before="120" w:after="120"/>
              <w:rPr>
                <w:rFonts w:ascii="Arial" w:hAnsi="Arial" w:cs="Arial"/>
                <w:lang w:val="en-GB"/>
              </w:rPr>
            </w:pPr>
            <w:r w:rsidRPr="00C115A1">
              <w:rPr>
                <w:rFonts w:ascii="Arial" w:hAnsi="Arial" w:cs="Arial"/>
                <w:lang w:val="en-GB"/>
              </w:rPr>
              <w:t>No – STOP. Skip to question 7.4</w:t>
            </w:r>
          </w:p>
        </w:tc>
      </w:tr>
      <w:tr w:rsidRPr="00C115A1" w:rsidR="00971695" w:rsidTr="00451161" w14:paraId="0DEBE433" w14:textId="77777777">
        <w:tc>
          <w:tcPr>
            <w:tcW w:w="4320" w:type="dxa"/>
            <w:shd w:val="clear" w:color="auto" w:fill="D9D9D9" w:themeFill="background1" w:themeFillShade="D9"/>
          </w:tcPr>
          <w:p w:rsidRPr="00C115A1" w:rsidR="00971695" w:rsidP="00971695" w:rsidRDefault="00971695" w14:paraId="1486B89F" w14:textId="278D006E">
            <w:pPr>
              <w:spacing w:before="120" w:after="120"/>
              <w:rPr>
                <w:rFonts w:ascii="Arial" w:hAnsi="Arial" w:cs="Arial"/>
                <w:lang w:val="en-GB"/>
              </w:rPr>
            </w:pPr>
            <w:r>
              <w:rPr>
                <w:rFonts w:cstheme="minorHAnsi"/>
              </w:rPr>
              <w:t>In face-to-face surveys, respondents are asked to sign to proceed, but we ask INTERVIEWERS to type their name to confirm that they obtained informed consent.</w:t>
            </w:r>
          </w:p>
        </w:tc>
        <w:tc>
          <w:tcPr>
            <w:tcW w:w="720" w:type="dxa"/>
            <w:shd w:val="clear" w:color="auto" w:fill="D9D9D9" w:themeFill="background1" w:themeFillShade="D9"/>
          </w:tcPr>
          <w:p w:rsidRPr="00C115A1" w:rsidR="00971695" w:rsidP="00971695" w:rsidRDefault="00971695" w14:paraId="06A73942" w14:textId="5257FCB6">
            <w:pPr>
              <w:spacing w:before="120" w:after="120"/>
              <w:rPr>
                <w:rFonts w:ascii="Arial" w:hAnsi="Arial" w:cs="Arial"/>
                <w:lang w:val="en-GB"/>
              </w:rPr>
            </w:pPr>
            <w:r w:rsidRPr="00C115A1">
              <w:rPr>
                <w:rFonts w:ascii="Arial" w:hAnsi="Arial" w:cs="Arial"/>
                <w:lang w:val="en-GB"/>
              </w:rPr>
              <w:t>1.10</w:t>
            </w:r>
          </w:p>
        </w:tc>
        <w:tc>
          <w:tcPr>
            <w:tcW w:w="4320" w:type="dxa"/>
            <w:shd w:val="clear" w:color="auto" w:fill="D9D9D9" w:themeFill="background1" w:themeFillShade="D9"/>
          </w:tcPr>
          <w:p w:rsidRPr="00C115A1" w:rsidR="00971695" w:rsidP="00971695" w:rsidRDefault="00971695" w14:paraId="584C440F" w14:textId="77777777">
            <w:pPr>
              <w:spacing w:before="120" w:after="120"/>
              <w:rPr>
                <w:rFonts w:ascii="Arial" w:hAnsi="Arial" w:cs="Arial"/>
                <w:lang w:val="en-GB"/>
              </w:rPr>
            </w:pPr>
            <w:r w:rsidRPr="00C115A1">
              <w:rPr>
                <w:rFonts w:ascii="Arial" w:hAnsi="Arial" w:cs="Arial"/>
                <w:lang w:val="en-GB"/>
              </w:rPr>
              <w:t xml:space="preserve">Type interviewer name indicating consent obtained </w:t>
            </w:r>
          </w:p>
        </w:tc>
        <w:tc>
          <w:tcPr>
            <w:tcW w:w="4883" w:type="dxa"/>
            <w:shd w:val="clear" w:color="auto" w:fill="D9D9D9" w:themeFill="background1" w:themeFillShade="D9"/>
          </w:tcPr>
          <w:p w:rsidRPr="00C115A1" w:rsidR="00971695" w:rsidP="00971695" w:rsidRDefault="00971695" w14:paraId="00DBDE4D" w14:textId="2636A88A">
            <w:pPr>
              <w:pStyle w:val="ListParagraph"/>
              <w:spacing w:before="120" w:after="120"/>
              <w:ind w:left="0"/>
              <w:contextualSpacing w:val="0"/>
              <w:rPr>
                <w:rFonts w:ascii="Arial" w:hAnsi="Arial" w:cs="Arial"/>
                <w:lang w:val="en-GB"/>
              </w:rPr>
            </w:pPr>
            <w:r w:rsidRPr="00C115A1">
              <w:rPr>
                <w:rFonts w:ascii="Arial" w:hAnsi="Arial" w:cs="Arial"/>
                <w:lang w:val="en-GB"/>
              </w:rPr>
              <w:t xml:space="preserve">                                            _______________________________</w:t>
            </w:r>
          </w:p>
        </w:tc>
      </w:tr>
      <w:tr w:rsidRPr="00C115A1" w:rsidR="00971695" w:rsidTr="00451161" w14:paraId="47AAC319" w14:textId="77777777">
        <w:trPr>
          <w:cantSplit/>
        </w:trPr>
        <w:tc>
          <w:tcPr>
            <w:tcW w:w="4320" w:type="dxa"/>
          </w:tcPr>
          <w:p w:rsidRPr="00C115A1" w:rsidR="00971695" w:rsidP="00971695" w:rsidRDefault="00971695" w14:paraId="41CC58C2" w14:textId="77777777">
            <w:pPr>
              <w:spacing w:before="120" w:after="120"/>
              <w:rPr>
                <w:rFonts w:ascii="Arial" w:hAnsi="Arial" w:cs="Arial"/>
                <w:lang w:val="en-GB"/>
              </w:rPr>
            </w:pPr>
          </w:p>
        </w:tc>
        <w:tc>
          <w:tcPr>
            <w:tcW w:w="720" w:type="dxa"/>
            <w:shd w:val="clear" w:color="auto" w:fill="auto"/>
          </w:tcPr>
          <w:p w:rsidRPr="00C115A1" w:rsidR="00971695" w:rsidP="00971695" w:rsidRDefault="00971695" w14:paraId="2D9E4329" w14:textId="0F6571D3">
            <w:pPr>
              <w:spacing w:before="120" w:after="120"/>
              <w:rPr>
                <w:rFonts w:ascii="Arial" w:hAnsi="Arial" w:cs="Arial"/>
                <w:lang w:val="en-GB"/>
              </w:rPr>
            </w:pPr>
            <w:r w:rsidRPr="00C115A1">
              <w:rPr>
                <w:rFonts w:ascii="Arial" w:hAnsi="Arial" w:cs="Arial"/>
                <w:lang w:val="en-GB"/>
              </w:rPr>
              <w:t>1.11</w:t>
            </w:r>
          </w:p>
        </w:tc>
        <w:tc>
          <w:tcPr>
            <w:tcW w:w="4320" w:type="dxa"/>
            <w:shd w:val="clear" w:color="auto" w:fill="auto"/>
          </w:tcPr>
          <w:p w:rsidRPr="00C115A1" w:rsidR="00971695" w:rsidP="00971695" w:rsidRDefault="00971695" w14:paraId="2B833794" w14:textId="77777777">
            <w:pPr>
              <w:spacing w:before="120" w:after="120"/>
              <w:rPr>
                <w:rFonts w:ascii="Arial" w:hAnsi="Arial" w:cs="Arial"/>
                <w:lang w:val="en-GB"/>
              </w:rPr>
            </w:pPr>
            <w:r w:rsidRPr="00C115A1">
              <w:rPr>
                <w:rFonts w:ascii="Arial" w:hAnsi="Arial" w:cs="Arial"/>
                <w:lang w:val="en-GB"/>
              </w:rPr>
              <w:t xml:space="preserve">What is your gender? </w:t>
            </w:r>
          </w:p>
        </w:tc>
        <w:tc>
          <w:tcPr>
            <w:tcW w:w="4883" w:type="dxa"/>
            <w:shd w:val="clear" w:color="auto" w:fill="auto"/>
          </w:tcPr>
          <w:p w:rsidRPr="00C115A1" w:rsidR="00971695" w:rsidP="000068A9" w:rsidRDefault="00971695" w14:paraId="63F7E305" w14:textId="77777777">
            <w:pPr>
              <w:pStyle w:val="ListParagraph"/>
              <w:numPr>
                <w:ilvl w:val="0"/>
                <w:numId w:val="4"/>
              </w:numPr>
              <w:spacing w:before="120" w:after="120"/>
              <w:rPr>
                <w:rFonts w:ascii="Arial" w:hAnsi="Arial" w:cs="Arial"/>
                <w:lang w:val="en-GB"/>
              </w:rPr>
            </w:pPr>
            <w:r w:rsidRPr="00C115A1">
              <w:rPr>
                <w:rFonts w:ascii="Arial" w:hAnsi="Arial" w:cs="Arial"/>
                <w:lang w:val="en-GB"/>
              </w:rPr>
              <w:t>Male</w:t>
            </w:r>
          </w:p>
          <w:p w:rsidRPr="00C115A1" w:rsidR="00971695" w:rsidP="000068A9" w:rsidRDefault="00971695" w14:paraId="37CD2C7E" w14:textId="77777777">
            <w:pPr>
              <w:pStyle w:val="ListParagraph"/>
              <w:numPr>
                <w:ilvl w:val="0"/>
                <w:numId w:val="4"/>
              </w:numPr>
              <w:spacing w:before="120" w:after="120"/>
              <w:rPr>
                <w:rFonts w:ascii="Arial" w:hAnsi="Arial" w:cs="Arial"/>
                <w:lang w:val="en-GB"/>
              </w:rPr>
            </w:pPr>
            <w:r w:rsidRPr="00C115A1">
              <w:rPr>
                <w:rFonts w:ascii="Arial" w:hAnsi="Arial" w:cs="Arial"/>
                <w:lang w:val="en-GB"/>
              </w:rPr>
              <w:t>Female</w:t>
            </w:r>
          </w:p>
          <w:p w:rsidRPr="00C115A1" w:rsidR="00971695" w:rsidP="000068A9" w:rsidRDefault="00971695" w14:paraId="5530AEB2" w14:textId="77777777">
            <w:pPr>
              <w:pStyle w:val="ListParagraph"/>
              <w:numPr>
                <w:ilvl w:val="0"/>
                <w:numId w:val="4"/>
              </w:numPr>
              <w:spacing w:before="120" w:after="120"/>
              <w:rPr>
                <w:rFonts w:ascii="Arial" w:hAnsi="Arial" w:cs="Arial"/>
                <w:lang w:val="en-GB"/>
              </w:rPr>
            </w:pPr>
            <w:r w:rsidRPr="00C115A1">
              <w:rPr>
                <w:rFonts w:ascii="Arial" w:hAnsi="Arial" w:cs="Arial"/>
                <w:lang w:val="en-GB"/>
              </w:rPr>
              <w:t xml:space="preserve">Not responded </w:t>
            </w:r>
          </w:p>
        </w:tc>
      </w:tr>
      <w:tr w:rsidRPr="00C115A1" w:rsidR="00971695" w:rsidTr="00451161" w14:paraId="047D035C" w14:textId="77777777">
        <w:tc>
          <w:tcPr>
            <w:tcW w:w="4320" w:type="dxa"/>
          </w:tcPr>
          <w:p w:rsidRPr="00C115A1" w:rsidR="00971695" w:rsidP="00971695" w:rsidRDefault="00971695" w14:paraId="62C47213" w14:textId="77777777">
            <w:pPr>
              <w:spacing w:before="120" w:after="120"/>
              <w:rPr>
                <w:rFonts w:ascii="Arial" w:hAnsi="Arial" w:cs="Arial"/>
                <w:lang w:val="en-GB"/>
              </w:rPr>
            </w:pPr>
          </w:p>
        </w:tc>
        <w:tc>
          <w:tcPr>
            <w:tcW w:w="720" w:type="dxa"/>
            <w:shd w:val="clear" w:color="auto" w:fill="auto"/>
          </w:tcPr>
          <w:p w:rsidRPr="00C115A1" w:rsidR="00971695" w:rsidP="00971695" w:rsidRDefault="00971695" w14:paraId="7D0B6727" w14:textId="5775F1A7">
            <w:pPr>
              <w:spacing w:before="120" w:after="120"/>
              <w:rPr>
                <w:rFonts w:ascii="Arial" w:hAnsi="Arial" w:cs="Arial"/>
                <w:lang w:val="en-GB"/>
              </w:rPr>
            </w:pPr>
            <w:r w:rsidRPr="00C115A1">
              <w:rPr>
                <w:rFonts w:ascii="Arial" w:hAnsi="Arial" w:cs="Arial"/>
                <w:lang w:val="en-GB"/>
              </w:rPr>
              <w:t>1.12</w:t>
            </w:r>
          </w:p>
        </w:tc>
        <w:tc>
          <w:tcPr>
            <w:tcW w:w="4320" w:type="dxa"/>
            <w:shd w:val="clear" w:color="auto" w:fill="auto"/>
          </w:tcPr>
          <w:p w:rsidRPr="00C115A1" w:rsidR="00971695" w:rsidP="00971695" w:rsidRDefault="00971695" w14:paraId="3981318A" w14:textId="77777777">
            <w:pPr>
              <w:spacing w:before="120" w:after="120"/>
              <w:rPr>
                <w:rFonts w:ascii="Arial" w:hAnsi="Arial" w:cs="Arial"/>
                <w:lang w:val="en-GB"/>
              </w:rPr>
            </w:pPr>
            <w:r w:rsidRPr="00C115A1">
              <w:rPr>
                <w:rFonts w:ascii="Arial" w:hAnsi="Arial" w:cs="Arial"/>
                <w:lang w:val="en-GB"/>
              </w:rPr>
              <w:t xml:space="preserve">How old are you? </w:t>
            </w:r>
          </w:p>
        </w:tc>
        <w:tc>
          <w:tcPr>
            <w:tcW w:w="4883" w:type="dxa"/>
            <w:shd w:val="clear" w:color="auto" w:fill="auto"/>
          </w:tcPr>
          <w:p w:rsidRPr="00C115A1" w:rsidR="00971695" w:rsidP="00971695" w:rsidRDefault="00971695" w14:paraId="2C56440A" w14:textId="755AD451">
            <w:pPr>
              <w:pStyle w:val="ListParagraph"/>
              <w:spacing w:before="120" w:after="120"/>
              <w:ind w:left="0"/>
              <w:contextualSpacing w:val="0"/>
              <w:rPr>
                <w:rFonts w:ascii="Arial" w:hAnsi="Arial" w:cs="Arial"/>
                <w:lang w:val="en-GB"/>
              </w:rPr>
            </w:pPr>
            <w:r w:rsidRPr="00C115A1">
              <w:rPr>
                <w:rFonts w:ascii="Arial" w:hAnsi="Arial" w:cs="Arial"/>
                <w:lang w:val="en-GB"/>
              </w:rPr>
              <w:t>_______________________ (numerical entry)</w:t>
            </w:r>
          </w:p>
        </w:tc>
      </w:tr>
      <w:tr w:rsidRPr="00C115A1" w:rsidR="00971695" w:rsidTr="00451161" w14:paraId="35907CCB" w14:textId="77777777">
        <w:tc>
          <w:tcPr>
            <w:tcW w:w="4320" w:type="dxa"/>
            <w:shd w:val="clear" w:color="auto" w:fill="FBE4D5" w:themeFill="accent2" w:themeFillTint="33"/>
          </w:tcPr>
          <w:p w:rsidRPr="00C115A1" w:rsidR="00971695" w:rsidP="00971695" w:rsidRDefault="00971695" w14:paraId="6BACBD46" w14:textId="77777777">
            <w:pPr>
              <w:spacing w:before="120" w:after="120"/>
              <w:rPr>
                <w:rFonts w:ascii="Arial" w:hAnsi="Arial" w:cs="Arial"/>
                <w:lang w:val="en-GB"/>
              </w:rPr>
            </w:pPr>
          </w:p>
        </w:tc>
        <w:tc>
          <w:tcPr>
            <w:tcW w:w="720" w:type="dxa"/>
            <w:shd w:val="clear" w:color="auto" w:fill="FBE4D5" w:themeFill="accent2" w:themeFillTint="33"/>
          </w:tcPr>
          <w:p w:rsidRPr="00C115A1" w:rsidR="00971695" w:rsidP="00971695" w:rsidRDefault="00971695" w14:paraId="4AF69E16" w14:textId="25593E03">
            <w:pPr>
              <w:spacing w:before="120" w:after="120"/>
              <w:rPr>
                <w:rFonts w:ascii="Arial" w:hAnsi="Arial" w:cs="Arial"/>
                <w:lang w:val="en-GB"/>
              </w:rPr>
            </w:pPr>
            <w:r w:rsidRPr="00C115A1">
              <w:rPr>
                <w:rFonts w:ascii="Arial" w:hAnsi="Arial" w:cs="Arial"/>
                <w:lang w:val="en-GB"/>
              </w:rPr>
              <w:t>1.13</w:t>
            </w:r>
          </w:p>
        </w:tc>
        <w:tc>
          <w:tcPr>
            <w:tcW w:w="4320" w:type="dxa"/>
            <w:shd w:val="clear" w:color="auto" w:fill="FBE4D5" w:themeFill="accent2" w:themeFillTint="33"/>
          </w:tcPr>
          <w:p w:rsidRPr="00C115A1" w:rsidR="00971695" w:rsidP="00971695" w:rsidRDefault="00971695" w14:paraId="4AA2FE20" w14:textId="7E9CF961">
            <w:pPr>
              <w:pStyle w:val="ListParagraph"/>
              <w:spacing w:before="120" w:after="120"/>
              <w:ind w:left="0"/>
              <w:rPr>
                <w:rFonts w:ascii="Arial" w:hAnsi="Arial" w:cs="Arial"/>
                <w:b/>
                <w:lang w:val="en-GB"/>
              </w:rPr>
            </w:pPr>
            <w:r w:rsidRPr="00C115A1">
              <w:rPr>
                <w:rFonts w:ascii="Arial" w:hAnsi="Arial" w:cs="Arial"/>
                <w:lang w:val="en-GB"/>
              </w:rPr>
              <w:t xml:space="preserve">What is your title or occupation? </w:t>
            </w:r>
          </w:p>
          <w:p w:rsidRPr="00C115A1" w:rsidR="00971695" w:rsidP="00971695" w:rsidRDefault="00971695" w14:paraId="721B9EA3" w14:textId="77777777">
            <w:pPr>
              <w:spacing w:before="120" w:after="120"/>
              <w:rPr>
                <w:rFonts w:ascii="Arial" w:hAnsi="Arial" w:cs="Arial"/>
                <w:lang w:val="en-GB"/>
              </w:rPr>
            </w:pPr>
          </w:p>
        </w:tc>
        <w:tc>
          <w:tcPr>
            <w:tcW w:w="4883" w:type="dxa"/>
            <w:shd w:val="clear" w:color="auto" w:fill="FBE4D5" w:themeFill="accent2" w:themeFillTint="33"/>
          </w:tcPr>
          <w:p w:rsidRPr="00C115A1" w:rsidR="00971695" w:rsidP="00971695" w:rsidRDefault="00971695" w14:paraId="33FAE31D" w14:textId="77777777">
            <w:pPr>
              <w:spacing w:before="120" w:after="120"/>
              <w:rPr>
                <w:rFonts w:ascii="Arial" w:hAnsi="Arial" w:cs="Arial"/>
                <w:lang w:val="en-GB"/>
              </w:rPr>
            </w:pPr>
            <w:r w:rsidRPr="00C115A1">
              <w:rPr>
                <w:rFonts w:ascii="Arial" w:hAnsi="Arial" w:cs="Arial"/>
                <w:b/>
                <w:lang w:val="en-GB"/>
              </w:rPr>
              <w:t>(Country-specific response options: adapt the list based on the types of key informants interviewed)</w:t>
            </w:r>
          </w:p>
          <w:p w:rsidRPr="00C115A1" w:rsidR="00971695" w:rsidP="000068A9" w:rsidRDefault="00971695" w14:paraId="71091D90" w14:textId="5608380C">
            <w:pPr>
              <w:pStyle w:val="ListParagraph"/>
              <w:numPr>
                <w:ilvl w:val="0"/>
                <w:numId w:val="5"/>
              </w:numPr>
              <w:spacing w:before="120" w:after="120"/>
              <w:rPr>
                <w:rFonts w:ascii="Arial" w:hAnsi="Arial" w:cs="Arial"/>
                <w:lang w:val="en-GB"/>
              </w:rPr>
            </w:pPr>
            <w:r w:rsidRPr="00C115A1">
              <w:rPr>
                <w:rFonts w:ascii="Arial" w:hAnsi="Arial" w:cs="Arial"/>
                <w:lang w:val="en-GB"/>
              </w:rPr>
              <w:t>Community leader (</w:t>
            </w:r>
            <w:proofErr w:type="gramStart"/>
            <w:r w:rsidRPr="00C115A1">
              <w:rPr>
                <w:rFonts w:ascii="Arial" w:hAnsi="Arial" w:cs="Arial"/>
                <w:lang w:val="en-GB"/>
              </w:rPr>
              <w:t>e.g.</w:t>
            </w:r>
            <w:proofErr w:type="gramEnd"/>
            <w:r w:rsidRPr="00C115A1">
              <w:rPr>
                <w:rFonts w:ascii="Arial" w:hAnsi="Arial" w:cs="Arial"/>
                <w:lang w:val="en-GB"/>
              </w:rPr>
              <w:t xml:space="preserve"> village elder, chairperson of local board or institution)</w:t>
            </w:r>
          </w:p>
          <w:p w:rsidRPr="00C115A1" w:rsidR="00971695" w:rsidP="000068A9" w:rsidRDefault="00971695" w14:paraId="5FA66ABE" w14:textId="04C658DE">
            <w:pPr>
              <w:pStyle w:val="ListParagraph"/>
              <w:numPr>
                <w:ilvl w:val="0"/>
                <w:numId w:val="5"/>
              </w:numPr>
              <w:spacing w:before="120" w:after="120"/>
              <w:rPr>
                <w:rFonts w:ascii="Arial" w:hAnsi="Arial" w:cs="Arial"/>
                <w:lang w:val="en-GB"/>
              </w:rPr>
            </w:pPr>
            <w:r w:rsidRPr="00C115A1">
              <w:rPr>
                <w:rFonts w:ascii="Arial" w:hAnsi="Arial" w:cs="Arial"/>
                <w:lang w:val="en-GB"/>
              </w:rPr>
              <w:t>Community health care worker (paid)</w:t>
            </w:r>
          </w:p>
          <w:p w:rsidRPr="00C115A1" w:rsidR="00971695" w:rsidP="000068A9" w:rsidRDefault="00971695" w14:paraId="0E59E187" w14:textId="484C009C">
            <w:pPr>
              <w:pStyle w:val="ListParagraph"/>
              <w:numPr>
                <w:ilvl w:val="0"/>
                <w:numId w:val="5"/>
              </w:numPr>
              <w:spacing w:before="120" w:after="120"/>
              <w:rPr>
                <w:rFonts w:ascii="Arial" w:hAnsi="Arial" w:cs="Arial"/>
                <w:lang w:val="en-GB"/>
              </w:rPr>
            </w:pPr>
            <w:r w:rsidRPr="00C115A1">
              <w:rPr>
                <w:rFonts w:ascii="Arial" w:hAnsi="Arial" w:cs="Arial"/>
                <w:lang w:val="en-GB"/>
              </w:rPr>
              <w:t>Community health care worker (volunteer)</w:t>
            </w:r>
          </w:p>
          <w:p w:rsidRPr="00C115A1" w:rsidR="00971695" w:rsidP="000068A9" w:rsidRDefault="00971695" w14:paraId="292DBE1A" w14:textId="26C030D9">
            <w:pPr>
              <w:pStyle w:val="ListParagraph"/>
              <w:numPr>
                <w:ilvl w:val="0"/>
                <w:numId w:val="5"/>
              </w:numPr>
              <w:spacing w:before="120" w:after="120"/>
              <w:rPr>
                <w:rFonts w:ascii="Arial" w:hAnsi="Arial" w:cs="Arial"/>
                <w:lang w:val="en-GB"/>
              </w:rPr>
            </w:pPr>
            <w:r w:rsidRPr="00C115A1">
              <w:rPr>
                <w:rFonts w:ascii="Arial" w:hAnsi="Arial" w:cs="Arial"/>
                <w:lang w:val="en-GB"/>
              </w:rPr>
              <w:t>Community outreach programme manager</w:t>
            </w:r>
          </w:p>
          <w:p w:rsidRPr="00C115A1" w:rsidR="00971695" w:rsidP="000068A9" w:rsidRDefault="00971695" w14:paraId="1132B118" w14:textId="02E4F00C">
            <w:pPr>
              <w:pStyle w:val="ListParagraph"/>
              <w:numPr>
                <w:ilvl w:val="0"/>
                <w:numId w:val="5"/>
              </w:numPr>
              <w:spacing w:before="120" w:after="120"/>
              <w:rPr>
                <w:rFonts w:ascii="Arial" w:hAnsi="Arial" w:cs="Arial"/>
                <w:lang w:val="en-GB"/>
              </w:rPr>
            </w:pPr>
            <w:r w:rsidRPr="00C115A1">
              <w:rPr>
                <w:rFonts w:ascii="Arial" w:hAnsi="Arial" w:cs="Arial"/>
                <w:lang w:val="en-GB"/>
              </w:rPr>
              <w:t>Civil society organization staff or member</w:t>
            </w:r>
          </w:p>
          <w:p w:rsidRPr="00C115A1" w:rsidR="00971695" w:rsidP="000068A9" w:rsidRDefault="00971695" w14:paraId="1E9E2F7C" w14:textId="77777777">
            <w:pPr>
              <w:pStyle w:val="ListParagraph"/>
              <w:numPr>
                <w:ilvl w:val="0"/>
                <w:numId w:val="5"/>
              </w:numPr>
              <w:spacing w:before="120" w:after="120"/>
              <w:rPr>
                <w:rFonts w:ascii="Arial" w:hAnsi="Arial" w:cs="Arial"/>
                <w:lang w:val="en-GB"/>
              </w:rPr>
            </w:pPr>
            <w:r w:rsidRPr="00C115A1">
              <w:rPr>
                <w:rFonts w:ascii="Arial" w:hAnsi="Arial" w:cs="Arial"/>
                <w:lang w:val="en-GB"/>
              </w:rPr>
              <w:t xml:space="preserve">Other </w:t>
            </w:r>
          </w:p>
        </w:tc>
      </w:tr>
      <w:tr w:rsidRPr="00C115A1" w:rsidR="00971695" w:rsidTr="00451161" w14:paraId="790D7476" w14:textId="77777777">
        <w:tc>
          <w:tcPr>
            <w:tcW w:w="4320" w:type="dxa"/>
            <w:shd w:val="clear" w:color="auto" w:fill="FFFFFF" w:themeFill="background1"/>
          </w:tcPr>
          <w:p w:rsidRPr="00C115A1" w:rsidR="00971695" w:rsidP="00971695" w:rsidRDefault="00971695" w14:paraId="0054556B" w14:textId="77777777">
            <w:pPr>
              <w:spacing w:before="120" w:after="120"/>
              <w:rPr>
                <w:rFonts w:ascii="Arial" w:hAnsi="Arial" w:cs="Arial"/>
                <w:lang w:val="en-GB"/>
              </w:rPr>
            </w:pPr>
          </w:p>
        </w:tc>
        <w:tc>
          <w:tcPr>
            <w:tcW w:w="720" w:type="dxa"/>
            <w:shd w:val="clear" w:color="auto" w:fill="FFFFFF" w:themeFill="background1"/>
          </w:tcPr>
          <w:p w:rsidRPr="00C115A1" w:rsidR="00971695" w:rsidP="00971695" w:rsidRDefault="00971695" w14:paraId="03103BEF" w14:textId="5CE60B82">
            <w:pPr>
              <w:spacing w:before="120" w:after="120"/>
              <w:rPr>
                <w:rFonts w:ascii="Arial" w:hAnsi="Arial" w:cs="Arial"/>
                <w:lang w:val="en-GB"/>
              </w:rPr>
            </w:pPr>
            <w:r w:rsidRPr="00C115A1">
              <w:rPr>
                <w:rFonts w:ascii="Arial" w:hAnsi="Arial" w:cs="Arial"/>
                <w:lang w:val="en-GB"/>
              </w:rPr>
              <w:t>1.14</w:t>
            </w:r>
          </w:p>
        </w:tc>
        <w:tc>
          <w:tcPr>
            <w:tcW w:w="4320" w:type="dxa"/>
            <w:shd w:val="clear" w:color="auto" w:fill="FFFFFF" w:themeFill="background1"/>
          </w:tcPr>
          <w:p w:rsidRPr="00C115A1" w:rsidR="00971695" w:rsidP="00971695" w:rsidRDefault="00971695" w14:paraId="20D7FE8B" w14:textId="62A1517B">
            <w:pPr>
              <w:spacing w:before="120" w:after="120"/>
              <w:rPr>
                <w:rFonts w:ascii="Arial" w:hAnsi="Arial" w:cs="Arial"/>
                <w:lang w:val="en-GB"/>
              </w:rPr>
            </w:pPr>
            <w:r w:rsidRPr="00C115A1">
              <w:rPr>
                <w:rFonts w:ascii="Arial" w:hAnsi="Arial" w:cs="Arial"/>
                <w:lang w:val="en-GB"/>
              </w:rPr>
              <w:t xml:space="preserve">In what type of residential area is the community you work in or represent located? </w:t>
            </w:r>
          </w:p>
        </w:tc>
        <w:tc>
          <w:tcPr>
            <w:tcW w:w="4883" w:type="dxa"/>
            <w:shd w:val="clear" w:color="auto" w:fill="FFFFFF" w:themeFill="background1"/>
          </w:tcPr>
          <w:p w:rsidRPr="00C115A1" w:rsidR="00971695" w:rsidP="000068A9" w:rsidRDefault="00971695" w14:paraId="32B78FEF" w14:textId="77777777">
            <w:pPr>
              <w:pStyle w:val="ListParagraph"/>
              <w:numPr>
                <w:ilvl w:val="0"/>
                <w:numId w:val="17"/>
              </w:numPr>
              <w:spacing w:before="120" w:after="120"/>
              <w:rPr>
                <w:rFonts w:ascii="Arial" w:hAnsi="Arial" w:cs="Arial"/>
                <w:lang w:val="en-GB"/>
              </w:rPr>
            </w:pPr>
            <w:r w:rsidRPr="00C115A1">
              <w:rPr>
                <w:rFonts w:ascii="Arial" w:hAnsi="Arial" w:cs="Arial"/>
                <w:lang w:val="en-GB"/>
              </w:rPr>
              <w:t>Urban</w:t>
            </w:r>
          </w:p>
          <w:p w:rsidRPr="00C115A1" w:rsidR="00971695" w:rsidP="000068A9" w:rsidRDefault="00971695" w14:paraId="47199AD1" w14:textId="61BFBBAA">
            <w:pPr>
              <w:pStyle w:val="ListParagraph"/>
              <w:numPr>
                <w:ilvl w:val="0"/>
                <w:numId w:val="17"/>
              </w:numPr>
              <w:shd w:val="clear" w:color="auto" w:fill="FBE4D5" w:themeFill="accent2" w:themeFillTint="33"/>
              <w:spacing w:before="120" w:after="120"/>
              <w:rPr>
                <w:rFonts w:ascii="Arial" w:hAnsi="Arial" w:cs="Arial"/>
                <w:lang w:val="en-GB"/>
              </w:rPr>
            </w:pPr>
            <w:r w:rsidRPr="00C115A1">
              <w:rPr>
                <w:rFonts w:ascii="Arial" w:hAnsi="Arial" w:cs="Arial"/>
                <w:lang w:val="en-GB"/>
              </w:rPr>
              <w:t xml:space="preserve">Peri-urban </w:t>
            </w:r>
            <w:r w:rsidRPr="00C115A1">
              <w:rPr>
                <w:rFonts w:ascii="Arial" w:hAnsi="Arial" w:cs="Arial"/>
                <w:b/>
                <w:lang w:val="en-GB"/>
              </w:rPr>
              <w:t>(country-specific option, if relevant)</w:t>
            </w:r>
          </w:p>
          <w:p w:rsidRPr="00C115A1" w:rsidR="00971695" w:rsidP="000068A9" w:rsidRDefault="00971695" w14:paraId="2AA43838" w14:textId="6A479DED">
            <w:pPr>
              <w:pStyle w:val="ListParagraph"/>
              <w:numPr>
                <w:ilvl w:val="0"/>
                <w:numId w:val="17"/>
              </w:numPr>
              <w:spacing w:before="120" w:after="120"/>
              <w:rPr>
                <w:rFonts w:ascii="Arial" w:hAnsi="Arial" w:cs="Arial"/>
                <w:lang w:val="en-GB"/>
              </w:rPr>
            </w:pPr>
            <w:r w:rsidRPr="00C115A1">
              <w:rPr>
                <w:rFonts w:ascii="Arial" w:hAnsi="Arial" w:cs="Arial"/>
                <w:lang w:val="en-GB"/>
              </w:rPr>
              <w:t>Rural</w:t>
            </w:r>
          </w:p>
        </w:tc>
      </w:tr>
    </w:tbl>
    <w:p w:rsidRPr="00C115A1" w:rsidR="00CD24EF" w:rsidP="00CD24EF" w:rsidRDefault="00CD24EF" w14:paraId="1439D4F2" w14:textId="77777777">
      <w:pPr>
        <w:spacing w:after="0"/>
        <w:rPr>
          <w:rFonts w:ascii="Arial" w:hAnsi="Arial" w:cs="Arial"/>
          <w:lang w:val="en-GB"/>
        </w:rPr>
      </w:pPr>
    </w:p>
    <w:p w:rsidRPr="00C115A1" w:rsidR="00BD15A1" w:rsidRDefault="00BD15A1" w14:paraId="09AB07FB" w14:textId="77777777">
      <w:pPr>
        <w:rPr>
          <w:rFonts w:ascii="Arial" w:hAnsi="Arial" w:cs="Arial" w:eastAsiaTheme="majorEastAsia"/>
          <w:b/>
          <w:color w:val="5BB245"/>
          <w:sz w:val="28"/>
          <w:lang w:val="en-GB"/>
        </w:rPr>
      </w:pPr>
      <w:r w:rsidRPr="00C115A1">
        <w:rPr>
          <w:rFonts w:ascii="Arial" w:hAnsi="Arial" w:cs="Arial"/>
          <w:lang w:val="en-GB"/>
        </w:rPr>
        <w:br w:type="page"/>
      </w:r>
    </w:p>
    <w:p w:rsidRPr="00C115A1" w:rsidR="002831A5" w:rsidP="00D00C4A" w:rsidRDefault="002831A5" w14:paraId="21B25E99" w14:textId="77777777">
      <w:pPr>
        <w:pStyle w:val="Heading1"/>
        <w:rPr>
          <w:lang w:val="en-GB"/>
        </w:rPr>
      </w:pPr>
    </w:p>
    <w:p w:rsidRPr="00C115A1" w:rsidR="00CD24EF" w:rsidP="00D00C4A" w:rsidRDefault="00CD24EF" w14:paraId="015DE747" w14:textId="0438ECFE">
      <w:pPr>
        <w:pStyle w:val="Heading1"/>
        <w:rPr>
          <w:lang w:val="en-GB"/>
        </w:rPr>
      </w:pPr>
      <w:bookmarkStart w:name="_Toc473712618" w:id="29"/>
      <w:r w:rsidRPr="00C115A1">
        <w:rPr>
          <w:lang w:val="en-GB"/>
        </w:rPr>
        <w:t xml:space="preserve">Section 2. </w:t>
      </w:r>
      <w:r w:rsidRPr="00C115A1" w:rsidR="00BD15A1">
        <w:rPr>
          <w:lang w:val="en-GB"/>
        </w:rPr>
        <w:t xml:space="preserve">Need </w:t>
      </w:r>
      <w:r w:rsidRPr="00C115A1" w:rsidR="008C1468">
        <w:rPr>
          <w:lang w:val="en-GB"/>
        </w:rPr>
        <w:t xml:space="preserve">for </w:t>
      </w:r>
      <w:r w:rsidRPr="00C115A1" w:rsidR="00BD15A1">
        <w:rPr>
          <w:lang w:val="en-GB"/>
        </w:rPr>
        <w:t>and use of essential health services in communities</w:t>
      </w:r>
      <w:bookmarkEnd w:id="29"/>
      <w:r w:rsidRPr="00C115A1">
        <w:rPr>
          <w:lang w:val="en-GB"/>
        </w:rPr>
        <w:t xml:space="preserve"> </w:t>
      </w:r>
    </w:p>
    <w:p w:rsidRPr="00C115A1" w:rsidR="00BD15A1" w:rsidP="00AD2922" w:rsidRDefault="00BD15A1" w14:paraId="286AE69F" w14:textId="706F39A3">
      <w:pPr>
        <w:spacing w:after="0"/>
        <w:rPr>
          <w:rFonts w:ascii="Arial" w:hAnsi="Arial" w:cs="Arial"/>
          <w:lang w:val="en-GB"/>
        </w:rPr>
      </w:pPr>
      <w:r w:rsidRPr="00C115A1">
        <w:rPr>
          <w:rFonts w:ascii="Arial" w:hAnsi="Arial" w:cs="Arial"/>
          <w:lang w:val="en-GB"/>
        </w:rPr>
        <w:t>Now, I will ask about need</w:t>
      </w:r>
      <w:r w:rsidRPr="00C115A1" w:rsidR="008C1468">
        <w:rPr>
          <w:rFonts w:ascii="Arial" w:hAnsi="Arial" w:cs="Arial"/>
          <w:lang w:val="en-GB"/>
        </w:rPr>
        <w:t xml:space="preserve"> for</w:t>
      </w:r>
      <w:r w:rsidRPr="00C115A1">
        <w:rPr>
          <w:rFonts w:ascii="Arial" w:hAnsi="Arial" w:cs="Arial"/>
          <w:lang w:val="en-GB"/>
        </w:rPr>
        <w:t xml:space="preserve"> and use of health services in </w:t>
      </w:r>
      <w:r w:rsidRPr="00C115A1" w:rsidR="005E1219">
        <w:rPr>
          <w:rFonts w:ascii="Arial" w:hAnsi="Arial" w:cs="Arial"/>
          <w:lang w:val="en-GB"/>
        </w:rPr>
        <w:t xml:space="preserve">the </w:t>
      </w:r>
      <w:r w:rsidRPr="00C115A1" w:rsidR="00C347EA">
        <w:rPr>
          <w:rFonts w:ascii="Arial" w:hAnsi="Arial" w:cs="Arial"/>
          <w:lang w:val="en-GB"/>
        </w:rPr>
        <w:t>community</w:t>
      </w:r>
      <w:r w:rsidRPr="00C115A1" w:rsidR="005E1219">
        <w:rPr>
          <w:rFonts w:ascii="Arial" w:hAnsi="Arial" w:cs="Arial"/>
          <w:lang w:val="en-GB"/>
        </w:rPr>
        <w:t xml:space="preserve"> you work in</w:t>
      </w:r>
      <w:r w:rsidRPr="00C115A1" w:rsidR="00540F3E">
        <w:rPr>
          <w:rFonts w:ascii="Arial" w:hAnsi="Arial" w:cs="Arial"/>
          <w:lang w:val="en-GB"/>
        </w:rPr>
        <w:t xml:space="preserve"> or represent</w:t>
      </w:r>
      <w:r w:rsidRPr="00C115A1">
        <w:rPr>
          <w:rFonts w:ascii="Arial" w:hAnsi="Arial" w:cs="Arial"/>
          <w:lang w:val="en-GB"/>
        </w:rPr>
        <w:t xml:space="preserve">. </w:t>
      </w:r>
    </w:p>
    <w:tbl>
      <w:tblPr>
        <w:tblStyle w:val="TableGrid"/>
        <w:tblW w:w="14810" w:type="dxa"/>
        <w:tblInd w:w="-5" w:type="dxa"/>
        <w:tblLayout w:type="fixed"/>
        <w:tblLook w:val="04A0" w:firstRow="1" w:lastRow="0" w:firstColumn="1" w:lastColumn="0" w:noHBand="0" w:noVBand="1"/>
      </w:tblPr>
      <w:tblGrid>
        <w:gridCol w:w="4320"/>
        <w:gridCol w:w="900"/>
        <w:gridCol w:w="5040"/>
        <w:gridCol w:w="1573"/>
        <w:gridCol w:w="1559"/>
        <w:gridCol w:w="1418"/>
      </w:tblGrid>
      <w:tr w:rsidRPr="00C115A1" w:rsidR="00451161" w:rsidTr="00451161" w14:paraId="1B163AD1" w14:textId="77777777">
        <w:tc>
          <w:tcPr>
            <w:tcW w:w="4320" w:type="dxa"/>
          </w:tcPr>
          <w:p w:rsidRPr="00C115A1" w:rsidR="00451161" w:rsidP="002C6939" w:rsidRDefault="00451161" w14:paraId="2C73DFB1" w14:textId="77777777">
            <w:pPr>
              <w:spacing w:before="120" w:after="120"/>
              <w:rPr>
                <w:rFonts w:ascii="Arial" w:hAnsi="Arial" w:cs="Arial"/>
                <w:b/>
                <w:lang w:val="en-GB"/>
              </w:rPr>
            </w:pPr>
          </w:p>
        </w:tc>
        <w:tc>
          <w:tcPr>
            <w:tcW w:w="900" w:type="dxa"/>
            <w:shd w:val="clear" w:color="auto" w:fill="auto"/>
          </w:tcPr>
          <w:p w:rsidRPr="00C115A1" w:rsidR="00451161" w:rsidP="002C6939" w:rsidRDefault="00451161" w14:paraId="281E28D5" w14:textId="433391F9">
            <w:pPr>
              <w:spacing w:before="120" w:after="120"/>
              <w:rPr>
                <w:rFonts w:ascii="Arial" w:hAnsi="Arial" w:cs="Arial"/>
                <w:lang w:val="en-GB"/>
              </w:rPr>
            </w:pPr>
            <w:r w:rsidRPr="00C115A1">
              <w:rPr>
                <w:rFonts w:ascii="Arial" w:hAnsi="Arial" w:cs="Arial"/>
                <w:b/>
                <w:lang w:val="en-GB"/>
              </w:rPr>
              <w:t>No</w:t>
            </w:r>
          </w:p>
        </w:tc>
        <w:tc>
          <w:tcPr>
            <w:tcW w:w="5040" w:type="dxa"/>
            <w:shd w:val="clear" w:color="auto" w:fill="auto"/>
          </w:tcPr>
          <w:p w:rsidRPr="00C115A1" w:rsidR="00451161" w:rsidP="002C6939" w:rsidRDefault="00451161" w14:paraId="28114504" w14:textId="77777777">
            <w:pPr>
              <w:spacing w:before="120" w:after="120"/>
              <w:rPr>
                <w:rFonts w:ascii="Arial" w:hAnsi="Arial" w:cs="Arial"/>
                <w:lang w:val="en-GB"/>
              </w:rPr>
            </w:pPr>
            <w:r w:rsidRPr="00C115A1">
              <w:rPr>
                <w:rFonts w:ascii="Arial" w:hAnsi="Arial" w:cs="Arial"/>
                <w:b/>
                <w:lang w:val="en-GB"/>
              </w:rPr>
              <w:t>Question</w:t>
            </w:r>
          </w:p>
        </w:tc>
        <w:tc>
          <w:tcPr>
            <w:tcW w:w="4550" w:type="dxa"/>
            <w:gridSpan w:val="3"/>
            <w:shd w:val="clear" w:color="auto" w:fill="auto"/>
          </w:tcPr>
          <w:p w:rsidRPr="00C115A1" w:rsidR="00451161" w:rsidP="002C6939" w:rsidRDefault="00451161" w14:paraId="39916D2D" w14:textId="77777777">
            <w:pPr>
              <w:spacing w:before="120" w:after="120"/>
              <w:rPr>
                <w:rFonts w:ascii="Arial" w:hAnsi="Arial" w:cs="Arial"/>
                <w:lang w:val="en-GB"/>
              </w:rPr>
            </w:pPr>
            <w:r w:rsidRPr="00C115A1">
              <w:rPr>
                <w:rFonts w:ascii="Arial" w:hAnsi="Arial" w:cs="Arial"/>
                <w:b/>
                <w:lang w:val="en-GB"/>
              </w:rPr>
              <w:t>Response options</w:t>
            </w:r>
          </w:p>
        </w:tc>
      </w:tr>
      <w:tr w:rsidRPr="00C115A1" w:rsidR="00451161" w:rsidTr="00451161" w14:paraId="702D23B6" w14:textId="77777777">
        <w:tc>
          <w:tcPr>
            <w:tcW w:w="4320" w:type="dxa"/>
          </w:tcPr>
          <w:p w:rsidRPr="00C115A1" w:rsidR="00451161" w:rsidP="006D2B24" w:rsidRDefault="00451161" w14:paraId="1F3E074D" w14:textId="77777777">
            <w:pPr>
              <w:spacing w:before="120" w:after="120"/>
              <w:rPr>
                <w:rFonts w:ascii="Arial" w:hAnsi="Arial" w:cs="Arial"/>
                <w:lang w:val="en-GB"/>
              </w:rPr>
            </w:pPr>
          </w:p>
        </w:tc>
        <w:tc>
          <w:tcPr>
            <w:tcW w:w="900" w:type="dxa"/>
            <w:shd w:val="clear" w:color="auto" w:fill="auto"/>
          </w:tcPr>
          <w:p w:rsidRPr="00C115A1" w:rsidR="00451161" w:rsidP="006D2B24" w:rsidRDefault="00451161" w14:paraId="3EDB2F74" w14:textId="745941CB">
            <w:pPr>
              <w:spacing w:before="120" w:after="120"/>
              <w:rPr>
                <w:rFonts w:ascii="Arial" w:hAnsi="Arial" w:cs="Arial"/>
                <w:lang w:val="en-GB"/>
              </w:rPr>
            </w:pPr>
            <w:bookmarkStart w:name="_Hlk55576415" w:id="30"/>
            <w:r w:rsidRPr="00C115A1">
              <w:rPr>
                <w:rFonts w:ascii="Arial" w:hAnsi="Arial" w:cs="Arial"/>
                <w:lang w:val="en-GB"/>
              </w:rPr>
              <w:t>2.1</w:t>
            </w:r>
          </w:p>
        </w:tc>
        <w:tc>
          <w:tcPr>
            <w:tcW w:w="5040" w:type="dxa"/>
            <w:shd w:val="clear" w:color="auto" w:fill="auto"/>
          </w:tcPr>
          <w:p w:rsidRPr="00C115A1" w:rsidR="00451161" w:rsidP="006D2B24" w:rsidRDefault="00451161" w14:paraId="79B85293" w14:textId="56A84ED1">
            <w:pPr>
              <w:spacing w:before="120" w:after="120"/>
              <w:rPr>
                <w:rFonts w:ascii="Arial" w:hAnsi="Arial" w:cs="Arial"/>
                <w:lang w:val="en-GB"/>
              </w:rPr>
            </w:pPr>
            <w:r w:rsidRPr="00C115A1">
              <w:rPr>
                <w:rFonts w:ascii="Arial" w:hAnsi="Arial" w:cs="Arial"/>
                <w:lang w:val="en-GB"/>
              </w:rPr>
              <w:t xml:space="preserve">People have different experiences in getting health care, especially during the COVID-19 pandemic. </w:t>
            </w:r>
          </w:p>
          <w:p w:rsidRPr="00C115A1" w:rsidR="00451161" w:rsidP="00981D2B" w:rsidRDefault="00451161" w14:paraId="7B52B9D9" w14:textId="4413E13F">
            <w:pPr>
              <w:spacing w:before="120" w:after="120"/>
              <w:rPr>
                <w:rFonts w:ascii="Arial" w:hAnsi="Arial" w:cs="Arial"/>
                <w:lang w:val="en-GB"/>
              </w:rPr>
            </w:pPr>
            <w:r w:rsidRPr="00C115A1">
              <w:rPr>
                <w:rFonts w:ascii="Arial" w:hAnsi="Arial" w:cs="Arial"/>
                <w:lang w:val="en-GB"/>
              </w:rPr>
              <w:t>In the community during the past three months, would you say most people, some people or few people received the following health services when they needed them?</w:t>
            </w:r>
          </w:p>
        </w:tc>
        <w:tc>
          <w:tcPr>
            <w:tcW w:w="1573" w:type="dxa"/>
            <w:shd w:val="clear" w:color="auto" w:fill="auto"/>
          </w:tcPr>
          <w:p w:rsidRPr="00C115A1" w:rsidR="00451161" w:rsidP="006D2B24" w:rsidRDefault="00451161" w14:paraId="2FB0A7FA" w14:textId="77777777">
            <w:pPr>
              <w:spacing w:before="120" w:after="120"/>
              <w:rPr>
                <w:rFonts w:ascii="Arial" w:hAnsi="Arial" w:cs="Arial"/>
                <w:lang w:val="en-GB"/>
              </w:rPr>
            </w:pPr>
            <w:r w:rsidRPr="00C115A1">
              <w:rPr>
                <w:rFonts w:ascii="Arial" w:hAnsi="Arial" w:cs="Arial"/>
                <w:lang w:val="en-GB"/>
              </w:rPr>
              <w:t>1.</w:t>
            </w:r>
          </w:p>
          <w:p w:rsidRPr="00C115A1" w:rsidR="00451161" w:rsidP="006D2B24" w:rsidRDefault="00451161" w14:paraId="2728FC43" w14:textId="77777777">
            <w:pPr>
              <w:pStyle w:val="ListParagraph"/>
              <w:spacing w:before="120" w:after="120"/>
              <w:ind w:left="0"/>
              <w:rPr>
                <w:rFonts w:ascii="Arial" w:hAnsi="Arial" w:cs="Arial"/>
                <w:lang w:val="en-GB"/>
              </w:rPr>
            </w:pPr>
            <w:r w:rsidRPr="00C115A1">
              <w:rPr>
                <w:rFonts w:ascii="Arial" w:hAnsi="Arial" w:cs="Arial"/>
                <w:lang w:val="en-GB"/>
              </w:rPr>
              <w:t>Most people</w:t>
            </w:r>
          </w:p>
        </w:tc>
        <w:tc>
          <w:tcPr>
            <w:tcW w:w="1559" w:type="dxa"/>
            <w:shd w:val="clear" w:color="auto" w:fill="auto"/>
          </w:tcPr>
          <w:p w:rsidRPr="00C115A1" w:rsidR="00451161" w:rsidP="006D2B24" w:rsidRDefault="00451161" w14:paraId="6A625308" w14:textId="77777777">
            <w:pPr>
              <w:spacing w:before="120" w:after="120"/>
              <w:rPr>
                <w:rFonts w:ascii="Arial" w:hAnsi="Arial" w:cs="Arial"/>
                <w:lang w:val="en-GB"/>
              </w:rPr>
            </w:pPr>
            <w:r w:rsidRPr="00C115A1">
              <w:rPr>
                <w:rFonts w:ascii="Arial" w:hAnsi="Arial" w:cs="Arial"/>
                <w:lang w:val="en-GB"/>
              </w:rPr>
              <w:t xml:space="preserve">2. </w:t>
            </w:r>
          </w:p>
          <w:p w:rsidRPr="00C115A1" w:rsidR="00451161" w:rsidP="006D2B24" w:rsidRDefault="00451161" w14:paraId="591838B0" w14:textId="77777777">
            <w:pPr>
              <w:pStyle w:val="ListParagraph"/>
              <w:spacing w:before="120" w:after="120"/>
              <w:ind w:left="0"/>
              <w:rPr>
                <w:rFonts w:ascii="Arial" w:hAnsi="Arial" w:cs="Arial"/>
                <w:lang w:val="en-GB"/>
              </w:rPr>
            </w:pPr>
            <w:r w:rsidRPr="00C115A1">
              <w:rPr>
                <w:rFonts w:ascii="Arial" w:hAnsi="Arial" w:cs="Arial"/>
                <w:lang w:val="en-GB"/>
              </w:rPr>
              <w:t>Some people</w:t>
            </w:r>
          </w:p>
        </w:tc>
        <w:tc>
          <w:tcPr>
            <w:tcW w:w="1418" w:type="dxa"/>
            <w:shd w:val="clear" w:color="auto" w:fill="auto"/>
          </w:tcPr>
          <w:p w:rsidRPr="00C115A1" w:rsidR="00451161" w:rsidP="006D2B24" w:rsidRDefault="00451161" w14:paraId="1143AF87" w14:textId="77777777">
            <w:pPr>
              <w:spacing w:before="120" w:after="120"/>
              <w:rPr>
                <w:rFonts w:ascii="Arial" w:hAnsi="Arial" w:cs="Arial"/>
                <w:lang w:val="en-GB"/>
              </w:rPr>
            </w:pPr>
            <w:r w:rsidRPr="00C115A1">
              <w:rPr>
                <w:rFonts w:ascii="Arial" w:hAnsi="Arial" w:cs="Arial"/>
                <w:lang w:val="en-GB"/>
              </w:rPr>
              <w:t>3.</w:t>
            </w:r>
          </w:p>
          <w:p w:rsidRPr="00C115A1" w:rsidR="00451161" w:rsidP="006D2B24" w:rsidRDefault="00451161" w14:paraId="6CB17D9F" w14:textId="77777777">
            <w:pPr>
              <w:pStyle w:val="ListParagraph"/>
              <w:spacing w:before="120" w:after="120"/>
              <w:ind w:left="0"/>
              <w:rPr>
                <w:rFonts w:ascii="Arial" w:hAnsi="Arial" w:cs="Arial"/>
                <w:lang w:val="en-GB"/>
              </w:rPr>
            </w:pPr>
            <w:r w:rsidRPr="00C115A1">
              <w:rPr>
                <w:rFonts w:ascii="Arial" w:hAnsi="Arial" w:cs="Arial"/>
                <w:lang w:val="en-GB"/>
              </w:rPr>
              <w:t>Few people</w:t>
            </w:r>
          </w:p>
        </w:tc>
      </w:tr>
      <w:tr w:rsidRPr="00C115A1" w:rsidR="00451161" w:rsidTr="00451161" w14:paraId="4FC2E947" w14:textId="77777777">
        <w:tc>
          <w:tcPr>
            <w:tcW w:w="4320" w:type="dxa"/>
          </w:tcPr>
          <w:p w:rsidRPr="00C115A1" w:rsidR="00451161" w:rsidP="006D2B24" w:rsidRDefault="00451161" w14:paraId="1C67C0F2" w14:textId="77777777">
            <w:pPr>
              <w:spacing w:before="120" w:after="120"/>
              <w:rPr>
                <w:rFonts w:ascii="Arial" w:hAnsi="Arial" w:cs="Arial"/>
                <w:lang w:val="en-GB"/>
              </w:rPr>
            </w:pPr>
          </w:p>
        </w:tc>
        <w:bookmarkEnd w:id="30"/>
        <w:tc>
          <w:tcPr>
            <w:tcW w:w="900" w:type="dxa"/>
            <w:shd w:val="clear" w:color="auto" w:fill="auto"/>
          </w:tcPr>
          <w:p w:rsidRPr="00C115A1" w:rsidR="00451161" w:rsidP="006D2B24" w:rsidRDefault="00451161" w14:paraId="0EBFED23" w14:textId="29AAE6DF">
            <w:pPr>
              <w:spacing w:before="120" w:after="120"/>
              <w:rPr>
                <w:rFonts w:ascii="Arial" w:hAnsi="Arial" w:cs="Arial"/>
                <w:lang w:val="en-GB"/>
              </w:rPr>
            </w:pPr>
            <w:r w:rsidRPr="00C115A1">
              <w:rPr>
                <w:rFonts w:ascii="Arial" w:hAnsi="Arial" w:cs="Arial"/>
                <w:lang w:val="en-GB"/>
              </w:rPr>
              <w:t>2.1.1</w:t>
            </w:r>
          </w:p>
        </w:tc>
        <w:tc>
          <w:tcPr>
            <w:tcW w:w="5040" w:type="dxa"/>
            <w:shd w:val="clear" w:color="auto" w:fill="auto"/>
          </w:tcPr>
          <w:p w:rsidRPr="00C115A1" w:rsidR="00451161" w:rsidP="00E862DF" w:rsidRDefault="00451161" w14:paraId="73F92078" w14:textId="77777777">
            <w:pPr>
              <w:spacing w:before="120" w:after="120"/>
              <w:rPr>
                <w:rFonts w:ascii="Arial" w:hAnsi="Arial" w:cs="Arial"/>
                <w:lang w:val="en-GB"/>
              </w:rPr>
            </w:pPr>
            <w:r w:rsidRPr="00C115A1">
              <w:rPr>
                <w:rFonts w:ascii="Arial" w:hAnsi="Arial" w:cs="Arial"/>
                <w:lang w:val="en-GB"/>
              </w:rPr>
              <w:t>Urgent medical care</w:t>
            </w:r>
          </w:p>
        </w:tc>
        <w:tc>
          <w:tcPr>
            <w:tcW w:w="1573" w:type="dxa"/>
            <w:shd w:val="clear" w:color="auto" w:fill="auto"/>
          </w:tcPr>
          <w:p w:rsidRPr="00C115A1" w:rsidR="00451161" w:rsidP="006D2B24" w:rsidRDefault="00451161" w14:paraId="375F83BF" w14:textId="77777777">
            <w:pPr>
              <w:spacing w:before="120" w:after="120"/>
              <w:rPr>
                <w:rFonts w:ascii="Arial" w:hAnsi="Arial" w:cs="Arial"/>
                <w:lang w:val="en-GB"/>
              </w:rPr>
            </w:pPr>
            <w:r w:rsidRPr="00C115A1">
              <w:rPr>
                <w:rFonts w:ascii="Segoe UI Symbol" w:hAnsi="Segoe UI Symbol" w:cs="Segoe UI Symbol"/>
                <w:lang w:val="en-GB"/>
              </w:rPr>
              <w:t>☐</w:t>
            </w:r>
          </w:p>
        </w:tc>
        <w:tc>
          <w:tcPr>
            <w:tcW w:w="1559" w:type="dxa"/>
            <w:shd w:val="clear" w:color="auto" w:fill="auto"/>
          </w:tcPr>
          <w:p w:rsidRPr="00C115A1" w:rsidR="00451161" w:rsidP="006D2B24" w:rsidRDefault="00451161" w14:paraId="664DFC71" w14:textId="77777777">
            <w:pPr>
              <w:spacing w:before="120" w:after="120"/>
              <w:rPr>
                <w:rFonts w:ascii="Arial" w:hAnsi="Arial" w:cs="Arial"/>
                <w:lang w:val="en-GB"/>
              </w:rPr>
            </w:pPr>
            <w:r w:rsidRPr="00C115A1">
              <w:rPr>
                <w:rFonts w:ascii="Segoe UI Symbol" w:hAnsi="Segoe UI Symbol" w:cs="Segoe UI Symbol"/>
                <w:lang w:val="en-GB"/>
              </w:rPr>
              <w:t>☐</w:t>
            </w:r>
          </w:p>
        </w:tc>
        <w:tc>
          <w:tcPr>
            <w:tcW w:w="1418" w:type="dxa"/>
            <w:shd w:val="clear" w:color="auto" w:fill="auto"/>
          </w:tcPr>
          <w:p w:rsidRPr="00C115A1" w:rsidR="00451161" w:rsidP="006D2B24" w:rsidRDefault="00451161" w14:paraId="58DA74E2"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00451161" w14:paraId="2D33CE25" w14:textId="77777777">
        <w:tc>
          <w:tcPr>
            <w:tcW w:w="4320" w:type="dxa"/>
          </w:tcPr>
          <w:p w:rsidRPr="00C115A1" w:rsidR="00451161" w:rsidP="0007105E" w:rsidRDefault="00451161" w14:paraId="68ED302B" w14:textId="77777777">
            <w:pPr>
              <w:spacing w:before="120" w:after="120"/>
              <w:rPr>
                <w:rFonts w:ascii="Arial" w:hAnsi="Arial" w:cs="Arial"/>
                <w:color w:val="000000"/>
                <w:lang w:val="en-GB"/>
              </w:rPr>
            </w:pPr>
          </w:p>
        </w:tc>
        <w:tc>
          <w:tcPr>
            <w:tcW w:w="900" w:type="dxa"/>
            <w:shd w:val="clear" w:color="auto" w:fill="auto"/>
          </w:tcPr>
          <w:p w:rsidRPr="00C115A1" w:rsidR="00451161" w:rsidP="0007105E" w:rsidRDefault="00451161" w14:paraId="037C2735" w14:textId="5361C5C6">
            <w:pPr>
              <w:spacing w:before="120" w:after="120"/>
              <w:rPr>
                <w:rFonts w:ascii="Arial" w:hAnsi="Arial" w:cs="Arial"/>
                <w:color w:val="000000"/>
                <w:lang w:val="en-GB"/>
              </w:rPr>
            </w:pPr>
            <w:r w:rsidRPr="00C115A1">
              <w:rPr>
                <w:rFonts w:ascii="Arial" w:hAnsi="Arial" w:cs="Arial"/>
                <w:color w:val="000000"/>
                <w:lang w:val="en-GB"/>
              </w:rPr>
              <w:t>2.1.2</w:t>
            </w:r>
          </w:p>
        </w:tc>
        <w:tc>
          <w:tcPr>
            <w:tcW w:w="5040" w:type="dxa"/>
            <w:shd w:val="clear" w:color="auto" w:fill="auto"/>
          </w:tcPr>
          <w:p w:rsidRPr="00C115A1" w:rsidR="00451161" w:rsidP="00E862DF" w:rsidRDefault="00451161" w14:paraId="4CF8CAA2" w14:textId="77777777">
            <w:pPr>
              <w:spacing w:before="120" w:after="120"/>
              <w:rPr>
                <w:rFonts w:ascii="Arial" w:hAnsi="Arial" w:cs="Arial"/>
                <w:lang w:val="en-GB"/>
              </w:rPr>
            </w:pPr>
            <w:r w:rsidRPr="00C115A1">
              <w:rPr>
                <w:rFonts w:ascii="Arial" w:hAnsi="Arial" w:cs="Arial"/>
                <w:lang w:val="en-GB"/>
              </w:rPr>
              <w:t xml:space="preserve">Planned elective surgery </w:t>
            </w:r>
          </w:p>
        </w:tc>
        <w:tc>
          <w:tcPr>
            <w:tcW w:w="1573" w:type="dxa"/>
            <w:shd w:val="clear" w:color="auto" w:fill="auto"/>
          </w:tcPr>
          <w:p w:rsidRPr="00C115A1" w:rsidR="00451161" w:rsidP="0007105E" w:rsidRDefault="00451161" w14:paraId="7F829365" w14:textId="77777777">
            <w:pPr>
              <w:spacing w:before="120" w:after="120"/>
              <w:rPr>
                <w:rFonts w:ascii="Arial" w:hAnsi="Arial" w:cs="Arial"/>
                <w:lang w:val="en-GB"/>
              </w:rPr>
            </w:pPr>
            <w:r w:rsidRPr="00C115A1">
              <w:rPr>
                <w:rFonts w:ascii="Segoe UI Symbol" w:hAnsi="Segoe UI Symbol" w:cs="Segoe UI Symbol"/>
                <w:lang w:val="en-GB"/>
              </w:rPr>
              <w:t>☐</w:t>
            </w:r>
          </w:p>
        </w:tc>
        <w:tc>
          <w:tcPr>
            <w:tcW w:w="1559" w:type="dxa"/>
            <w:shd w:val="clear" w:color="auto" w:fill="auto"/>
          </w:tcPr>
          <w:p w:rsidRPr="00C115A1" w:rsidR="00451161" w:rsidP="0007105E" w:rsidRDefault="00451161" w14:paraId="4F5D9522" w14:textId="77777777">
            <w:pPr>
              <w:spacing w:before="120" w:after="120"/>
              <w:rPr>
                <w:rFonts w:ascii="Arial" w:hAnsi="Arial" w:cs="Arial"/>
                <w:lang w:val="en-GB"/>
              </w:rPr>
            </w:pPr>
            <w:r w:rsidRPr="00C115A1">
              <w:rPr>
                <w:rFonts w:ascii="Segoe UI Symbol" w:hAnsi="Segoe UI Symbol" w:cs="Segoe UI Symbol"/>
                <w:lang w:val="en-GB"/>
              </w:rPr>
              <w:t>☐</w:t>
            </w:r>
          </w:p>
        </w:tc>
        <w:tc>
          <w:tcPr>
            <w:tcW w:w="1418" w:type="dxa"/>
            <w:shd w:val="clear" w:color="auto" w:fill="auto"/>
          </w:tcPr>
          <w:p w:rsidRPr="00C115A1" w:rsidR="00451161" w:rsidP="0007105E" w:rsidRDefault="00451161" w14:paraId="542F148A"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00451161" w14:paraId="0153081F" w14:textId="77777777">
        <w:tc>
          <w:tcPr>
            <w:tcW w:w="4320" w:type="dxa"/>
          </w:tcPr>
          <w:p w:rsidRPr="00C115A1" w:rsidR="00451161" w:rsidP="0007105E" w:rsidRDefault="00451161" w14:paraId="1F04177D" w14:textId="77777777">
            <w:pPr>
              <w:spacing w:before="120" w:after="120"/>
              <w:rPr>
                <w:rFonts w:ascii="Arial" w:hAnsi="Arial" w:cs="Arial"/>
                <w:color w:val="000000"/>
                <w:lang w:val="en-GB"/>
              </w:rPr>
            </w:pPr>
          </w:p>
        </w:tc>
        <w:tc>
          <w:tcPr>
            <w:tcW w:w="900" w:type="dxa"/>
            <w:shd w:val="clear" w:color="auto" w:fill="auto"/>
          </w:tcPr>
          <w:p w:rsidRPr="00C115A1" w:rsidR="00451161" w:rsidP="0007105E" w:rsidRDefault="00451161" w14:paraId="37783D61" w14:textId="6E5DC965">
            <w:pPr>
              <w:spacing w:before="120" w:after="120"/>
              <w:rPr>
                <w:rFonts w:ascii="Arial" w:hAnsi="Arial" w:cs="Arial"/>
                <w:color w:val="000000"/>
                <w:lang w:val="en-GB"/>
              </w:rPr>
            </w:pPr>
            <w:r w:rsidRPr="00C115A1">
              <w:rPr>
                <w:rFonts w:ascii="Arial" w:hAnsi="Arial" w:cs="Arial"/>
                <w:color w:val="000000"/>
                <w:lang w:val="en-GB"/>
              </w:rPr>
              <w:t>2.1.3</w:t>
            </w:r>
          </w:p>
        </w:tc>
        <w:tc>
          <w:tcPr>
            <w:tcW w:w="5040" w:type="dxa"/>
            <w:shd w:val="clear" w:color="auto" w:fill="auto"/>
          </w:tcPr>
          <w:p w:rsidRPr="00C115A1" w:rsidR="00451161" w:rsidP="00E862DF" w:rsidRDefault="00451161" w14:paraId="1AD78736" w14:textId="77777777">
            <w:pPr>
              <w:spacing w:before="120" w:after="120"/>
              <w:rPr>
                <w:rFonts w:ascii="Arial" w:hAnsi="Arial" w:cs="Arial"/>
                <w:lang w:val="en-GB"/>
              </w:rPr>
            </w:pPr>
            <w:r w:rsidRPr="00C115A1">
              <w:rPr>
                <w:rFonts w:ascii="Arial" w:hAnsi="Arial" w:cs="Arial"/>
                <w:lang w:val="en-GB"/>
              </w:rPr>
              <w:t xml:space="preserve">Usual medication for chronic care diseases such as diabetes or hypertension </w:t>
            </w:r>
          </w:p>
        </w:tc>
        <w:tc>
          <w:tcPr>
            <w:tcW w:w="1573" w:type="dxa"/>
            <w:shd w:val="clear" w:color="auto" w:fill="auto"/>
          </w:tcPr>
          <w:p w:rsidRPr="00C115A1" w:rsidR="00451161" w:rsidP="0007105E" w:rsidRDefault="00451161" w14:paraId="596AD558" w14:textId="77777777">
            <w:pPr>
              <w:spacing w:before="120" w:after="120"/>
              <w:rPr>
                <w:rFonts w:ascii="Arial" w:hAnsi="Arial" w:cs="Arial"/>
                <w:lang w:val="en-GB"/>
              </w:rPr>
            </w:pPr>
            <w:r w:rsidRPr="00C115A1">
              <w:rPr>
                <w:rFonts w:ascii="Segoe UI Symbol" w:hAnsi="Segoe UI Symbol" w:cs="Segoe UI Symbol"/>
                <w:lang w:val="en-GB"/>
              </w:rPr>
              <w:t>☐</w:t>
            </w:r>
          </w:p>
        </w:tc>
        <w:tc>
          <w:tcPr>
            <w:tcW w:w="1559" w:type="dxa"/>
            <w:shd w:val="clear" w:color="auto" w:fill="auto"/>
          </w:tcPr>
          <w:p w:rsidRPr="00C115A1" w:rsidR="00451161" w:rsidP="0007105E" w:rsidRDefault="00451161" w14:paraId="728769AE" w14:textId="77777777">
            <w:pPr>
              <w:spacing w:before="120" w:after="120"/>
              <w:rPr>
                <w:rFonts w:ascii="Arial" w:hAnsi="Arial" w:cs="Arial"/>
                <w:lang w:val="en-GB"/>
              </w:rPr>
            </w:pPr>
            <w:r w:rsidRPr="00C115A1">
              <w:rPr>
                <w:rFonts w:ascii="Segoe UI Symbol" w:hAnsi="Segoe UI Symbol" w:cs="Segoe UI Symbol"/>
                <w:lang w:val="en-GB"/>
              </w:rPr>
              <w:t>☐</w:t>
            </w:r>
          </w:p>
        </w:tc>
        <w:tc>
          <w:tcPr>
            <w:tcW w:w="1418" w:type="dxa"/>
            <w:shd w:val="clear" w:color="auto" w:fill="auto"/>
          </w:tcPr>
          <w:p w:rsidRPr="00C115A1" w:rsidR="00451161" w:rsidP="0007105E" w:rsidRDefault="00451161" w14:paraId="4FEE3ACF"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00451161" w14:paraId="7089D0D1" w14:textId="77777777">
        <w:tc>
          <w:tcPr>
            <w:tcW w:w="4320" w:type="dxa"/>
          </w:tcPr>
          <w:p w:rsidRPr="00C115A1" w:rsidR="00451161" w:rsidP="0007105E" w:rsidRDefault="00451161" w14:paraId="282A5A9F" w14:textId="77777777">
            <w:pPr>
              <w:spacing w:before="120" w:after="120"/>
              <w:rPr>
                <w:rFonts w:ascii="Arial" w:hAnsi="Arial" w:cs="Arial"/>
                <w:color w:val="000000"/>
                <w:lang w:val="en-GB"/>
              </w:rPr>
            </w:pPr>
          </w:p>
        </w:tc>
        <w:tc>
          <w:tcPr>
            <w:tcW w:w="900" w:type="dxa"/>
            <w:shd w:val="clear" w:color="auto" w:fill="auto"/>
          </w:tcPr>
          <w:p w:rsidRPr="00C115A1" w:rsidR="00451161" w:rsidP="0007105E" w:rsidRDefault="00451161" w14:paraId="696B3678" w14:textId="7B05CA2F">
            <w:pPr>
              <w:spacing w:before="120" w:after="120"/>
              <w:rPr>
                <w:rFonts w:ascii="Arial" w:hAnsi="Arial" w:cs="Arial"/>
                <w:color w:val="000000"/>
                <w:lang w:val="en-GB"/>
              </w:rPr>
            </w:pPr>
            <w:r w:rsidRPr="00C115A1">
              <w:rPr>
                <w:rFonts w:ascii="Arial" w:hAnsi="Arial" w:cs="Arial"/>
                <w:color w:val="000000"/>
                <w:lang w:val="en-GB"/>
              </w:rPr>
              <w:t>2.1.4</w:t>
            </w:r>
          </w:p>
        </w:tc>
        <w:tc>
          <w:tcPr>
            <w:tcW w:w="5040" w:type="dxa"/>
            <w:shd w:val="clear" w:color="auto" w:fill="auto"/>
          </w:tcPr>
          <w:p w:rsidRPr="00C115A1" w:rsidR="00451161" w:rsidP="00E862DF" w:rsidRDefault="00451161" w14:paraId="5115960D" w14:textId="4DC63EAF">
            <w:pPr>
              <w:spacing w:before="120" w:after="120"/>
              <w:rPr>
                <w:rFonts w:ascii="Arial" w:hAnsi="Arial" w:cs="Arial"/>
                <w:lang w:val="en-GB"/>
              </w:rPr>
            </w:pPr>
            <w:r w:rsidRPr="00C115A1">
              <w:rPr>
                <w:rFonts w:ascii="Arial" w:hAnsi="Arial" w:cs="Arial"/>
                <w:lang w:val="en-GB"/>
              </w:rPr>
              <w:t>Recommended laboratory or imaging test</w:t>
            </w:r>
            <w:r w:rsidRPr="00C115A1" w:rsidDel="001E6211">
              <w:rPr>
                <w:rFonts w:ascii="Arial" w:hAnsi="Arial" w:cs="Arial"/>
                <w:lang w:val="en-GB"/>
              </w:rPr>
              <w:t xml:space="preserve"> </w:t>
            </w:r>
          </w:p>
        </w:tc>
        <w:tc>
          <w:tcPr>
            <w:tcW w:w="1573" w:type="dxa"/>
            <w:shd w:val="clear" w:color="auto" w:fill="auto"/>
          </w:tcPr>
          <w:p w:rsidRPr="00C115A1" w:rsidR="00451161" w:rsidP="0007105E" w:rsidRDefault="00451161" w14:paraId="442A4AB6" w14:textId="77777777">
            <w:pPr>
              <w:spacing w:before="120" w:after="120"/>
              <w:rPr>
                <w:rFonts w:ascii="Arial" w:hAnsi="Arial" w:cs="Arial"/>
                <w:lang w:val="en-GB"/>
              </w:rPr>
            </w:pPr>
            <w:r w:rsidRPr="00C115A1">
              <w:rPr>
                <w:rFonts w:ascii="Segoe UI Symbol" w:hAnsi="Segoe UI Symbol" w:cs="Segoe UI Symbol"/>
                <w:lang w:val="en-GB"/>
              </w:rPr>
              <w:t>☐</w:t>
            </w:r>
          </w:p>
        </w:tc>
        <w:tc>
          <w:tcPr>
            <w:tcW w:w="1559" w:type="dxa"/>
            <w:shd w:val="clear" w:color="auto" w:fill="auto"/>
          </w:tcPr>
          <w:p w:rsidRPr="00C115A1" w:rsidR="00451161" w:rsidP="0007105E" w:rsidRDefault="00451161" w14:paraId="258107BA" w14:textId="77777777">
            <w:pPr>
              <w:spacing w:before="120" w:after="120"/>
              <w:rPr>
                <w:rFonts w:ascii="Arial" w:hAnsi="Arial" w:cs="Arial"/>
                <w:lang w:val="en-GB"/>
              </w:rPr>
            </w:pPr>
            <w:r w:rsidRPr="00C115A1">
              <w:rPr>
                <w:rFonts w:ascii="Segoe UI Symbol" w:hAnsi="Segoe UI Symbol" w:cs="Segoe UI Symbol"/>
                <w:lang w:val="en-GB"/>
              </w:rPr>
              <w:t>☐</w:t>
            </w:r>
          </w:p>
        </w:tc>
        <w:tc>
          <w:tcPr>
            <w:tcW w:w="1418" w:type="dxa"/>
            <w:shd w:val="clear" w:color="auto" w:fill="auto"/>
          </w:tcPr>
          <w:p w:rsidRPr="00C115A1" w:rsidR="00451161" w:rsidP="0007105E" w:rsidRDefault="00451161" w14:paraId="62123BB7"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00451161" w14:paraId="14DEFD84" w14:textId="77777777">
        <w:tc>
          <w:tcPr>
            <w:tcW w:w="4320" w:type="dxa"/>
          </w:tcPr>
          <w:p w:rsidRPr="00C115A1" w:rsidR="00451161" w:rsidP="0007105E" w:rsidRDefault="00451161" w14:paraId="5A538596" w14:textId="77777777">
            <w:pPr>
              <w:spacing w:before="120" w:after="120"/>
              <w:ind w:left="-20"/>
              <w:rPr>
                <w:rFonts w:ascii="Arial" w:hAnsi="Arial" w:cs="Arial"/>
                <w:color w:val="000000"/>
                <w:lang w:val="en-GB"/>
              </w:rPr>
            </w:pPr>
          </w:p>
        </w:tc>
        <w:tc>
          <w:tcPr>
            <w:tcW w:w="900" w:type="dxa"/>
            <w:shd w:val="clear" w:color="auto" w:fill="auto"/>
          </w:tcPr>
          <w:p w:rsidRPr="00C115A1" w:rsidR="00451161" w:rsidP="0007105E" w:rsidRDefault="00451161" w14:paraId="721CCCFF" w14:textId="7BE34ED0">
            <w:pPr>
              <w:spacing w:before="120" w:after="120"/>
              <w:ind w:left="-20"/>
              <w:rPr>
                <w:rFonts w:ascii="Arial" w:hAnsi="Arial" w:cs="Arial"/>
                <w:color w:val="000000"/>
                <w:lang w:val="en-GB"/>
              </w:rPr>
            </w:pPr>
            <w:r w:rsidRPr="00C115A1">
              <w:rPr>
                <w:rFonts w:ascii="Arial" w:hAnsi="Arial" w:cs="Arial"/>
                <w:color w:val="000000"/>
                <w:lang w:val="en-GB"/>
              </w:rPr>
              <w:t>2.1.5</w:t>
            </w:r>
          </w:p>
        </w:tc>
        <w:tc>
          <w:tcPr>
            <w:tcW w:w="5040" w:type="dxa"/>
            <w:shd w:val="clear" w:color="auto" w:fill="auto"/>
          </w:tcPr>
          <w:p w:rsidRPr="00C115A1" w:rsidR="00451161" w:rsidP="00E862DF" w:rsidRDefault="00451161" w14:paraId="55F14234" w14:textId="78A027D7">
            <w:pPr>
              <w:spacing w:before="120" w:after="120"/>
              <w:rPr>
                <w:rFonts w:ascii="Arial" w:hAnsi="Arial" w:cs="Arial"/>
                <w:lang w:val="en-GB"/>
              </w:rPr>
            </w:pPr>
            <w:r w:rsidRPr="00C115A1">
              <w:rPr>
                <w:rFonts w:ascii="Arial" w:hAnsi="Arial" w:cs="Arial"/>
                <w:lang w:val="en-GB"/>
              </w:rPr>
              <w:t>Mental health services</w:t>
            </w:r>
          </w:p>
        </w:tc>
        <w:tc>
          <w:tcPr>
            <w:tcW w:w="1573" w:type="dxa"/>
            <w:shd w:val="clear" w:color="auto" w:fill="auto"/>
          </w:tcPr>
          <w:p w:rsidRPr="00C115A1" w:rsidR="00451161" w:rsidP="0007105E" w:rsidRDefault="00451161" w14:paraId="2385B091" w14:textId="77777777">
            <w:pPr>
              <w:spacing w:before="120" w:after="120"/>
              <w:rPr>
                <w:rFonts w:ascii="Arial" w:hAnsi="Arial" w:cs="Arial"/>
                <w:lang w:val="en-GB"/>
              </w:rPr>
            </w:pPr>
            <w:r w:rsidRPr="00C115A1">
              <w:rPr>
                <w:rFonts w:ascii="Segoe UI Symbol" w:hAnsi="Segoe UI Symbol" w:cs="Segoe UI Symbol"/>
                <w:lang w:val="en-GB"/>
              </w:rPr>
              <w:t>☐</w:t>
            </w:r>
          </w:p>
        </w:tc>
        <w:tc>
          <w:tcPr>
            <w:tcW w:w="1559" w:type="dxa"/>
            <w:shd w:val="clear" w:color="auto" w:fill="auto"/>
          </w:tcPr>
          <w:p w:rsidRPr="00C115A1" w:rsidR="00451161" w:rsidP="0007105E" w:rsidRDefault="00451161" w14:paraId="5AD35ED3" w14:textId="77777777">
            <w:pPr>
              <w:spacing w:before="120" w:after="120"/>
              <w:rPr>
                <w:rFonts w:ascii="Arial" w:hAnsi="Arial" w:cs="Arial"/>
                <w:lang w:val="en-GB"/>
              </w:rPr>
            </w:pPr>
            <w:r w:rsidRPr="00C115A1">
              <w:rPr>
                <w:rFonts w:ascii="Segoe UI Symbol" w:hAnsi="Segoe UI Symbol" w:cs="Segoe UI Symbol"/>
                <w:lang w:val="en-GB"/>
              </w:rPr>
              <w:t>☐</w:t>
            </w:r>
          </w:p>
        </w:tc>
        <w:tc>
          <w:tcPr>
            <w:tcW w:w="1418" w:type="dxa"/>
            <w:shd w:val="clear" w:color="auto" w:fill="auto"/>
          </w:tcPr>
          <w:p w:rsidRPr="00C115A1" w:rsidR="00451161" w:rsidP="0007105E" w:rsidRDefault="00451161" w14:paraId="79E9AEAC"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00451161" w14:paraId="45097CF2" w14:textId="77777777">
        <w:tc>
          <w:tcPr>
            <w:tcW w:w="4320" w:type="dxa"/>
          </w:tcPr>
          <w:p w:rsidRPr="00C115A1" w:rsidR="00451161" w:rsidP="0007105E" w:rsidRDefault="00451161" w14:paraId="057BFBEF" w14:textId="77777777">
            <w:pPr>
              <w:spacing w:before="120" w:after="120"/>
              <w:rPr>
                <w:rFonts w:ascii="Arial" w:hAnsi="Arial" w:cs="Arial"/>
                <w:color w:val="000000"/>
                <w:lang w:val="en-GB"/>
              </w:rPr>
            </w:pPr>
          </w:p>
        </w:tc>
        <w:tc>
          <w:tcPr>
            <w:tcW w:w="900" w:type="dxa"/>
            <w:shd w:val="clear" w:color="auto" w:fill="auto"/>
          </w:tcPr>
          <w:p w:rsidRPr="00C115A1" w:rsidR="00451161" w:rsidP="0007105E" w:rsidRDefault="00451161" w14:paraId="49B05C56" w14:textId="5138A76E">
            <w:pPr>
              <w:spacing w:before="120" w:after="120"/>
              <w:rPr>
                <w:rFonts w:ascii="Arial" w:hAnsi="Arial" w:cs="Arial"/>
                <w:color w:val="000000"/>
                <w:lang w:val="en-GB"/>
              </w:rPr>
            </w:pPr>
            <w:r w:rsidRPr="00C115A1">
              <w:rPr>
                <w:rFonts w:ascii="Arial" w:hAnsi="Arial" w:cs="Arial"/>
                <w:color w:val="000000"/>
                <w:lang w:val="en-GB"/>
              </w:rPr>
              <w:t>2.1.6</w:t>
            </w:r>
          </w:p>
        </w:tc>
        <w:tc>
          <w:tcPr>
            <w:tcW w:w="5040" w:type="dxa"/>
            <w:shd w:val="clear" w:color="auto" w:fill="auto"/>
          </w:tcPr>
          <w:p w:rsidRPr="00C115A1" w:rsidR="00451161" w:rsidP="00E343C9" w:rsidRDefault="00451161" w14:paraId="0DD32F9A" w14:textId="33256781">
            <w:pPr>
              <w:spacing w:before="120" w:after="120"/>
              <w:rPr>
                <w:rFonts w:ascii="Arial" w:hAnsi="Arial" w:cs="Arial"/>
                <w:lang w:val="en-GB"/>
              </w:rPr>
            </w:pPr>
            <w:r w:rsidRPr="00C115A1">
              <w:rPr>
                <w:rFonts w:ascii="Arial" w:hAnsi="Arial" w:cs="Arial"/>
                <w:lang w:val="en-GB"/>
              </w:rPr>
              <w:t>Contraception services</w:t>
            </w:r>
          </w:p>
        </w:tc>
        <w:tc>
          <w:tcPr>
            <w:tcW w:w="1573" w:type="dxa"/>
            <w:shd w:val="clear" w:color="auto" w:fill="auto"/>
          </w:tcPr>
          <w:p w:rsidRPr="00C115A1" w:rsidR="00451161" w:rsidP="0007105E" w:rsidRDefault="00451161" w14:paraId="79D5F10C" w14:textId="77777777">
            <w:pPr>
              <w:spacing w:before="120" w:after="120"/>
              <w:rPr>
                <w:rFonts w:ascii="Arial" w:hAnsi="Arial" w:cs="Arial"/>
                <w:lang w:val="en-GB"/>
              </w:rPr>
            </w:pPr>
            <w:r w:rsidRPr="00C115A1">
              <w:rPr>
                <w:rFonts w:ascii="Segoe UI Symbol" w:hAnsi="Segoe UI Symbol" w:cs="Segoe UI Symbol"/>
                <w:lang w:val="en-GB"/>
              </w:rPr>
              <w:t>☐</w:t>
            </w:r>
          </w:p>
        </w:tc>
        <w:tc>
          <w:tcPr>
            <w:tcW w:w="1559" w:type="dxa"/>
            <w:shd w:val="clear" w:color="auto" w:fill="auto"/>
          </w:tcPr>
          <w:p w:rsidRPr="00C115A1" w:rsidR="00451161" w:rsidP="0007105E" w:rsidRDefault="00451161" w14:paraId="1F8D4BDA" w14:textId="77777777">
            <w:pPr>
              <w:spacing w:before="120" w:after="120"/>
              <w:rPr>
                <w:rFonts w:ascii="Arial" w:hAnsi="Arial" w:cs="Arial"/>
                <w:lang w:val="en-GB"/>
              </w:rPr>
            </w:pPr>
            <w:r w:rsidRPr="00C115A1">
              <w:rPr>
                <w:rFonts w:ascii="Segoe UI Symbol" w:hAnsi="Segoe UI Symbol" w:cs="Segoe UI Symbol"/>
                <w:lang w:val="en-GB"/>
              </w:rPr>
              <w:t>☐</w:t>
            </w:r>
          </w:p>
        </w:tc>
        <w:tc>
          <w:tcPr>
            <w:tcW w:w="1418" w:type="dxa"/>
            <w:shd w:val="clear" w:color="auto" w:fill="auto"/>
          </w:tcPr>
          <w:p w:rsidRPr="00C115A1" w:rsidR="00451161" w:rsidP="0007105E" w:rsidRDefault="00451161" w14:paraId="0AA3B2A8"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00451161" w14:paraId="206FBCE1" w14:textId="77777777">
        <w:tc>
          <w:tcPr>
            <w:tcW w:w="4320" w:type="dxa"/>
          </w:tcPr>
          <w:p w:rsidRPr="00C115A1" w:rsidR="00451161" w:rsidP="0007105E" w:rsidRDefault="00451161" w14:paraId="4ADAA3F0" w14:textId="77777777">
            <w:pPr>
              <w:spacing w:before="120" w:after="120"/>
              <w:rPr>
                <w:rFonts w:ascii="Arial" w:hAnsi="Arial" w:cs="Arial"/>
                <w:color w:val="000000"/>
                <w:lang w:val="en-GB"/>
              </w:rPr>
            </w:pPr>
          </w:p>
        </w:tc>
        <w:tc>
          <w:tcPr>
            <w:tcW w:w="900" w:type="dxa"/>
            <w:shd w:val="clear" w:color="auto" w:fill="auto"/>
          </w:tcPr>
          <w:p w:rsidRPr="00C115A1" w:rsidR="00451161" w:rsidP="0007105E" w:rsidRDefault="00451161" w14:paraId="180B264F" w14:textId="007CB28E">
            <w:pPr>
              <w:spacing w:before="120" w:after="120"/>
              <w:rPr>
                <w:rFonts w:ascii="Arial" w:hAnsi="Arial" w:cs="Arial"/>
                <w:color w:val="000000"/>
                <w:lang w:val="en-GB"/>
              </w:rPr>
            </w:pPr>
            <w:r w:rsidRPr="00C115A1">
              <w:rPr>
                <w:rFonts w:ascii="Arial" w:hAnsi="Arial" w:cs="Arial"/>
                <w:color w:val="000000"/>
                <w:lang w:val="en-GB"/>
              </w:rPr>
              <w:t>2.1.7</w:t>
            </w:r>
          </w:p>
        </w:tc>
        <w:tc>
          <w:tcPr>
            <w:tcW w:w="5040" w:type="dxa"/>
            <w:shd w:val="clear" w:color="auto" w:fill="auto"/>
          </w:tcPr>
          <w:p w:rsidRPr="00C115A1" w:rsidR="00451161" w:rsidP="00E862DF" w:rsidRDefault="00451161" w14:paraId="7EC968BB" w14:textId="3D009834">
            <w:pPr>
              <w:spacing w:before="120" w:after="120"/>
              <w:rPr>
                <w:rFonts w:ascii="Arial" w:hAnsi="Arial" w:cs="Arial"/>
                <w:lang w:val="en-GB"/>
              </w:rPr>
            </w:pPr>
            <w:r w:rsidRPr="00C115A1">
              <w:rPr>
                <w:rFonts w:ascii="Arial" w:hAnsi="Arial" w:cs="Arial"/>
                <w:lang w:val="en-GB"/>
              </w:rPr>
              <w:t>Antenatal care</w:t>
            </w:r>
          </w:p>
        </w:tc>
        <w:tc>
          <w:tcPr>
            <w:tcW w:w="1573" w:type="dxa"/>
            <w:shd w:val="clear" w:color="auto" w:fill="auto"/>
          </w:tcPr>
          <w:p w:rsidRPr="00C115A1" w:rsidR="00451161" w:rsidP="0007105E" w:rsidRDefault="00451161" w14:paraId="0FC3CB71" w14:textId="77777777">
            <w:pPr>
              <w:spacing w:before="120" w:after="120"/>
              <w:rPr>
                <w:rFonts w:ascii="Arial" w:hAnsi="Arial" w:cs="Arial"/>
                <w:lang w:val="en-GB"/>
              </w:rPr>
            </w:pPr>
            <w:r w:rsidRPr="00C115A1">
              <w:rPr>
                <w:rFonts w:ascii="Segoe UI Symbol" w:hAnsi="Segoe UI Symbol" w:cs="Segoe UI Symbol"/>
                <w:lang w:val="en-GB"/>
              </w:rPr>
              <w:t>☐</w:t>
            </w:r>
          </w:p>
        </w:tc>
        <w:tc>
          <w:tcPr>
            <w:tcW w:w="1559" w:type="dxa"/>
            <w:shd w:val="clear" w:color="auto" w:fill="auto"/>
          </w:tcPr>
          <w:p w:rsidRPr="00C115A1" w:rsidR="00451161" w:rsidP="0007105E" w:rsidRDefault="00451161" w14:paraId="65606B1E" w14:textId="77777777">
            <w:pPr>
              <w:spacing w:before="120" w:after="120"/>
              <w:rPr>
                <w:rFonts w:ascii="Arial" w:hAnsi="Arial" w:cs="Arial"/>
                <w:lang w:val="en-GB"/>
              </w:rPr>
            </w:pPr>
            <w:r w:rsidRPr="00C115A1">
              <w:rPr>
                <w:rFonts w:ascii="Segoe UI Symbol" w:hAnsi="Segoe UI Symbol" w:cs="Segoe UI Symbol"/>
                <w:lang w:val="en-GB"/>
              </w:rPr>
              <w:t>☐</w:t>
            </w:r>
          </w:p>
        </w:tc>
        <w:tc>
          <w:tcPr>
            <w:tcW w:w="1418" w:type="dxa"/>
            <w:shd w:val="clear" w:color="auto" w:fill="auto"/>
          </w:tcPr>
          <w:p w:rsidRPr="00C115A1" w:rsidR="00451161" w:rsidP="0007105E" w:rsidRDefault="00451161" w14:paraId="3EFA3929"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00451161" w14:paraId="3E168EEC" w14:textId="77777777">
        <w:tc>
          <w:tcPr>
            <w:tcW w:w="4320" w:type="dxa"/>
          </w:tcPr>
          <w:p w:rsidRPr="00C115A1" w:rsidR="00451161" w:rsidP="0007105E" w:rsidRDefault="00451161" w14:paraId="082CCD8B" w14:textId="77777777">
            <w:pPr>
              <w:spacing w:before="120" w:after="120"/>
              <w:rPr>
                <w:rFonts w:ascii="Arial" w:hAnsi="Arial" w:cs="Arial"/>
                <w:color w:val="000000"/>
                <w:lang w:val="en-GB"/>
              </w:rPr>
            </w:pPr>
          </w:p>
        </w:tc>
        <w:tc>
          <w:tcPr>
            <w:tcW w:w="900" w:type="dxa"/>
            <w:shd w:val="clear" w:color="auto" w:fill="auto"/>
          </w:tcPr>
          <w:p w:rsidRPr="00C115A1" w:rsidR="00451161" w:rsidP="0007105E" w:rsidRDefault="00451161" w14:paraId="2FA0E597" w14:textId="40D00A6D">
            <w:pPr>
              <w:spacing w:before="120" w:after="120"/>
              <w:rPr>
                <w:rFonts w:ascii="Arial" w:hAnsi="Arial" w:cs="Arial"/>
                <w:color w:val="000000"/>
                <w:lang w:val="en-GB"/>
              </w:rPr>
            </w:pPr>
            <w:r w:rsidRPr="00C115A1">
              <w:rPr>
                <w:rFonts w:ascii="Arial" w:hAnsi="Arial" w:cs="Arial"/>
                <w:color w:val="000000"/>
                <w:lang w:val="en-GB"/>
              </w:rPr>
              <w:t>2.1.8</w:t>
            </w:r>
          </w:p>
        </w:tc>
        <w:tc>
          <w:tcPr>
            <w:tcW w:w="5040" w:type="dxa"/>
            <w:shd w:val="clear" w:color="auto" w:fill="auto"/>
          </w:tcPr>
          <w:p w:rsidRPr="00C115A1" w:rsidR="00451161" w:rsidP="00E862DF" w:rsidRDefault="00451161" w14:paraId="4A94ACE5" w14:textId="23BCC6A0">
            <w:pPr>
              <w:spacing w:before="120" w:after="120"/>
              <w:rPr>
                <w:rFonts w:ascii="Arial" w:hAnsi="Arial" w:cs="Arial"/>
                <w:lang w:val="en-GB"/>
              </w:rPr>
            </w:pPr>
            <w:r w:rsidRPr="00C115A1">
              <w:rPr>
                <w:rFonts w:ascii="Arial" w:hAnsi="Arial" w:cs="Arial"/>
                <w:lang w:val="en-GB"/>
              </w:rPr>
              <w:t>Delivery with assistance from a skilled birth attendant</w:t>
            </w:r>
          </w:p>
        </w:tc>
        <w:tc>
          <w:tcPr>
            <w:tcW w:w="1573" w:type="dxa"/>
            <w:shd w:val="clear" w:color="auto" w:fill="auto"/>
          </w:tcPr>
          <w:p w:rsidRPr="00C115A1" w:rsidR="00451161" w:rsidP="0007105E" w:rsidRDefault="00451161" w14:paraId="44B99B44" w14:textId="77777777">
            <w:pPr>
              <w:spacing w:before="120" w:after="120"/>
              <w:rPr>
                <w:rFonts w:ascii="Segoe UI Symbol" w:hAnsi="Segoe UI Symbol" w:cs="Segoe UI Symbol"/>
                <w:lang w:val="en-GB"/>
              </w:rPr>
            </w:pPr>
          </w:p>
        </w:tc>
        <w:tc>
          <w:tcPr>
            <w:tcW w:w="1559" w:type="dxa"/>
            <w:shd w:val="clear" w:color="auto" w:fill="auto"/>
          </w:tcPr>
          <w:p w:rsidRPr="00C115A1" w:rsidR="00451161" w:rsidP="0007105E" w:rsidRDefault="00451161" w14:paraId="1F8663E2" w14:textId="77777777">
            <w:pPr>
              <w:spacing w:before="120" w:after="120"/>
              <w:rPr>
                <w:rFonts w:ascii="Segoe UI Symbol" w:hAnsi="Segoe UI Symbol" w:cs="Segoe UI Symbol"/>
                <w:lang w:val="en-GB"/>
              </w:rPr>
            </w:pPr>
          </w:p>
        </w:tc>
        <w:tc>
          <w:tcPr>
            <w:tcW w:w="1418" w:type="dxa"/>
            <w:shd w:val="clear" w:color="auto" w:fill="auto"/>
          </w:tcPr>
          <w:p w:rsidRPr="00C115A1" w:rsidR="00451161" w:rsidP="0007105E" w:rsidRDefault="00451161" w14:paraId="01B2A953" w14:textId="77777777">
            <w:pPr>
              <w:spacing w:before="120" w:after="120"/>
              <w:rPr>
                <w:rFonts w:ascii="Segoe UI Symbol" w:hAnsi="Segoe UI Symbol" w:cs="Segoe UI Symbol"/>
                <w:lang w:val="en-GB"/>
              </w:rPr>
            </w:pPr>
          </w:p>
        </w:tc>
      </w:tr>
      <w:tr w:rsidRPr="00C115A1" w:rsidR="00451161" w:rsidTr="00451161" w14:paraId="74A038A6" w14:textId="77777777">
        <w:tc>
          <w:tcPr>
            <w:tcW w:w="4320" w:type="dxa"/>
          </w:tcPr>
          <w:p w:rsidRPr="00C115A1" w:rsidR="00451161" w:rsidP="0007105E" w:rsidRDefault="00451161" w14:paraId="63E72B7F" w14:textId="77777777">
            <w:pPr>
              <w:spacing w:before="120" w:after="120"/>
              <w:rPr>
                <w:rFonts w:ascii="Arial" w:hAnsi="Arial" w:cs="Arial"/>
                <w:color w:val="000000"/>
                <w:lang w:val="en-GB"/>
              </w:rPr>
            </w:pPr>
          </w:p>
        </w:tc>
        <w:tc>
          <w:tcPr>
            <w:tcW w:w="900" w:type="dxa"/>
            <w:shd w:val="clear" w:color="auto" w:fill="auto"/>
          </w:tcPr>
          <w:p w:rsidRPr="00C115A1" w:rsidR="00451161" w:rsidP="0007105E" w:rsidRDefault="00451161" w14:paraId="79ADB530" w14:textId="39D60E16">
            <w:pPr>
              <w:spacing w:before="120" w:after="120"/>
              <w:rPr>
                <w:rFonts w:ascii="Arial" w:hAnsi="Arial" w:cs="Arial"/>
                <w:color w:val="000000"/>
                <w:lang w:val="en-GB"/>
              </w:rPr>
            </w:pPr>
            <w:r w:rsidRPr="00C115A1">
              <w:rPr>
                <w:rFonts w:ascii="Arial" w:hAnsi="Arial" w:cs="Arial"/>
                <w:color w:val="000000"/>
                <w:lang w:val="en-GB"/>
              </w:rPr>
              <w:t>2.1.9</w:t>
            </w:r>
          </w:p>
        </w:tc>
        <w:tc>
          <w:tcPr>
            <w:tcW w:w="5040" w:type="dxa"/>
            <w:shd w:val="clear" w:color="auto" w:fill="auto"/>
          </w:tcPr>
          <w:p w:rsidRPr="00C115A1" w:rsidR="00451161" w:rsidP="00E862DF" w:rsidRDefault="00451161" w14:paraId="180CEE26" w14:textId="77777777">
            <w:pPr>
              <w:spacing w:before="120" w:after="120"/>
              <w:rPr>
                <w:rFonts w:ascii="Arial" w:hAnsi="Arial" w:cs="Arial"/>
                <w:lang w:val="en-GB"/>
              </w:rPr>
            </w:pPr>
            <w:r w:rsidRPr="00C115A1">
              <w:rPr>
                <w:rFonts w:ascii="Arial" w:hAnsi="Arial" w:cs="Arial"/>
                <w:lang w:val="en-GB"/>
              </w:rPr>
              <w:t>Immunization services</w:t>
            </w:r>
          </w:p>
        </w:tc>
        <w:tc>
          <w:tcPr>
            <w:tcW w:w="1573" w:type="dxa"/>
            <w:shd w:val="clear" w:color="auto" w:fill="auto"/>
          </w:tcPr>
          <w:p w:rsidRPr="00C115A1" w:rsidR="00451161" w:rsidP="0007105E" w:rsidRDefault="00451161" w14:paraId="4318D716" w14:textId="77777777">
            <w:pPr>
              <w:spacing w:before="120" w:after="120"/>
              <w:rPr>
                <w:rFonts w:ascii="Arial" w:hAnsi="Arial" w:cs="Arial"/>
                <w:lang w:val="en-GB"/>
              </w:rPr>
            </w:pPr>
            <w:r w:rsidRPr="00C115A1">
              <w:rPr>
                <w:rFonts w:ascii="Segoe UI Symbol" w:hAnsi="Segoe UI Symbol" w:cs="Segoe UI Symbol"/>
                <w:lang w:val="en-GB"/>
              </w:rPr>
              <w:t>☐</w:t>
            </w:r>
          </w:p>
        </w:tc>
        <w:tc>
          <w:tcPr>
            <w:tcW w:w="1559" w:type="dxa"/>
            <w:shd w:val="clear" w:color="auto" w:fill="auto"/>
          </w:tcPr>
          <w:p w:rsidRPr="00C115A1" w:rsidR="00451161" w:rsidP="0007105E" w:rsidRDefault="00451161" w14:paraId="2B003212" w14:textId="77777777">
            <w:pPr>
              <w:spacing w:before="120" w:after="120"/>
              <w:rPr>
                <w:rFonts w:ascii="Arial" w:hAnsi="Arial" w:cs="Arial"/>
                <w:lang w:val="en-GB"/>
              </w:rPr>
            </w:pPr>
            <w:r w:rsidRPr="00C115A1">
              <w:rPr>
                <w:rFonts w:ascii="Segoe UI Symbol" w:hAnsi="Segoe UI Symbol" w:cs="Segoe UI Symbol"/>
                <w:lang w:val="en-GB"/>
              </w:rPr>
              <w:t>☐</w:t>
            </w:r>
          </w:p>
        </w:tc>
        <w:tc>
          <w:tcPr>
            <w:tcW w:w="1418" w:type="dxa"/>
            <w:shd w:val="clear" w:color="auto" w:fill="auto"/>
          </w:tcPr>
          <w:p w:rsidRPr="00C115A1" w:rsidR="00451161" w:rsidP="0007105E" w:rsidRDefault="00451161" w14:paraId="418DB687"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00451161" w14:paraId="4C184394" w14:textId="77777777">
        <w:tc>
          <w:tcPr>
            <w:tcW w:w="4320" w:type="dxa"/>
            <w:shd w:val="clear" w:color="auto" w:fill="FBE4D5" w:themeFill="accent2" w:themeFillTint="33"/>
          </w:tcPr>
          <w:p w:rsidRPr="00C115A1" w:rsidR="00451161" w:rsidP="006D2B24" w:rsidRDefault="00EE5471" w14:paraId="62839BF2" w14:textId="2A104666">
            <w:pPr>
              <w:spacing w:before="120" w:after="120"/>
              <w:rPr>
                <w:rFonts w:ascii="Arial" w:hAnsi="Arial" w:cs="Arial"/>
                <w:color w:val="000000"/>
                <w:lang w:val="en-GB"/>
              </w:rPr>
            </w:pPr>
            <w:r>
              <w:rPr>
                <w:rFonts w:ascii="Arial" w:hAnsi="Arial" w:cs="Arial"/>
                <w:color w:val="000000"/>
                <w:lang w:val="en-GB"/>
              </w:rPr>
              <w:lastRenderedPageBreak/>
              <w:t>Include this only if this is part of community-based service delivery in the country</w:t>
            </w:r>
          </w:p>
        </w:tc>
        <w:tc>
          <w:tcPr>
            <w:tcW w:w="900" w:type="dxa"/>
            <w:shd w:val="clear" w:color="auto" w:fill="FBE4D5" w:themeFill="accent2" w:themeFillTint="33"/>
          </w:tcPr>
          <w:p w:rsidRPr="00C115A1" w:rsidR="00451161" w:rsidP="006D2B24" w:rsidRDefault="00451161" w14:paraId="41AA2FD1" w14:textId="367C883F">
            <w:pPr>
              <w:spacing w:before="120" w:after="120"/>
              <w:rPr>
                <w:rFonts w:ascii="Arial" w:hAnsi="Arial" w:cs="Arial"/>
                <w:color w:val="000000"/>
                <w:lang w:val="en-GB"/>
              </w:rPr>
            </w:pPr>
            <w:r w:rsidRPr="00C115A1">
              <w:rPr>
                <w:rFonts w:ascii="Arial" w:hAnsi="Arial" w:cs="Arial"/>
                <w:color w:val="000000"/>
                <w:lang w:val="en-GB"/>
              </w:rPr>
              <w:t>2.1.10</w:t>
            </w:r>
          </w:p>
        </w:tc>
        <w:tc>
          <w:tcPr>
            <w:tcW w:w="5040" w:type="dxa"/>
            <w:shd w:val="clear" w:color="auto" w:fill="FBE4D5" w:themeFill="accent2" w:themeFillTint="33"/>
          </w:tcPr>
          <w:p w:rsidRPr="00C115A1" w:rsidR="00451161" w:rsidP="00E862DF" w:rsidRDefault="00451161" w14:paraId="147E3389" w14:textId="77777777">
            <w:pPr>
              <w:spacing w:before="120" w:after="120"/>
              <w:rPr>
                <w:rFonts w:ascii="Arial" w:hAnsi="Arial" w:cs="Arial"/>
                <w:lang w:val="en-GB"/>
              </w:rPr>
            </w:pPr>
            <w:r w:rsidRPr="00C115A1">
              <w:rPr>
                <w:rFonts w:ascii="Arial" w:hAnsi="Arial" w:cs="Arial"/>
                <w:lang w:val="en-GB"/>
              </w:rPr>
              <w:t>Home-based long-term care (such as rehabilitation or palliative care)</w:t>
            </w:r>
          </w:p>
          <w:p w:rsidRPr="00C115A1" w:rsidR="00451161" w:rsidP="00E862DF" w:rsidRDefault="00451161" w14:paraId="38F933FA" w14:textId="2381E213">
            <w:pPr>
              <w:spacing w:before="120" w:after="120"/>
              <w:rPr>
                <w:rFonts w:ascii="Arial" w:hAnsi="Arial" w:cs="Arial"/>
                <w:b/>
                <w:lang w:val="en-GB"/>
              </w:rPr>
            </w:pPr>
            <w:r w:rsidRPr="00C115A1">
              <w:rPr>
                <w:rFonts w:ascii="Arial" w:hAnsi="Arial" w:cs="Arial"/>
                <w:b/>
                <w:lang w:val="en-GB"/>
              </w:rPr>
              <w:t>(Country-specific options:</w:t>
            </w:r>
            <w:r w:rsidR="00EE5471">
              <w:rPr>
                <w:rFonts w:ascii="Arial" w:hAnsi="Arial" w:cs="Arial"/>
                <w:b/>
                <w:lang w:val="en-GB"/>
              </w:rPr>
              <w:t xml:space="preserve"> include only</w:t>
            </w:r>
            <w:r w:rsidRPr="00C115A1">
              <w:rPr>
                <w:rFonts w:ascii="Arial" w:hAnsi="Arial" w:cs="Arial"/>
                <w:b/>
                <w:lang w:val="en-GB"/>
              </w:rPr>
              <w:t xml:space="preserve"> if relevant)</w:t>
            </w:r>
          </w:p>
        </w:tc>
        <w:tc>
          <w:tcPr>
            <w:tcW w:w="1573" w:type="dxa"/>
            <w:shd w:val="clear" w:color="auto" w:fill="FBE4D5" w:themeFill="accent2" w:themeFillTint="33"/>
          </w:tcPr>
          <w:p w:rsidRPr="00C115A1" w:rsidR="00451161" w:rsidP="006D2B24" w:rsidRDefault="00451161" w14:paraId="4B4BC97F" w14:textId="77777777">
            <w:pPr>
              <w:spacing w:before="120" w:after="120"/>
              <w:rPr>
                <w:rFonts w:ascii="Arial" w:hAnsi="Arial" w:cs="Arial"/>
                <w:lang w:val="en-GB"/>
              </w:rPr>
            </w:pPr>
            <w:r w:rsidRPr="00C115A1">
              <w:rPr>
                <w:rFonts w:ascii="Segoe UI Symbol" w:hAnsi="Segoe UI Symbol" w:cs="Segoe UI Symbol"/>
                <w:lang w:val="en-GB"/>
              </w:rPr>
              <w:t>☐</w:t>
            </w:r>
          </w:p>
        </w:tc>
        <w:tc>
          <w:tcPr>
            <w:tcW w:w="1559" w:type="dxa"/>
            <w:shd w:val="clear" w:color="auto" w:fill="FBE4D5" w:themeFill="accent2" w:themeFillTint="33"/>
          </w:tcPr>
          <w:p w:rsidRPr="00C115A1" w:rsidR="00451161" w:rsidP="006D2B24" w:rsidRDefault="00451161" w14:paraId="357DF883" w14:textId="77777777">
            <w:pPr>
              <w:spacing w:before="120" w:after="120"/>
              <w:rPr>
                <w:rFonts w:ascii="Arial" w:hAnsi="Arial" w:cs="Arial"/>
                <w:lang w:val="en-GB"/>
              </w:rPr>
            </w:pPr>
            <w:r w:rsidRPr="00C115A1">
              <w:rPr>
                <w:rFonts w:ascii="Segoe UI Symbol" w:hAnsi="Segoe UI Symbol" w:cs="Segoe UI Symbol"/>
                <w:lang w:val="en-GB"/>
              </w:rPr>
              <w:t>☐</w:t>
            </w:r>
          </w:p>
        </w:tc>
        <w:tc>
          <w:tcPr>
            <w:tcW w:w="1418" w:type="dxa"/>
            <w:shd w:val="clear" w:color="auto" w:fill="FBE4D5" w:themeFill="accent2" w:themeFillTint="33"/>
          </w:tcPr>
          <w:p w:rsidRPr="00C115A1" w:rsidR="00451161" w:rsidP="006D2B24" w:rsidRDefault="00451161" w14:paraId="3CB3783B" w14:textId="77777777">
            <w:pPr>
              <w:spacing w:before="120" w:after="120"/>
              <w:rPr>
                <w:rFonts w:ascii="Arial" w:hAnsi="Arial" w:cs="Arial"/>
                <w:lang w:val="en-GB"/>
              </w:rPr>
            </w:pPr>
            <w:r w:rsidRPr="00C115A1">
              <w:rPr>
                <w:rFonts w:ascii="Segoe UI Symbol" w:hAnsi="Segoe UI Symbol" w:cs="Segoe UI Symbol"/>
                <w:lang w:val="en-GB"/>
              </w:rPr>
              <w:t>☐</w:t>
            </w:r>
          </w:p>
        </w:tc>
      </w:tr>
    </w:tbl>
    <w:p w:rsidRPr="00C115A1" w:rsidR="00BD15A1" w:rsidP="00BD15A1" w:rsidRDefault="00BD15A1" w14:paraId="59E55DEE" w14:textId="77777777">
      <w:pPr>
        <w:spacing w:after="0"/>
        <w:rPr>
          <w:rFonts w:ascii="Arial" w:hAnsi="Arial" w:cs="Arial"/>
          <w:lang w:val="en-GB"/>
        </w:rPr>
      </w:pPr>
    </w:p>
    <w:p w:rsidRPr="00C115A1" w:rsidR="00600B70" w:rsidRDefault="00600B70" w14:paraId="4F515325" w14:textId="77777777">
      <w:pPr>
        <w:rPr>
          <w:rFonts w:ascii="Arial" w:hAnsi="Arial" w:cs="Arial" w:eastAsiaTheme="majorEastAsia"/>
          <w:b/>
          <w:color w:val="5BB245"/>
          <w:sz w:val="28"/>
          <w:lang w:val="en-GB"/>
        </w:rPr>
      </w:pPr>
      <w:r w:rsidRPr="00C115A1">
        <w:rPr>
          <w:rFonts w:ascii="Arial" w:hAnsi="Arial" w:cs="Arial"/>
          <w:lang w:val="en-GB"/>
        </w:rPr>
        <w:br w:type="page"/>
      </w:r>
    </w:p>
    <w:p w:rsidRPr="00C115A1" w:rsidR="003C3D54" w:rsidP="00D00C4A" w:rsidRDefault="003C3D54" w14:paraId="4E7A6B5E" w14:textId="77777777">
      <w:pPr>
        <w:pStyle w:val="Heading1"/>
        <w:rPr>
          <w:lang w:val="en-GB"/>
        </w:rPr>
      </w:pPr>
    </w:p>
    <w:p w:rsidRPr="00C115A1" w:rsidR="002C6939" w:rsidP="00D00C4A" w:rsidRDefault="002C6939" w14:paraId="7DEF8A8E" w14:textId="64AE0F18">
      <w:pPr>
        <w:pStyle w:val="Heading1"/>
        <w:rPr>
          <w:lang w:val="en-GB"/>
        </w:rPr>
      </w:pPr>
      <w:bookmarkStart w:name="_Toc473712619" w:id="31"/>
      <w:r w:rsidRPr="00C115A1">
        <w:rPr>
          <w:lang w:val="en-GB"/>
        </w:rPr>
        <w:t>Section 3. Barriers to seek</w:t>
      </w:r>
      <w:r w:rsidRPr="00C115A1" w:rsidR="001B226A">
        <w:rPr>
          <w:lang w:val="en-GB"/>
        </w:rPr>
        <w:t>ing</w:t>
      </w:r>
      <w:r w:rsidRPr="00C115A1">
        <w:rPr>
          <w:lang w:val="en-GB"/>
        </w:rPr>
        <w:t xml:space="preserve"> essential health services in communities</w:t>
      </w:r>
      <w:bookmarkEnd w:id="31"/>
      <w:r w:rsidRPr="00C115A1">
        <w:rPr>
          <w:lang w:val="en-GB"/>
        </w:rPr>
        <w:t xml:space="preserve"> </w:t>
      </w:r>
    </w:p>
    <w:p w:rsidRPr="00C115A1" w:rsidR="002C6939" w:rsidP="00E862DF" w:rsidRDefault="00B637DA" w14:paraId="69A35ACD" w14:textId="216D5AAC">
      <w:pPr>
        <w:spacing w:before="120" w:after="0"/>
        <w:rPr>
          <w:rFonts w:ascii="Arial" w:hAnsi="Arial" w:cs="Arial"/>
          <w:lang w:val="en-GB"/>
        </w:rPr>
      </w:pPr>
      <w:r w:rsidRPr="00C115A1">
        <w:rPr>
          <w:rFonts w:ascii="Arial" w:hAnsi="Arial" w:cs="Arial"/>
          <w:lang w:val="en-GB"/>
        </w:rPr>
        <w:t>I will now ask about difficulties that people may experience when they need health services.</w:t>
      </w:r>
      <w:r w:rsidRPr="00C115A1" w:rsidR="00B443FA">
        <w:rPr>
          <w:lang w:val="en-GB"/>
        </w:rPr>
        <w:t xml:space="preserve"> </w:t>
      </w:r>
      <w:r w:rsidRPr="00C115A1" w:rsidR="00B443FA">
        <w:rPr>
          <w:rFonts w:ascii="Arial" w:hAnsi="Arial" w:cs="Arial"/>
          <w:lang w:val="en-GB"/>
        </w:rPr>
        <w:t>This is again about people</w:t>
      </w:r>
      <w:r w:rsidRPr="00C115A1" w:rsidR="001B226A">
        <w:rPr>
          <w:rFonts w:ascii="Arial" w:hAnsi="Arial" w:cs="Arial"/>
          <w:lang w:val="en-GB"/>
        </w:rPr>
        <w:t>’</w:t>
      </w:r>
      <w:r w:rsidRPr="00C115A1" w:rsidR="00B443FA">
        <w:rPr>
          <w:rFonts w:ascii="Arial" w:hAnsi="Arial" w:cs="Arial"/>
          <w:lang w:val="en-GB"/>
        </w:rPr>
        <w:t>s experience in the community you work</w:t>
      </w:r>
      <w:r w:rsidRPr="00C115A1" w:rsidR="001B226A">
        <w:rPr>
          <w:rFonts w:ascii="Arial" w:hAnsi="Arial" w:cs="Arial"/>
          <w:lang w:val="en-GB"/>
        </w:rPr>
        <w:t xml:space="preserve"> in</w:t>
      </w:r>
      <w:r w:rsidRPr="00C115A1" w:rsidR="00540F3E">
        <w:rPr>
          <w:rFonts w:ascii="Arial" w:hAnsi="Arial" w:cs="Arial"/>
          <w:lang w:val="en-GB"/>
        </w:rPr>
        <w:t xml:space="preserve"> or represent</w:t>
      </w:r>
      <w:r w:rsidRPr="00C115A1" w:rsidR="00B443FA">
        <w:rPr>
          <w:rFonts w:ascii="Arial" w:hAnsi="Arial" w:cs="Arial"/>
          <w:lang w:val="en-GB"/>
        </w:rPr>
        <w:t>,</w:t>
      </w:r>
      <w:r w:rsidRPr="00C115A1" w:rsidR="002C4144">
        <w:rPr>
          <w:rFonts w:ascii="Arial" w:hAnsi="Arial" w:cs="Arial"/>
          <w:lang w:val="en-GB"/>
        </w:rPr>
        <w:t xml:space="preserve"> and is</w:t>
      </w:r>
      <w:r w:rsidRPr="00C115A1" w:rsidR="00B443FA">
        <w:rPr>
          <w:rFonts w:ascii="Arial" w:hAnsi="Arial" w:cs="Arial"/>
          <w:lang w:val="en-GB"/>
        </w:rPr>
        <w:t xml:space="preserve"> not </w:t>
      </w:r>
      <w:r w:rsidRPr="00C115A1" w:rsidR="00861177">
        <w:rPr>
          <w:rFonts w:ascii="Arial" w:hAnsi="Arial" w:cs="Arial"/>
          <w:lang w:val="en-GB"/>
        </w:rPr>
        <w:t xml:space="preserve">specific to </w:t>
      </w:r>
      <w:r w:rsidRPr="00C115A1" w:rsidR="00B443FA">
        <w:rPr>
          <w:rFonts w:ascii="Arial" w:hAnsi="Arial" w:cs="Arial"/>
          <w:lang w:val="en-GB"/>
        </w:rPr>
        <w:t>your own experience.</w:t>
      </w:r>
    </w:p>
    <w:tbl>
      <w:tblPr>
        <w:tblStyle w:val="TableGrid"/>
        <w:tblW w:w="14243" w:type="dxa"/>
        <w:tblInd w:w="-5" w:type="dxa"/>
        <w:tblLayout w:type="fixed"/>
        <w:tblLook w:val="04A0" w:firstRow="1" w:lastRow="0" w:firstColumn="1" w:lastColumn="0" w:noHBand="0" w:noVBand="1"/>
      </w:tblPr>
      <w:tblGrid>
        <w:gridCol w:w="4320"/>
        <w:gridCol w:w="720"/>
        <w:gridCol w:w="3958"/>
        <w:gridCol w:w="5245"/>
      </w:tblGrid>
      <w:tr w:rsidRPr="00C115A1" w:rsidR="00971695" w:rsidTr="00451161" w14:paraId="02320105" w14:textId="77777777">
        <w:tc>
          <w:tcPr>
            <w:tcW w:w="4320" w:type="dxa"/>
          </w:tcPr>
          <w:p w:rsidRPr="00C115A1" w:rsidR="00971695" w:rsidP="00971695" w:rsidRDefault="00971695" w14:paraId="7C33C170" w14:textId="36421A70">
            <w:pPr>
              <w:spacing w:before="120" w:after="120"/>
              <w:rPr>
                <w:rFonts w:ascii="Arial" w:hAnsi="Arial" w:cs="Arial"/>
                <w:b/>
                <w:lang w:val="en-GB"/>
              </w:rPr>
            </w:pPr>
            <w:r>
              <w:rPr>
                <w:rFonts w:ascii="Arial" w:hAnsi="Arial" w:cs="Arial"/>
                <w:b/>
                <w:lang w:val="en-GB"/>
              </w:rPr>
              <w:t>Note</w:t>
            </w:r>
          </w:p>
        </w:tc>
        <w:tc>
          <w:tcPr>
            <w:tcW w:w="720" w:type="dxa"/>
            <w:shd w:val="clear" w:color="auto" w:fill="auto"/>
          </w:tcPr>
          <w:p w:rsidRPr="00C115A1" w:rsidR="00971695" w:rsidP="00971695" w:rsidRDefault="00971695" w14:paraId="3ADF55FF" w14:textId="288B1F12">
            <w:pPr>
              <w:spacing w:before="120" w:after="120"/>
              <w:rPr>
                <w:rFonts w:ascii="Arial" w:hAnsi="Arial" w:cs="Arial"/>
                <w:b/>
                <w:lang w:val="en-GB"/>
              </w:rPr>
            </w:pPr>
            <w:r w:rsidRPr="00C115A1">
              <w:rPr>
                <w:rFonts w:ascii="Arial" w:hAnsi="Arial" w:cs="Arial"/>
                <w:b/>
                <w:lang w:val="en-GB"/>
              </w:rPr>
              <w:t>No</w:t>
            </w:r>
          </w:p>
        </w:tc>
        <w:tc>
          <w:tcPr>
            <w:tcW w:w="3958" w:type="dxa"/>
            <w:shd w:val="clear" w:color="auto" w:fill="auto"/>
          </w:tcPr>
          <w:p w:rsidRPr="00C115A1" w:rsidR="00971695" w:rsidP="00971695" w:rsidRDefault="00971695" w14:paraId="24F2E437" w14:textId="77777777">
            <w:pPr>
              <w:spacing w:before="120" w:after="120"/>
              <w:rPr>
                <w:rFonts w:ascii="Arial" w:hAnsi="Arial" w:cs="Arial"/>
                <w:lang w:val="en-GB"/>
              </w:rPr>
            </w:pPr>
            <w:r w:rsidRPr="00C115A1">
              <w:rPr>
                <w:rFonts w:ascii="Arial" w:hAnsi="Arial" w:cs="Arial"/>
                <w:b/>
                <w:lang w:val="en-GB"/>
              </w:rPr>
              <w:t>Question</w:t>
            </w:r>
          </w:p>
        </w:tc>
        <w:tc>
          <w:tcPr>
            <w:tcW w:w="5245" w:type="dxa"/>
            <w:shd w:val="clear" w:color="auto" w:fill="auto"/>
          </w:tcPr>
          <w:p w:rsidRPr="00C115A1" w:rsidR="00971695" w:rsidP="00971695" w:rsidRDefault="00971695" w14:paraId="1529DDE3" w14:textId="77777777">
            <w:pPr>
              <w:spacing w:before="120" w:after="120"/>
              <w:rPr>
                <w:rFonts w:ascii="Arial" w:hAnsi="Arial" w:cs="Arial"/>
                <w:lang w:val="en-GB"/>
              </w:rPr>
            </w:pPr>
            <w:r w:rsidRPr="00C115A1">
              <w:rPr>
                <w:rFonts w:ascii="Arial" w:hAnsi="Arial" w:cs="Arial"/>
                <w:b/>
                <w:lang w:val="en-GB"/>
              </w:rPr>
              <w:t>Response options</w:t>
            </w:r>
          </w:p>
        </w:tc>
      </w:tr>
      <w:tr w:rsidRPr="00C115A1" w:rsidR="00971695" w:rsidTr="00451161" w14:paraId="0E32AC4C" w14:textId="77777777">
        <w:trPr>
          <w:trHeight w:val="7731"/>
        </w:trPr>
        <w:tc>
          <w:tcPr>
            <w:tcW w:w="4320" w:type="dxa"/>
          </w:tcPr>
          <w:p w:rsidRPr="00C115A1" w:rsidR="00971695" w:rsidP="00971695" w:rsidRDefault="00971695" w14:paraId="19D30D60" w14:textId="20FD0E89">
            <w:pPr>
              <w:spacing w:before="120" w:after="120"/>
              <w:rPr>
                <w:rFonts w:ascii="Arial" w:hAnsi="Arial" w:cs="Arial"/>
                <w:lang w:val="en-GB"/>
              </w:rPr>
            </w:pPr>
            <w:r>
              <w:rPr>
                <w:rFonts w:ascii="Arial" w:hAnsi="Arial" w:cs="Arial"/>
                <w:lang w:val="en-GB"/>
              </w:rPr>
              <w:t xml:space="preserve">In all open questions, interviewers must listen the full response first and select all applicable answers. </w:t>
            </w:r>
          </w:p>
        </w:tc>
        <w:tc>
          <w:tcPr>
            <w:tcW w:w="720" w:type="dxa"/>
            <w:shd w:val="clear" w:color="auto" w:fill="auto"/>
          </w:tcPr>
          <w:p w:rsidRPr="00C115A1" w:rsidR="00971695" w:rsidP="00971695" w:rsidRDefault="00971695" w14:paraId="535DCF18" w14:textId="6890E5F6">
            <w:pPr>
              <w:spacing w:before="120" w:after="120"/>
              <w:rPr>
                <w:rFonts w:ascii="Arial" w:hAnsi="Arial" w:cs="Arial"/>
                <w:lang w:val="en-GB"/>
              </w:rPr>
            </w:pPr>
            <w:r w:rsidRPr="00C115A1">
              <w:rPr>
                <w:rFonts w:ascii="Arial" w:hAnsi="Arial" w:cs="Arial"/>
                <w:lang w:val="en-GB"/>
              </w:rPr>
              <w:t>3.1</w:t>
            </w:r>
          </w:p>
        </w:tc>
        <w:tc>
          <w:tcPr>
            <w:tcW w:w="3958" w:type="dxa"/>
            <w:shd w:val="clear" w:color="auto" w:fill="auto"/>
          </w:tcPr>
          <w:p w:rsidRPr="00C115A1" w:rsidR="00971695" w:rsidP="00971695" w:rsidRDefault="00971695" w14:paraId="50DEA0FD" w14:textId="7B3C480E">
            <w:pPr>
              <w:spacing w:before="120" w:after="120"/>
              <w:rPr>
                <w:rFonts w:ascii="Arial" w:hAnsi="Arial" w:cs="Arial"/>
                <w:lang w:val="en-GB"/>
              </w:rPr>
            </w:pPr>
            <w:r w:rsidRPr="00C115A1">
              <w:rPr>
                <w:rFonts w:ascii="Arial" w:hAnsi="Arial" w:cs="Arial"/>
                <w:lang w:val="en-GB"/>
              </w:rPr>
              <w:t xml:space="preserve">In general, before the COVID-19 pandemic, what were the main reasons people did not receive the health services they needed? </w:t>
            </w:r>
          </w:p>
          <w:p w:rsidRPr="00C115A1" w:rsidR="00971695" w:rsidP="00971695" w:rsidRDefault="00971695" w14:paraId="423B5A1E" w14:textId="77777777">
            <w:pPr>
              <w:spacing w:before="120" w:after="120"/>
              <w:rPr>
                <w:rFonts w:ascii="Arial" w:hAnsi="Arial" w:cs="Arial"/>
                <w:lang w:val="en-GB"/>
              </w:rPr>
            </w:pPr>
          </w:p>
          <w:p w:rsidRPr="00C115A1" w:rsidR="00971695" w:rsidP="00971695" w:rsidRDefault="00971695" w14:paraId="79FD0F74" w14:textId="77777777">
            <w:pPr>
              <w:spacing w:before="120" w:after="120"/>
              <w:rPr>
                <w:rFonts w:ascii="Arial" w:hAnsi="Arial" w:cs="Arial"/>
                <w:lang w:val="en-GB"/>
              </w:rPr>
            </w:pPr>
            <w:r w:rsidRPr="00C115A1">
              <w:rPr>
                <w:rFonts w:ascii="Arial" w:hAnsi="Arial" w:cs="Arial"/>
                <w:lang w:val="en-GB"/>
              </w:rPr>
              <w:t xml:space="preserve">Anything else? </w:t>
            </w:r>
          </w:p>
          <w:p w:rsidRPr="00C115A1" w:rsidR="00971695" w:rsidP="00971695" w:rsidRDefault="00971695" w14:paraId="7C46DE2E" w14:textId="77777777">
            <w:pPr>
              <w:spacing w:before="120" w:after="120"/>
              <w:rPr>
                <w:rFonts w:ascii="Arial" w:hAnsi="Arial" w:cs="Arial"/>
                <w:lang w:val="en-GB"/>
              </w:rPr>
            </w:pPr>
          </w:p>
          <w:p w:rsidRPr="00C115A1" w:rsidR="00971695" w:rsidP="00971695" w:rsidRDefault="00971695" w14:paraId="45C69374" w14:textId="77777777">
            <w:pPr>
              <w:spacing w:before="120" w:after="120"/>
              <w:rPr>
                <w:rFonts w:ascii="Arial" w:hAnsi="Arial" w:cs="Arial"/>
                <w:b/>
                <w:lang w:val="en-GB"/>
              </w:rPr>
            </w:pPr>
            <w:r w:rsidRPr="00C115A1">
              <w:rPr>
                <w:rFonts w:ascii="Arial" w:hAnsi="Arial" w:cs="Arial"/>
                <w:b/>
                <w:lang w:val="en-GB"/>
              </w:rPr>
              <w:t xml:space="preserve">DO NOT READ RESPONSE OPTIONS ALOUD. </w:t>
            </w:r>
          </w:p>
          <w:p w:rsidRPr="00C115A1" w:rsidR="00971695" w:rsidP="00971695" w:rsidRDefault="00971695" w14:paraId="6E13B602" w14:textId="77777777">
            <w:pPr>
              <w:spacing w:before="120" w:after="120"/>
              <w:rPr>
                <w:rFonts w:ascii="Arial" w:hAnsi="Arial" w:cs="Arial"/>
                <w:b/>
                <w:lang w:val="en-GB"/>
              </w:rPr>
            </w:pPr>
            <w:r w:rsidRPr="00C115A1">
              <w:rPr>
                <w:rFonts w:ascii="Arial" w:hAnsi="Arial" w:cs="Arial"/>
                <w:b/>
                <w:lang w:val="en-GB"/>
              </w:rPr>
              <w:t xml:space="preserve">SELECT ALL APPLICABLE ANSWERS. </w:t>
            </w:r>
          </w:p>
        </w:tc>
        <w:tc>
          <w:tcPr>
            <w:tcW w:w="5245" w:type="dxa"/>
            <w:shd w:val="clear" w:color="auto" w:fill="auto"/>
          </w:tcPr>
          <w:p w:rsidRPr="00C115A1" w:rsidR="00971695" w:rsidP="00971695" w:rsidRDefault="00971695" w14:paraId="053A6803" w14:textId="77777777">
            <w:pPr>
              <w:spacing w:before="120" w:after="120"/>
              <w:rPr>
                <w:rFonts w:ascii="Arial" w:hAnsi="Arial" w:cs="Arial"/>
                <w:i/>
                <w:lang w:val="en-GB"/>
              </w:rPr>
            </w:pPr>
            <w:r w:rsidRPr="00C115A1">
              <w:rPr>
                <w:rFonts w:ascii="Arial" w:hAnsi="Arial" w:cs="Arial"/>
                <w:i/>
                <w:lang w:val="en-GB"/>
              </w:rPr>
              <w:t>Informational and cultural reasons</w:t>
            </w:r>
          </w:p>
          <w:p w:rsidRPr="00C115A1" w:rsidR="00971695" w:rsidP="000068A9" w:rsidRDefault="00971695" w14:paraId="2CB4E32E" w14:textId="77777777">
            <w:pPr>
              <w:pStyle w:val="ListParagraph"/>
              <w:numPr>
                <w:ilvl w:val="0"/>
                <w:numId w:val="6"/>
              </w:numPr>
              <w:spacing w:before="120" w:after="120"/>
              <w:rPr>
                <w:rFonts w:ascii="Arial" w:hAnsi="Arial" w:cs="Arial"/>
                <w:lang w:val="en-GB"/>
              </w:rPr>
            </w:pPr>
            <w:r w:rsidRPr="00C115A1">
              <w:rPr>
                <w:rFonts w:ascii="Arial" w:hAnsi="Arial" w:cs="Arial"/>
                <w:lang w:val="en-GB"/>
              </w:rPr>
              <w:t xml:space="preserve">Not knowing about available services </w:t>
            </w:r>
          </w:p>
          <w:p w:rsidRPr="00C115A1" w:rsidR="00971695" w:rsidP="000068A9" w:rsidRDefault="00971695" w14:paraId="327C1602" w14:textId="77777777">
            <w:pPr>
              <w:pStyle w:val="ListParagraph"/>
              <w:numPr>
                <w:ilvl w:val="0"/>
                <w:numId w:val="6"/>
              </w:numPr>
              <w:spacing w:before="120" w:after="120"/>
              <w:rPr>
                <w:rFonts w:ascii="Arial" w:hAnsi="Arial" w:cs="Arial"/>
                <w:lang w:val="en-GB"/>
              </w:rPr>
            </w:pPr>
            <w:r w:rsidRPr="00C115A1">
              <w:rPr>
                <w:rFonts w:ascii="Arial" w:hAnsi="Arial" w:cs="Arial"/>
                <w:lang w:val="en-GB"/>
              </w:rPr>
              <w:t xml:space="preserve">Traditional or folk medicines preferred </w:t>
            </w:r>
          </w:p>
          <w:p w:rsidRPr="00C115A1" w:rsidR="00971695" w:rsidP="00971695" w:rsidRDefault="00971695" w14:paraId="5D650A57" w14:textId="77777777">
            <w:pPr>
              <w:pStyle w:val="ListParagraph"/>
              <w:spacing w:before="120" w:after="120"/>
              <w:ind w:left="0"/>
              <w:rPr>
                <w:rFonts w:ascii="Arial" w:hAnsi="Arial" w:cs="Arial"/>
                <w:lang w:val="en-GB"/>
              </w:rPr>
            </w:pPr>
          </w:p>
          <w:p w:rsidRPr="00C115A1" w:rsidR="00971695" w:rsidP="00971695" w:rsidRDefault="00971695" w14:paraId="084A8D9E" w14:textId="77777777">
            <w:pPr>
              <w:spacing w:before="120" w:after="120"/>
              <w:rPr>
                <w:rFonts w:ascii="Arial" w:hAnsi="Arial" w:cs="Arial"/>
                <w:lang w:val="en-GB"/>
              </w:rPr>
            </w:pPr>
            <w:r w:rsidRPr="00C115A1">
              <w:rPr>
                <w:rFonts w:ascii="Arial" w:hAnsi="Arial" w:cs="Arial"/>
                <w:i/>
                <w:lang w:val="en-GB"/>
              </w:rPr>
              <w:t xml:space="preserve">Physical access and cost reasons </w:t>
            </w:r>
          </w:p>
          <w:p w:rsidRPr="00C115A1" w:rsidR="00971695" w:rsidP="000068A9" w:rsidRDefault="00971695" w14:paraId="2F2789FE" w14:textId="77777777">
            <w:pPr>
              <w:pStyle w:val="ListParagraph"/>
              <w:numPr>
                <w:ilvl w:val="0"/>
                <w:numId w:val="6"/>
              </w:numPr>
              <w:spacing w:before="120" w:after="120"/>
              <w:rPr>
                <w:rFonts w:ascii="Arial" w:hAnsi="Arial" w:cs="Arial"/>
                <w:lang w:val="en-GB"/>
              </w:rPr>
            </w:pPr>
            <w:r w:rsidRPr="00C115A1">
              <w:rPr>
                <w:rFonts w:ascii="Arial" w:hAnsi="Arial" w:cs="Arial"/>
                <w:lang w:val="en-GB"/>
              </w:rPr>
              <w:t xml:space="preserve">Health facility too far </w:t>
            </w:r>
          </w:p>
          <w:p w:rsidRPr="00C115A1" w:rsidR="00971695" w:rsidP="000068A9" w:rsidRDefault="00971695" w14:paraId="1AE59377" w14:textId="53578B25">
            <w:pPr>
              <w:pStyle w:val="ListParagraph"/>
              <w:numPr>
                <w:ilvl w:val="0"/>
                <w:numId w:val="6"/>
              </w:numPr>
              <w:spacing w:before="120" w:after="120"/>
              <w:rPr>
                <w:rFonts w:ascii="Arial" w:hAnsi="Arial" w:cs="Arial"/>
                <w:lang w:val="en-GB"/>
              </w:rPr>
            </w:pPr>
            <w:r w:rsidRPr="00C115A1">
              <w:rPr>
                <w:rFonts w:ascii="Arial" w:hAnsi="Arial" w:cs="Arial"/>
                <w:lang w:val="en-GB"/>
              </w:rPr>
              <w:t xml:space="preserve">Lack of transportation to facilities </w:t>
            </w:r>
          </w:p>
          <w:p w:rsidRPr="00C115A1" w:rsidR="00971695" w:rsidP="000068A9" w:rsidRDefault="00971695" w14:paraId="74570CED" w14:textId="77777777">
            <w:pPr>
              <w:pStyle w:val="ListParagraph"/>
              <w:numPr>
                <w:ilvl w:val="0"/>
                <w:numId w:val="6"/>
              </w:numPr>
              <w:spacing w:before="120" w:after="120"/>
              <w:rPr>
                <w:rFonts w:ascii="Arial" w:hAnsi="Arial" w:cs="Arial"/>
                <w:lang w:val="en-GB"/>
              </w:rPr>
            </w:pPr>
            <w:r w:rsidRPr="00C115A1">
              <w:rPr>
                <w:rFonts w:ascii="Arial" w:hAnsi="Arial" w:cs="Arial"/>
                <w:lang w:val="en-GB"/>
              </w:rPr>
              <w:t>Lack of transportation for referral between facilities</w:t>
            </w:r>
          </w:p>
          <w:p w:rsidRPr="00C115A1" w:rsidR="00971695" w:rsidP="000068A9" w:rsidRDefault="00971695" w14:paraId="4A97D1FD" w14:textId="77777777">
            <w:pPr>
              <w:pStyle w:val="ListParagraph"/>
              <w:numPr>
                <w:ilvl w:val="0"/>
                <w:numId w:val="6"/>
              </w:numPr>
              <w:spacing w:before="120" w:after="120"/>
              <w:rPr>
                <w:rFonts w:ascii="Arial" w:hAnsi="Arial" w:cs="Arial"/>
                <w:lang w:val="en-GB"/>
              </w:rPr>
            </w:pPr>
            <w:r w:rsidRPr="00C115A1">
              <w:rPr>
                <w:rFonts w:ascii="Arial" w:hAnsi="Arial" w:cs="Arial"/>
                <w:lang w:val="en-GB"/>
              </w:rPr>
              <w:t xml:space="preserve">Service fees too high </w:t>
            </w:r>
          </w:p>
          <w:p w:rsidRPr="00C115A1" w:rsidR="00971695" w:rsidP="000068A9" w:rsidRDefault="00971695" w14:paraId="3D5FB459" w14:textId="77777777">
            <w:pPr>
              <w:pStyle w:val="ListParagraph"/>
              <w:numPr>
                <w:ilvl w:val="0"/>
                <w:numId w:val="6"/>
              </w:numPr>
              <w:spacing w:before="120" w:after="120"/>
              <w:rPr>
                <w:rFonts w:ascii="Arial" w:hAnsi="Arial" w:cs="Arial"/>
                <w:lang w:val="en-GB"/>
              </w:rPr>
            </w:pPr>
            <w:r w:rsidRPr="00C115A1">
              <w:rPr>
                <w:rFonts w:ascii="Arial" w:hAnsi="Arial" w:cs="Arial"/>
                <w:lang w:val="en-GB"/>
              </w:rPr>
              <w:t xml:space="preserve">Informal payments or bribe expected </w:t>
            </w:r>
          </w:p>
          <w:p w:rsidRPr="00C115A1" w:rsidR="00971695" w:rsidP="00971695" w:rsidRDefault="00971695" w14:paraId="1B968137" w14:textId="77777777">
            <w:pPr>
              <w:spacing w:before="120" w:after="120"/>
              <w:rPr>
                <w:rFonts w:ascii="Arial" w:hAnsi="Arial" w:cs="Arial"/>
                <w:lang w:val="en-GB"/>
              </w:rPr>
            </w:pPr>
          </w:p>
          <w:p w:rsidRPr="00C115A1" w:rsidR="00971695" w:rsidP="00971695" w:rsidRDefault="00971695" w14:paraId="77E7EE5F" w14:textId="77777777">
            <w:pPr>
              <w:spacing w:before="120" w:after="120"/>
              <w:rPr>
                <w:rFonts w:ascii="Arial" w:hAnsi="Arial" w:cs="Arial"/>
                <w:i/>
                <w:lang w:val="en-GB"/>
              </w:rPr>
            </w:pPr>
            <w:r w:rsidRPr="00C115A1">
              <w:rPr>
                <w:rFonts w:ascii="Arial" w:hAnsi="Arial" w:cs="Arial"/>
                <w:i/>
                <w:lang w:val="en-GB"/>
              </w:rPr>
              <w:t xml:space="preserve">Facility reasons </w:t>
            </w:r>
          </w:p>
          <w:p w:rsidRPr="00C115A1" w:rsidR="00971695" w:rsidP="000068A9" w:rsidRDefault="00971695" w14:paraId="17B0B916" w14:textId="77777777">
            <w:pPr>
              <w:pStyle w:val="ListParagraph"/>
              <w:numPr>
                <w:ilvl w:val="0"/>
                <w:numId w:val="6"/>
              </w:numPr>
              <w:spacing w:before="120" w:after="120"/>
              <w:rPr>
                <w:rFonts w:ascii="Arial" w:hAnsi="Arial" w:cs="Arial"/>
                <w:lang w:val="en-GB"/>
              </w:rPr>
            </w:pPr>
            <w:r w:rsidRPr="00C115A1">
              <w:rPr>
                <w:rFonts w:ascii="Arial" w:hAnsi="Arial" w:cs="Arial"/>
                <w:lang w:val="en-GB"/>
              </w:rPr>
              <w:t xml:space="preserve">Perceived lack of health workers at facilities </w:t>
            </w:r>
          </w:p>
          <w:p w:rsidRPr="00C115A1" w:rsidR="00971695" w:rsidP="000068A9" w:rsidRDefault="00971695" w14:paraId="71B93D28" w14:textId="77777777">
            <w:pPr>
              <w:pStyle w:val="ListParagraph"/>
              <w:numPr>
                <w:ilvl w:val="0"/>
                <w:numId w:val="6"/>
              </w:numPr>
              <w:spacing w:before="120" w:after="120"/>
              <w:rPr>
                <w:rFonts w:ascii="Arial" w:hAnsi="Arial" w:cs="Arial"/>
                <w:lang w:val="en-GB"/>
              </w:rPr>
            </w:pPr>
            <w:r w:rsidRPr="00C115A1">
              <w:rPr>
                <w:rFonts w:ascii="Arial" w:hAnsi="Arial" w:cs="Arial"/>
                <w:lang w:val="en-GB"/>
              </w:rPr>
              <w:t>Perceived lack of medicines at facilities</w:t>
            </w:r>
          </w:p>
          <w:p w:rsidRPr="00C115A1" w:rsidR="00971695" w:rsidP="000068A9" w:rsidRDefault="00971695" w14:paraId="6A6C2243" w14:textId="77777777">
            <w:pPr>
              <w:pStyle w:val="ListParagraph"/>
              <w:numPr>
                <w:ilvl w:val="0"/>
                <w:numId w:val="6"/>
              </w:numPr>
              <w:spacing w:before="120" w:after="120"/>
              <w:rPr>
                <w:rFonts w:ascii="Arial" w:hAnsi="Arial" w:cs="Arial"/>
                <w:lang w:val="en-GB"/>
              </w:rPr>
            </w:pPr>
            <w:r w:rsidRPr="00C115A1">
              <w:rPr>
                <w:rFonts w:ascii="Arial" w:hAnsi="Arial" w:cs="Arial"/>
                <w:lang w:val="en-GB"/>
              </w:rPr>
              <w:t>Perceived lack of equipment at facilities</w:t>
            </w:r>
          </w:p>
          <w:p w:rsidRPr="00C115A1" w:rsidR="00971695" w:rsidP="000068A9" w:rsidRDefault="00971695" w14:paraId="516B528F" w14:textId="52A53D8B">
            <w:pPr>
              <w:pStyle w:val="ListParagraph"/>
              <w:numPr>
                <w:ilvl w:val="0"/>
                <w:numId w:val="6"/>
              </w:numPr>
              <w:spacing w:before="120" w:after="120"/>
              <w:rPr>
                <w:rFonts w:ascii="Arial" w:hAnsi="Arial" w:cs="Arial"/>
                <w:lang w:val="en-GB"/>
              </w:rPr>
            </w:pPr>
            <w:r w:rsidRPr="00C115A1">
              <w:rPr>
                <w:rFonts w:ascii="Arial" w:hAnsi="Arial" w:cs="Arial"/>
                <w:lang w:val="en-GB"/>
              </w:rPr>
              <w:t>Perceived lack of culturally or religiously sensitive services</w:t>
            </w:r>
          </w:p>
          <w:p w:rsidRPr="00C115A1" w:rsidR="00971695" w:rsidP="000068A9" w:rsidRDefault="00971695" w14:paraId="1D4B1935" w14:textId="77777777">
            <w:pPr>
              <w:pStyle w:val="ListParagraph"/>
              <w:numPr>
                <w:ilvl w:val="0"/>
                <w:numId w:val="6"/>
              </w:numPr>
              <w:spacing w:before="120" w:after="120"/>
              <w:rPr>
                <w:rFonts w:ascii="Arial" w:hAnsi="Arial" w:cs="Arial"/>
                <w:lang w:val="en-GB"/>
              </w:rPr>
            </w:pPr>
            <w:r w:rsidRPr="00C115A1">
              <w:rPr>
                <w:rFonts w:ascii="Arial" w:hAnsi="Arial" w:cs="Arial"/>
                <w:lang w:val="en-GB"/>
              </w:rPr>
              <w:t xml:space="preserve">Disrespectful providers at facilities </w:t>
            </w:r>
          </w:p>
          <w:p w:rsidRPr="00C115A1" w:rsidR="00971695" w:rsidP="000068A9" w:rsidRDefault="00971695" w14:paraId="6512D740" w14:textId="2836CC19">
            <w:pPr>
              <w:pStyle w:val="ListParagraph"/>
              <w:numPr>
                <w:ilvl w:val="0"/>
                <w:numId w:val="6"/>
              </w:numPr>
              <w:spacing w:before="120" w:after="120"/>
              <w:rPr>
                <w:rFonts w:ascii="Arial" w:hAnsi="Arial" w:cs="Arial"/>
                <w:lang w:val="en-GB"/>
              </w:rPr>
            </w:pPr>
            <w:r w:rsidRPr="00C115A1">
              <w:rPr>
                <w:rFonts w:ascii="Arial" w:hAnsi="Arial" w:cs="Arial"/>
                <w:lang w:val="en-GB"/>
              </w:rPr>
              <w:t xml:space="preserve">Mistrust of providers or facilities </w:t>
            </w:r>
          </w:p>
          <w:p w:rsidRPr="00C115A1" w:rsidR="00971695" w:rsidP="000068A9" w:rsidRDefault="00971695" w14:paraId="1ED899A7" w14:textId="77777777">
            <w:pPr>
              <w:pStyle w:val="ListParagraph"/>
              <w:numPr>
                <w:ilvl w:val="0"/>
                <w:numId w:val="6"/>
              </w:numPr>
              <w:spacing w:before="120" w:after="120"/>
              <w:rPr>
                <w:rFonts w:ascii="Arial" w:hAnsi="Arial" w:cs="Arial"/>
                <w:lang w:val="en-GB"/>
              </w:rPr>
            </w:pPr>
            <w:r w:rsidRPr="00C115A1">
              <w:rPr>
                <w:rFonts w:ascii="Arial" w:hAnsi="Arial" w:cs="Arial"/>
                <w:lang w:val="en-GB"/>
              </w:rPr>
              <w:t xml:space="preserve">Discrimination against certain communities </w:t>
            </w:r>
          </w:p>
          <w:p w:rsidRPr="00C115A1" w:rsidR="00971695" w:rsidP="000068A9" w:rsidRDefault="00971695" w14:paraId="768B689E" w14:textId="5940A350">
            <w:pPr>
              <w:pStyle w:val="ListParagraph"/>
              <w:numPr>
                <w:ilvl w:val="0"/>
                <w:numId w:val="6"/>
              </w:numPr>
              <w:spacing w:before="120" w:after="120"/>
              <w:rPr>
                <w:rFonts w:ascii="Arial" w:hAnsi="Arial" w:cs="Arial"/>
                <w:lang w:val="en-GB"/>
              </w:rPr>
            </w:pPr>
            <w:r w:rsidRPr="00C115A1">
              <w:rPr>
                <w:rFonts w:ascii="Arial" w:hAnsi="Arial" w:cs="Arial"/>
                <w:lang w:val="en-GB"/>
              </w:rPr>
              <w:t xml:space="preserve">Inconvenient opening hours </w:t>
            </w:r>
          </w:p>
          <w:p w:rsidRPr="00C115A1" w:rsidR="00971695" w:rsidP="000068A9" w:rsidRDefault="00971695" w14:paraId="5D396424" w14:textId="77777777">
            <w:pPr>
              <w:pStyle w:val="ListParagraph"/>
              <w:numPr>
                <w:ilvl w:val="0"/>
                <w:numId w:val="6"/>
              </w:numPr>
              <w:spacing w:before="120" w:after="120"/>
              <w:rPr>
                <w:rFonts w:ascii="Arial" w:hAnsi="Arial" w:cs="Arial"/>
                <w:lang w:val="en-GB"/>
              </w:rPr>
            </w:pPr>
            <w:r w:rsidRPr="00C115A1">
              <w:rPr>
                <w:rFonts w:ascii="Arial" w:hAnsi="Arial" w:cs="Arial"/>
                <w:lang w:val="en-GB"/>
              </w:rPr>
              <w:t xml:space="preserve">Long wait time </w:t>
            </w:r>
          </w:p>
          <w:p w:rsidRPr="00C115A1" w:rsidR="00971695" w:rsidP="000068A9" w:rsidRDefault="00971695" w14:paraId="7DC3A4E6" w14:textId="1FC611CD">
            <w:pPr>
              <w:pStyle w:val="ListParagraph"/>
              <w:numPr>
                <w:ilvl w:val="0"/>
                <w:numId w:val="6"/>
              </w:numPr>
              <w:spacing w:before="120" w:after="120"/>
              <w:rPr>
                <w:rFonts w:ascii="Arial" w:hAnsi="Arial" w:cs="Arial"/>
                <w:lang w:val="en-GB"/>
              </w:rPr>
            </w:pPr>
            <w:r w:rsidRPr="00C115A1">
              <w:rPr>
                <w:rFonts w:ascii="Arial" w:hAnsi="Arial" w:cs="Arial"/>
                <w:lang w:val="en-GB"/>
              </w:rPr>
              <w:t>Administrative requirements that exclude certain people (</w:t>
            </w:r>
            <w:proofErr w:type="gramStart"/>
            <w:r w:rsidRPr="00C115A1">
              <w:rPr>
                <w:rFonts w:ascii="Arial" w:hAnsi="Arial" w:cs="Arial"/>
                <w:lang w:val="en-GB"/>
              </w:rPr>
              <w:t>e.g.</w:t>
            </w:r>
            <w:proofErr w:type="gramEnd"/>
            <w:r w:rsidRPr="00C115A1">
              <w:rPr>
                <w:rFonts w:ascii="Arial" w:hAnsi="Arial" w:cs="Arial"/>
                <w:lang w:val="en-GB"/>
              </w:rPr>
              <w:t xml:space="preserve"> registration in local area, citizenship) </w:t>
            </w:r>
          </w:p>
          <w:p w:rsidRPr="00C115A1" w:rsidR="00971695" w:rsidP="000068A9" w:rsidRDefault="00971695" w14:paraId="5599F401" w14:textId="77777777">
            <w:pPr>
              <w:pStyle w:val="ListParagraph"/>
              <w:numPr>
                <w:ilvl w:val="0"/>
                <w:numId w:val="6"/>
              </w:numPr>
              <w:spacing w:before="120" w:after="120"/>
              <w:rPr>
                <w:rFonts w:ascii="Arial" w:hAnsi="Arial" w:cs="Arial"/>
                <w:lang w:val="en-GB"/>
              </w:rPr>
            </w:pPr>
            <w:r w:rsidRPr="00C115A1">
              <w:rPr>
                <w:rFonts w:ascii="Arial" w:hAnsi="Arial" w:cs="Arial"/>
                <w:lang w:val="en-GB"/>
              </w:rPr>
              <w:t>Other</w:t>
            </w:r>
          </w:p>
        </w:tc>
      </w:tr>
      <w:tr w:rsidRPr="00C115A1" w:rsidR="00451161" w:rsidTr="00451161" w14:paraId="3D60A55E" w14:textId="77777777">
        <w:tc>
          <w:tcPr>
            <w:tcW w:w="4320" w:type="dxa"/>
          </w:tcPr>
          <w:p w:rsidRPr="00C115A1" w:rsidR="00451161" w:rsidP="00B86489" w:rsidRDefault="00451161" w14:paraId="42D42942" w14:textId="77777777">
            <w:pPr>
              <w:spacing w:before="120" w:after="120"/>
              <w:rPr>
                <w:rFonts w:ascii="Arial" w:hAnsi="Arial" w:cs="Arial"/>
                <w:lang w:val="en-GB"/>
              </w:rPr>
            </w:pPr>
          </w:p>
        </w:tc>
        <w:tc>
          <w:tcPr>
            <w:tcW w:w="720" w:type="dxa"/>
            <w:shd w:val="clear" w:color="auto" w:fill="auto"/>
          </w:tcPr>
          <w:p w:rsidRPr="00C115A1" w:rsidR="00451161" w:rsidP="00B86489" w:rsidRDefault="00451161" w14:paraId="4908A298" w14:textId="50B4CAC8">
            <w:pPr>
              <w:spacing w:before="120" w:after="120"/>
              <w:rPr>
                <w:rFonts w:ascii="Arial" w:hAnsi="Arial" w:cs="Arial"/>
                <w:lang w:val="en-GB"/>
              </w:rPr>
            </w:pPr>
            <w:r w:rsidRPr="00C115A1">
              <w:rPr>
                <w:rFonts w:ascii="Arial" w:hAnsi="Arial" w:cs="Arial"/>
                <w:lang w:val="en-GB"/>
              </w:rPr>
              <w:t>3.2</w:t>
            </w:r>
          </w:p>
        </w:tc>
        <w:tc>
          <w:tcPr>
            <w:tcW w:w="3958" w:type="dxa"/>
            <w:shd w:val="clear" w:color="auto" w:fill="auto"/>
          </w:tcPr>
          <w:p w:rsidRPr="00C115A1" w:rsidR="00451161" w:rsidP="00B86489" w:rsidRDefault="00451161" w14:paraId="6B5289E4" w14:textId="71A95879">
            <w:pPr>
              <w:spacing w:before="120" w:after="120"/>
              <w:rPr>
                <w:rFonts w:ascii="Arial" w:hAnsi="Arial" w:cs="Arial"/>
                <w:lang w:val="en-GB"/>
              </w:rPr>
            </w:pPr>
            <w:r w:rsidRPr="00C115A1">
              <w:rPr>
                <w:rFonts w:ascii="Arial" w:hAnsi="Arial" w:cs="Arial"/>
                <w:lang w:val="en-GB"/>
              </w:rPr>
              <w:t>During the COVID-19 pandemic</w:t>
            </w:r>
            <w:r w:rsidRPr="00C115A1">
              <w:rPr>
                <w:rFonts w:ascii="Arial" w:hAnsi="Arial" w:cs="Arial"/>
                <w:color w:val="808080" w:themeColor="background1" w:themeShade="80"/>
                <w:lang w:val="en-GB"/>
              </w:rPr>
              <w:t xml:space="preserve">, </w:t>
            </w:r>
            <w:r w:rsidRPr="00C115A1">
              <w:rPr>
                <w:rFonts w:ascii="Arial" w:hAnsi="Arial" w:cs="Arial"/>
                <w:lang w:val="en-GB"/>
              </w:rPr>
              <w:t xml:space="preserve">would you say people’s experience in getting health care has generally remained stable, been moderately affected, or been strongly affected? </w:t>
            </w:r>
          </w:p>
          <w:p w:rsidRPr="00C115A1" w:rsidR="00451161" w:rsidP="00B86489" w:rsidRDefault="00451161" w14:paraId="5880E683" w14:textId="4445E19B">
            <w:pPr>
              <w:spacing w:before="120" w:after="120"/>
              <w:rPr>
                <w:rFonts w:ascii="Arial" w:hAnsi="Arial" w:cs="Arial"/>
                <w:lang w:val="en-GB"/>
              </w:rPr>
            </w:pPr>
            <w:r w:rsidRPr="00C115A1">
              <w:rPr>
                <w:rFonts w:ascii="Arial" w:hAnsi="Arial" w:cs="Arial"/>
                <w:lang w:val="en-GB"/>
              </w:rPr>
              <w:t xml:space="preserve">This refers to any type of health services, not only COVID-19 care. </w:t>
            </w:r>
          </w:p>
        </w:tc>
        <w:tc>
          <w:tcPr>
            <w:tcW w:w="5245" w:type="dxa"/>
            <w:shd w:val="clear" w:color="auto" w:fill="auto"/>
          </w:tcPr>
          <w:p w:rsidRPr="00C115A1" w:rsidR="00451161" w:rsidP="000068A9" w:rsidRDefault="00451161" w14:paraId="64182500" w14:textId="2320F791">
            <w:pPr>
              <w:pStyle w:val="ListParagraph"/>
              <w:numPr>
                <w:ilvl w:val="0"/>
                <w:numId w:val="16"/>
              </w:numPr>
              <w:spacing w:before="120" w:after="120"/>
              <w:rPr>
                <w:rFonts w:ascii="Arial" w:hAnsi="Arial" w:cs="Arial"/>
                <w:lang w:val="en-GB"/>
              </w:rPr>
            </w:pPr>
            <w:r w:rsidRPr="00C115A1">
              <w:rPr>
                <w:rFonts w:ascii="Arial" w:hAnsi="Arial" w:cs="Arial"/>
                <w:lang w:val="en-GB"/>
              </w:rPr>
              <w:t>Remained stable – skip to question 3.4</w:t>
            </w:r>
          </w:p>
          <w:p w:rsidRPr="00C115A1" w:rsidR="00451161" w:rsidP="000068A9" w:rsidRDefault="00451161" w14:paraId="0D50630B" w14:textId="7EA701FF">
            <w:pPr>
              <w:pStyle w:val="ListParagraph"/>
              <w:numPr>
                <w:ilvl w:val="0"/>
                <w:numId w:val="16"/>
              </w:numPr>
              <w:spacing w:before="120" w:after="120"/>
              <w:rPr>
                <w:rFonts w:ascii="Arial" w:hAnsi="Arial" w:cs="Arial"/>
                <w:lang w:val="en-GB"/>
              </w:rPr>
            </w:pPr>
            <w:r w:rsidRPr="00C115A1">
              <w:rPr>
                <w:rFonts w:ascii="Arial" w:hAnsi="Arial" w:cs="Arial"/>
                <w:lang w:val="en-GB"/>
              </w:rPr>
              <w:t>Moderately affected</w:t>
            </w:r>
          </w:p>
          <w:p w:rsidRPr="00C115A1" w:rsidR="00451161" w:rsidP="000068A9" w:rsidRDefault="00451161" w14:paraId="5FF46201" w14:textId="7FC1738D">
            <w:pPr>
              <w:pStyle w:val="ListParagraph"/>
              <w:numPr>
                <w:ilvl w:val="0"/>
                <w:numId w:val="16"/>
              </w:numPr>
              <w:rPr>
                <w:rFonts w:ascii="Arial" w:hAnsi="Arial" w:cs="Arial"/>
                <w:lang w:val="en-GB"/>
              </w:rPr>
            </w:pPr>
            <w:r w:rsidRPr="00C115A1">
              <w:rPr>
                <w:rFonts w:ascii="Arial" w:hAnsi="Arial" w:cs="Arial"/>
                <w:lang w:val="en-GB"/>
              </w:rPr>
              <w:t>Strongly affected</w:t>
            </w:r>
          </w:p>
        </w:tc>
      </w:tr>
      <w:tr w:rsidRPr="00C115A1" w:rsidR="00451161" w:rsidTr="00451161" w14:paraId="78AB4DBE" w14:textId="77777777">
        <w:tc>
          <w:tcPr>
            <w:tcW w:w="4320" w:type="dxa"/>
          </w:tcPr>
          <w:p w:rsidRPr="00C115A1" w:rsidR="00451161" w:rsidP="00B86489" w:rsidRDefault="00451161" w14:paraId="01B27BFE" w14:textId="77777777">
            <w:pPr>
              <w:spacing w:before="120" w:after="120"/>
              <w:rPr>
                <w:rFonts w:ascii="Arial" w:hAnsi="Arial" w:cs="Arial"/>
                <w:lang w:val="en-GB"/>
              </w:rPr>
            </w:pPr>
          </w:p>
        </w:tc>
        <w:tc>
          <w:tcPr>
            <w:tcW w:w="720" w:type="dxa"/>
            <w:shd w:val="clear" w:color="auto" w:fill="auto"/>
          </w:tcPr>
          <w:p w:rsidRPr="00C115A1" w:rsidR="00451161" w:rsidP="00B86489" w:rsidRDefault="00451161" w14:paraId="365A7922" w14:textId="603F9135">
            <w:pPr>
              <w:spacing w:before="120" w:after="120"/>
              <w:rPr>
                <w:rFonts w:ascii="Arial" w:hAnsi="Arial" w:cs="Arial"/>
                <w:lang w:val="en-GB"/>
              </w:rPr>
            </w:pPr>
            <w:r w:rsidRPr="00C115A1">
              <w:rPr>
                <w:rFonts w:ascii="Arial" w:hAnsi="Arial" w:cs="Arial"/>
                <w:lang w:val="en-GB"/>
              </w:rPr>
              <w:t>3.3</w:t>
            </w:r>
          </w:p>
        </w:tc>
        <w:tc>
          <w:tcPr>
            <w:tcW w:w="3958" w:type="dxa"/>
            <w:shd w:val="clear" w:color="auto" w:fill="auto"/>
          </w:tcPr>
          <w:p w:rsidRPr="00C115A1" w:rsidR="00451161" w:rsidP="00B86489" w:rsidRDefault="00451161" w14:paraId="50928537" w14:textId="08B40F00">
            <w:pPr>
              <w:spacing w:before="120" w:after="120"/>
              <w:rPr>
                <w:rFonts w:ascii="Arial" w:hAnsi="Arial" w:cs="Arial"/>
                <w:lang w:val="en-GB"/>
              </w:rPr>
            </w:pPr>
            <w:r w:rsidRPr="00C115A1">
              <w:rPr>
                <w:rFonts w:ascii="Arial" w:hAnsi="Arial" w:cs="Arial"/>
                <w:lang w:val="en-GB"/>
              </w:rPr>
              <w:t xml:space="preserve">Currently, what are the main reasons related to the present context that people are not receiving the health services they need? </w:t>
            </w:r>
          </w:p>
          <w:p w:rsidRPr="00C115A1" w:rsidR="00451161" w:rsidP="00B86489" w:rsidRDefault="00451161" w14:paraId="721030FD" w14:textId="77777777">
            <w:pPr>
              <w:spacing w:before="120" w:after="120"/>
              <w:rPr>
                <w:rFonts w:ascii="Arial" w:hAnsi="Arial" w:cs="Arial"/>
                <w:lang w:val="en-GB"/>
              </w:rPr>
            </w:pPr>
          </w:p>
          <w:p w:rsidRPr="00C115A1" w:rsidR="00451161" w:rsidP="00F877C7" w:rsidRDefault="00451161" w14:paraId="200D5F02" w14:textId="77777777">
            <w:pPr>
              <w:spacing w:before="120" w:after="120"/>
              <w:rPr>
                <w:rFonts w:ascii="Arial" w:hAnsi="Arial" w:cs="Arial"/>
                <w:lang w:val="en-GB"/>
              </w:rPr>
            </w:pPr>
            <w:r w:rsidRPr="00C115A1">
              <w:rPr>
                <w:rFonts w:ascii="Arial" w:hAnsi="Arial" w:cs="Arial"/>
                <w:lang w:val="en-GB"/>
              </w:rPr>
              <w:t xml:space="preserve">Anything else? </w:t>
            </w:r>
          </w:p>
          <w:p w:rsidRPr="00C115A1" w:rsidR="00451161" w:rsidP="00B86489" w:rsidRDefault="00451161" w14:paraId="3C0282E7" w14:textId="77777777">
            <w:pPr>
              <w:spacing w:before="120" w:after="120"/>
              <w:rPr>
                <w:rFonts w:ascii="Arial" w:hAnsi="Arial" w:cs="Arial"/>
                <w:lang w:val="en-GB"/>
              </w:rPr>
            </w:pPr>
          </w:p>
          <w:p w:rsidRPr="00C115A1" w:rsidR="00451161" w:rsidP="00B86489" w:rsidRDefault="00451161" w14:paraId="16E7F31A" w14:textId="77777777">
            <w:pPr>
              <w:spacing w:before="120" w:after="120"/>
              <w:rPr>
                <w:rFonts w:ascii="Arial" w:hAnsi="Arial" w:cs="Arial"/>
                <w:b/>
                <w:lang w:val="en-GB"/>
              </w:rPr>
            </w:pPr>
            <w:r w:rsidRPr="00C115A1">
              <w:rPr>
                <w:rFonts w:ascii="Arial" w:hAnsi="Arial" w:cs="Arial"/>
                <w:b/>
                <w:lang w:val="en-GB"/>
              </w:rPr>
              <w:t xml:space="preserve">DO NOT READ RESPONSE OPTIONS ALOUD. </w:t>
            </w:r>
          </w:p>
          <w:p w:rsidRPr="00C115A1" w:rsidR="00451161" w:rsidP="00B86489" w:rsidRDefault="00451161" w14:paraId="4764B414" w14:textId="1DA325A5">
            <w:pPr>
              <w:spacing w:before="120" w:after="120"/>
              <w:rPr>
                <w:rFonts w:ascii="Arial" w:hAnsi="Arial" w:cs="Arial"/>
                <w:b/>
                <w:lang w:val="en-GB"/>
              </w:rPr>
            </w:pPr>
            <w:r w:rsidRPr="00C115A1">
              <w:rPr>
                <w:rFonts w:ascii="Arial" w:hAnsi="Arial" w:cs="Arial"/>
                <w:b/>
                <w:lang w:val="en-GB"/>
              </w:rPr>
              <w:t>SELECT ALL APPLICABLE ANSWERS.</w:t>
            </w:r>
          </w:p>
          <w:p w:rsidRPr="00C115A1" w:rsidR="00451161" w:rsidP="00B86489" w:rsidRDefault="00451161" w14:paraId="7D5D4D23" w14:textId="77777777">
            <w:pPr>
              <w:spacing w:before="120" w:after="120"/>
              <w:rPr>
                <w:rFonts w:ascii="Arial" w:hAnsi="Arial" w:cs="Arial"/>
                <w:lang w:val="en-GB"/>
              </w:rPr>
            </w:pPr>
            <w:r w:rsidRPr="00C115A1">
              <w:rPr>
                <w:rFonts w:ascii="Arial" w:hAnsi="Arial" w:cs="Arial"/>
                <w:lang w:val="en-GB"/>
              </w:rPr>
              <w:t xml:space="preserve"> </w:t>
            </w:r>
          </w:p>
          <w:p w:rsidRPr="00C115A1" w:rsidR="00451161" w:rsidP="00415B3B" w:rsidRDefault="00451161" w14:paraId="7F652ACD" w14:textId="77777777">
            <w:pPr>
              <w:spacing w:before="120" w:after="120"/>
              <w:rPr>
                <w:rFonts w:ascii="Arial" w:hAnsi="Arial" w:cs="Arial"/>
                <w:lang w:val="en-GB"/>
              </w:rPr>
            </w:pPr>
          </w:p>
        </w:tc>
        <w:tc>
          <w:tcPr>
            <w:tcW w:w="5245" w:type="dxa"/>
            <w:shd w:val="clear" w:color="auto" w:fill="auto"/>
          </w:tcPr>
          <w:p w:rsidRPr="00C115A1" w:rsidR="00451161" w:rsidP="00B86489" w:rsidRDefault="00451161" w14:paraId="6727FAAC" w14:textId="0E852F57">
            <w:pPr>
              <w:spacing w:before="120" w:after="120"/>
              <w:rPr>
                <w:rFonts w:ascii="Arial" w:hAnsi="Arial" w:cs="Arial"/>
                <w:i/>
                <w:lang w:val="en-GB"/>
              </w:rPr>
            </w:pPr>
            <w:r w:rsidRPr="00C115A1">
              <w:rPr>
                <w:rFonts w:ascii="Arial" w:hAnsi="Arial" w:cs="Arial"/>
                <w:i/>
                <w:lang w:val="en-GB"/>
              </w:rPr>
              <w:t>Reasons related to information, perception and government recommendations</w:t>
            </w:r>
          </w:p>
          <w:p w:rsidRPr="00C115A1" w:rsidR="00451161" w:rsidP="000068A9" w:rsidRDefault="00451161" w14:paraId="03C89099" w14:textId="77777777">
            <w:pPr>
              <w:pStyle w:val="ListParagraph"/>
              <w:numPr>
                <w:ilvl w:val="0"/>
                <w:numId w:val="7"/>
              </w:numPr>
              <w:spacing w:before="120" w:after="120"/>
              <w:rPr>
                <w:rFonts w:ascii="Arial" w:hAnsi="Arial" w:cs="Arial"/>
                <w:lang w:val="en-GB"/>
              </w:rPr>
            </w:pPr>
            <w:r w:rsidRPr="00C115A1">
              <w:rPr>
                <w:rFonts w:ascii="Arial" w:hAnsi="Arial" w:cs="Arial"/>
                <w:lang w:val="en-GB"/>
              </w:rPr>
              <w:t xml:space="preserve">Fear of getting infected with COVID-19 at facilities </w:t>
            </w:r>
          </w:p>
          <w:p w:rsidRPr="00C115A1" w:rsidR="00451161" w:rsidP="000068A9" w:rsidRDefault="00451161" w14:paraId="405FF794" w14:textId="77777777">
            <w:pPr>
              <w:pStyle w:val="ListParagraph"/>
              <w:numPr>
                <w:ilvl w:val="0"/>
                <w:numId w:val="7"/>
              </w:numPr>
              <w:spacing w:before="120" w:after="120"/>
              <w:rPr>
                <w:rFonts w:ascii="Arial" w:hAnsi="Arial" w:cs="Arial"/>
                <w:lang w:val="en-GB"/>
              </w:rPr>
            </w:pPr>
            <w:r w:rsidRPr="00C115A1">
              <w:rPr>
                <w:rFonts w:ascii="Arial" w:hAnsi="Arial" w:cs="Arial"/>
                <w:lang w:val="en-GB"/>
              </w:rPr>
              <w:t xml:space="preserve">Fear of getting infected with COVID-19 by leaving house </w:t>
            </w:r>
          </w:p>
          <w:p w:rsidRPr="00C115A1" w:rsidR="00451161" w:rsidP="000068A9" w:rsidRDefault="00451161" w14:paraId="3CA9B2DF" w14:textId="77777777">
            <w:pPr>
              <w:pStyle w:val="ListParagraph"/>
              <w:numPr>
                <w:ilvl w:val="0"/>
                <w:numId w:val="7"/>
              </w:numPr>
              <w:spacing w:before="120" w:after="120"/>
              <w:rPr>
                <w:rFonts w:ascii="Arial" w:hAnsi="Arial" w:cs="Arial"/>
                <w:lang w:val="en-GB"/>
              </w:rPr>
            </w:pPr>
            <w:r w:rsidRPr="00C115A1">
              <w:rPr>
                <w:rFonts w:ascii="Arial" w:hAnsi="Arial" w:cs="Arial"/>
                <w:lang w:val="en-GB"/>
              </w:rPr>
              <w:t>Recommendations to the public to avoid facility visits for mild illness during the pandemic</w:t>
            </w:r>
          </w:p>
          <w:p w:rsidRPr="00C115A1" w:rsidR="00451161" w:rsidP="000068A9" w:rsidRDefault="00451161" w14:paraId="553FE123" w14:textId="77777777">
            <w:pPr>
              <w:pStyle w:val="ListParagraph"/>
              <w:numPr>
                <w:ilvl w:val="0"/>
                <w:numId w:val="7"/>
              </w:numPr>
              <w:spacing w:before="120" w:after="120"/>
              <w:rPr>
                <w:rFonts w:ascii="Arial" w:hAnsi="Arial" w:cs="Arial"/>
                <w:lang w:val="en-GB"/>
              </w:rPr>
            </w:pPr>
            <w:r w:rsidRPr="00C115A1">
              <w:rPr>
                <w:rFonts w:ascii="Arial" w:hAnsi="Arial" w:cs="Arial"/>
                <w:lang w:val="en-GB"/>
              </w:rPr>
              <w:t>Recommendations to the public to delay routine care visits until further notice during the pandemic</w:t>
            </w:r>
          </w:p>
          <w:p w:rsidRPr="00C115A1" w:rsidR="00451161" w:rsidP="000068A9" w:rsidRDefault="00451161" w14:paraId="1AAE560D" w14:textId="120A32FF">
            <w:pPr>
              <w:pStyle w:val="ListParagraph"/>
              <w:numPr>
                <w:ilvl w:val="0"/>
                <w:numId w:val="7"/>
              </w:numPr>
              <w:spacing w:before="120" w:after="120"/>
              <w:rPr>
                <w:rFonts w:ascii="Arial" w:hAnsi="Arial" w:cs="Arial"/>
                <w:i/>
                <w:lang w:val="en-GB"/>
              </w:rPr>
            </w:pPr>
            <w:r w:rsidRPr="00C115A1">
              <w:rPr>
                <w:rFonts w:ascii="Arial" w:hAnsi="Arial" w:cs="Arial"/>
                <w:lang w:val="en-GB"/>
              </w:rPr>
              <w:t xml:space="preserve">Not knowing where to seek care during the pandemic </w:t>
            </w:r>
          </w:p>
          <w:p w:rsidRPr="00C115A1" w:rsidR="00451161" w:rsidP="00B46AE9" w:rsidRDefault="00451161" w14:paraId="2D27E0C1" w14:textId="12493575">
            <w:pPr>
              <w:spacing w:before="120" w:after="120"/>
              <w:rPr>
                <w:rFonts w:ascii="Arial" w:hAnsi="Arial" w:cs="Arial"/>
                <w:i/>
                <w:lang w:val="en-GB"/>
              </w:rPr>
            </w:pPr>
            <w:r w:rsidRPr="00C115A1">
              <w:rPr>
                <w:rFonts w:ascii="Arial" w:hAnsi="Arial" w:cs="Arial"/>
                <w:i/>
                <w:lang w:val="en-GB"/>
              </w:rPr>
              <w:t>Reasons related to physical access and cost</w:t>
            </w:r>
          </w:p>
          <w:p w:rsidRPr="00C115A1" w:rsidR="00451161" w:rsidP="000068A9" w:rsidRDefault="00451161" w14:paraId="6DE61025" w14:textId="1D948347">
            <w:pPr>
              <w:pStyle w:val="ListParagraph"/>
              <w:numPr>
                <w:ilvl w:val="0"/>
                <w:numId w:val="7"/>
              </w:numPr>
              <w:spacing w:before="120" w:after="120"/>
              <w:rPr>
                <w:rFonts w:ascii="Arial" w:hAnsi="Arial" w:cs="Arial"/>
                <w:lang w:val="en-GB"/>
              </w:rPr>
            </w:pPr>
            <w:r w:rsidRPr="00C115A1">
              <w:rPr>
                <w:rFonts w:ascii="Arial" w:hAnsi="Arial" w:cs="Arial"/>
                <w:lang w:val="en-GB"/>
              </w:rPr>
              <w:t xml:space="preserve">Lockdown, curfew or stay-at-home order </w:t>
            </w:r>
          </w:p>
          <w:p w:rsidRPr="00C115A1" w:rsidR="00451161" w:rsidP="000068A9" w:rsidRDefault="00451161" w14:paraId="2E0658F3" w14:textId="77777777">
            <w:pPr>
              <w:pStyle w:val="ListParagraph"/>
              <w:numPr>
                <w:ilvl w:val="0"/>
                <w:numId w:val="7"/>
              </w:numPr>
              <w:spacing w:before="120" w:after="120"/>
              <w:rPr>
                <w:rFonts w:ascii="Arial" w:hAnsi="Arial" w:cs="Arial"/>
                <w:lang w:val="en-GB"/>
              </w:rPr>
            </w:pPr>
            <w:r w:rsidRPr="00C115A1">
              <w:rPr>
                <w:rFonts w:ascii="Arial" w:hAnsi="Arial" w:cs="Arial"/>
                <w:lang w:val="en-GB"/>
              </w:rPr>
              <w:t>Disruption in public transportation</w:t>
            </w:r>
          </w:p>
          <w:p w:rsidRPr="00C115A1" w:rsidR="00451161" w:rsidP="000068A9" w:rsidRDefault="00451161" w14:paraId="448F1F58" w14:textId="77777777">
            <w:pPr>
              <w:pStyle w:val="ListParagraph"/>
              <w:numPr>
                <w:ilvl w:val="0"/>
                <w:numId w:val="7"/>
              </w:numPr>
              <w:spacing w:before="120" w:after="120"/>
              <w:rPr>
                <w:rFonts w:ascii="Arial" w:hAnsi="Arial" w:cs="Arial"/>
                <w:lang w:val="en-GB"/>
              </w:rPr>
            </w:pPr>
            <w:r w:rsidRPr="00C115A1">
              <w:rPr>
                <w:rFonts w:ascii="Arial" w:hAnsi="Arial" w:cs="Arial"/>
                <w:lang w:val="en-GB"/>
              </w:rPr>
              <w:t>Household income dropped during the pandemic</w:t>
            </w:r>
          </w:p>
          <w:p w:rsidRPr="00C115A1" w:rsidR="00451161" w:rsidP="000068A9" w:rsidRDefault="00451161" w14:paraId="41B24E3B" w14:textId="77777777">
            <w:pPr>
              <w:pStyle w:val="ListParagraph"/>
              <w:numPr>
                <w:ilvl w:val="0"/>
                <w:numId w:val="7"/>
              </w:numPr>
              <w:spacing w:before="120" w:after="120"/>
              <w:rPr>
                <w:rFonts w:ascii="Arial" w:hAnsi="Arial" w:cs="Arial"/>
                <w:lang w:val="en-GB"/>
              </w:rPr>
            </w:pPr>
            <w:r w:rsidRPr="00C115A1">
              <w:rPr>
                <w:rFonts w:ascii="Arial" w:hAnsi="Arial" w:cs="Arial"/>
                <w:lang w:val="en-GB"/>
              </w:rPr>
              <w:t xml:space="preserve">Lost health insurance during the pandemic </w:t>
            </w:r>
          </w:p>
          <w:p w:rsidRPr="00C115A1" w:rsidR="00451161" w:rsidP="000068A9" w:rsidRDefault="00451161" w14:paraId="70701069" w14:textId="77777777">
            <w:pPr>
              <w:pStyle w:val="ListParagraph"/>
              <w:numPr>
                <w:ilvl w:val="0"/>
                <w:numId w:val="7"/>
              </w:numPr>
              <w:spacing w:before="120" w:after="120"/>
              <w:rPr>
                <w:rFonts w:ascii="Arial" w:hAnsi="Arial" w:cs="Arial"/>
                <w:lang w:val="en-GB"/>
              </w:rPr>
            </w:pPr>
            <w:r w:rsidRPr="00C115A1">
              <w:rPr>
                <w:rFonts w:ascii="Arial" w:hAnsi="Arial" w:cs="Arial"/>
                <w:lang w:val="en-GB"/>
              </w:rPr>
              <w:t>Higher cost because of unavailability of regular care provider (</w:t>
            </w:r>
            <w:proofErr w:type="gramStart"/>
            <w:r w:rsidRPr="00C115A1">
              <w:rPr>
                <w:rFonts w:ascii="Arial" w:hAnsi="Arial" w:cs="Arial"/>
                <w:lang w:val="en-GB"/>
              </w:rPr>
              <w:t>e.g.</w:t>
            </w:r>
            <w:proofErr w:type="gramEnd"/>
            <w:r w:rsidRPr="00C115A1">
              <w:rPr>
                <w:rFonts w:ascii="Arial" w:hAnsi="Arial" w:cs="Arial"/>
                <w:lang w:val="en-GB"/>
              </w:rPr>
              <w:t xml:space="preserve"> need to go to providers who charge higher fees)</w:t>
            </w:r>
          </w:p>
          <w:p w:rsidRPr="00C115A1" w:rsidR="00451161" w:rsidP="00B46AE9" w:rsidRDefault="00451161" w14:paraId="34D60089" w14:textId="47A31589">
            <w:pPr>
              <w:spacing w:before="120" w:after="120"/>
              <w:rPr>
                <w:rFonts w:ascii="Arial" w:hAnsi="Arial" w:cs="Arial"/>
                <w:iCs/>
                <w:lang w:val="en-GB"/>
              </w:rPr>
            </w:pPr>
            <w:r w:rsidRPr="00C115A1">
              <w:rPr>
                <w:rFonts w:ascii="Arial" w:hAnsi="Arial" w:cs="Arial"/>
                <w:i/>
                <w:lang w:val="en-GB"/>
              </w:rPr>
              <w:t>Reasons related to health facilities</w:t>
            </w:r>
          </w:p>
          <w:p w:rsidRPr="00C115A1" w:rsidR="00451161" w:rsidP="000068A9" w:rsidRDefault="00451161" w14:paraId="671C48B4" w14:textId="77777777">
            <w:pPr>
              <w:pStyle w:val="ListParagraph"/>
              <w:numPr>
                <w:ilvl w:val="0"/>
                <w:numId w:val="7"/>
              </w:numPr>
              <w:spacing w:before="120" w:after="120"/>
              <w:rPr>
                <w:rFonts w:ascii="Arial" w:hAnsi="Arial" w:cs="Arial"/>
                <w:lang w:val="en-GB"/>
              </w:rPr>
            </w:pPr>
            <w:r w:rsidRPr="00C115A1">
              <w:rPr>
                <w:rFonts w:ascii="Arial" w:hAnsi="Arial" w:cs="Arial"/>
                <w:lang w:val="en-GB"/>
              </w:rPr>
              <w:t>Facility closure due to COVID-19</w:t>
            </w:r>
          </w:p>
          <w:p w:rsidRPr="00C115A1" w:rsidR="00451161" w:rsidP="000068A9" w:rsidRDefault="00451161" w14:paraId="431E0BDD" w14:textId="77777777">
            <w:pPr>
              <w:pStyle w:val="ListParagraph"/>
              <w:numPr>
                <w:ilvl w:val="0"/>
                <w:numId w:val="7"/>
              </w:numPr>
              <w:spacing w:before="120" w:after="120"/>
              <w:rPr>
                <w:rFonts w:ascii="Arial" w:hAnsi="Arial" w:cs="Arial"/>
                <w:lang w:val="en-GB"/>
              </w:rPr>
            </w:pPr>
            <w:r w:rsidRPr="00C115A1">
              <w:rPr>
                <w:rFonts w:ascii="Arial" w:hAnsi="Arial" w:cs="Arial"/>
                <w:lang w:val="en-GB"/>
              </w:rPr>
              <w:t>Reduced or changed opening hours at facilities due to COVID-19</w:t>
            </w:r>
          </w:p>
          <w:p w:rsidRPr="00C115A1" w:rsidR="00451161" w:rsidP="000068A9" w:rsidRDefault="00451161" w14:paraId="72B9FB64" w14:textId="77777777">
            <w:pPr>
              <w:pStyle w:val="ListParagraph"/>
              <w:numPr>
                <w:ilvl w:val="0"/>
                <w:numId w:val="7"/>
              </w:numPr>
              <w:spacing w:before="120" w:after="120"/>
              <w:rPr>
                <w:rFonts w:ascii="Arial" w:hAnsi="Arial" w:cs="Arial"/>
                <w:lang w:val="en-GB"/>
              </w:rPr>
            </w:pPr>
            <w:r w:rsidRPr="00C115A1">
              <w:rPr>
                <w:rFonts w:ascii="Arial" w:hAnsi="Arial" w:cs="Arial"/>
                <w:lang w:val="en-GB"/>
              </w:rPr>
              <w:lastRenderedPageBreak/>
              <w:t>Provision of specific services suspended at facilities due to COVID-19</w:t>
            </w:r>
          </w:p>
          <w:p w:rsidRPr="00C115A1" w:rsidR="00451161" w:rsidP="000068A9" w:rsidRDefault="00451161" w14:paraId="63EE30EC" w14:textId="567DFF9C">
            <w:pPr>
              <w:pStyle w:val="ListParagraph"/>
              <w:numPr>
                <w:ilvl w:val="0"/>
                <w:numId w:val="7"/>
              </w:numPr>
              <w:spacing w:before="120" w:after="120"/>
              <w:rPr>
                <w:rFonts w:ascii="Arial" w:hAnsi="Arial" w:cs="Arial"/>
                <w:lang w:val="en-GB"/>
              </w:rPr>
            </w:pPr>
            <w:r w:rsidRPr="00C115A1">
              <w:rPr>
                <w:rFonts w:ascii="Arial" w:hAnsi="Arial" w:cs="Arial"/>
                <w:lang w:val="en-GB"/>
              </w:rPr>
              <w:t>Disrupted or poor service provision at facilities due to COVID-19 (limited availability of medicines, commodities and staff)</w:t>
            </w:r>
          </w:p>
          <w:p w:rsidRPr="00C115A1" w:rsidR="00451161" w:rsidP="000068A9" w:rsidRDefault="00451161" w14:paraId="43D7C8D7" w14:textId="77777777">
            <w:pPr>
              <w:pStyle w:val="ListParagraph"/>
              <w:numPr>
                <w:ilvl w:val="0"/>
                <w:numId w:val="7"/>
              </w:numPr>
              <w:spacing w:before="120" w:after="120"/>
              <w:rPr>
                <w:rFonts w:ascii="Arial" w:hAnsi="Arial" w:cs="Arial"/>
                <w:lang w:val="en-GB"/>
              </w:rPr>
            </w:pPr>
            <w:r w:rsidRPr="00C115A1">
              <w:rPr>
                <w:rFonts w:ascii="Arial" w:hAnsi="Arial" w:cs="Arial"/>
                <w:lang w:val="en-GB"/>
              </w:rPr>
              <w:t xml:space="preserve">Longer wait time at facilities because of current crisis context </w:t>
            </w:r>
          </w:p>
          <w:p w:rsidRPr="00C115A1" w:rsidR="00451161" w:rsidP="000068A9" w:rsidRDefault="00451161" w14:paraId="4840CAA7" w14:textId="77777777">
            <w:pPr>
              <w:pStyle w:val="ListParagraph"/>
              <w:numPr>
                <w:ilvl w:val="0"/>
                <w:numId w:val="7"/>
              </w:numPr>
              <w:spacing w:before="120" w:after="120"/>
              <w:rPr>
                <w:rFonts w:ascii="Arial" w:hAnsi="Arial" w:cs="Arial"/>
                <w:lang w:val="en-GB"/>
              </w:rPr>
            </w:pPr>
            <w:r w:rsidRPr="00C115A1">
              <w:rPr>
                <w:rFonts w:ascii="Arial" w:hAnsi="Arial" w:cs="Arial"/>
                <w:lang w:val="en-GB"/>
              </w:rPr>
              <w:t>Other</w:t>
            </w:r>
          </w:p>
        </w:tc>
      </w:tr>
      <w:tr w:rsidRPr="00C115A1" w:rsidR="00451161" w:rsidTr="00451161" w14:paraId="00B9B2EF" w14:textId="77777777">
        <w:tc>
          <w:tcPr>
            <w:tcW w:w="4320" w:type="dxa"/>
          </w:tcPr>
          <w:p w:rsidRPr="00C115A1" w:rsidR="00451161" w:rsidP="00D667DA" w:rsidRDefault="00451161" w14:paraId="65D41208" w14:textId="77777777">
            <w:pPr>
              <w:spacing w:before="120" w:after="120"/>
              <w:rPr>
                <w:rFonts w:ascii="Arial" w:hAnsi="Arial" w:cs="Arial"/>
                <w:lang w:val="en-GB"/>
              </w:rPr>
            </w:pPr>
          </w:p>
        </w:tc>
        <w:tc>
          <w:tcPr>
            <w:tcW w:w="720" w:type="dxa"/>
            <w:shd w:val="clear" w:color="auto" w:fill="auto"/>
          </w:tcPr>
          <w:p w:rsidRPr="00C115A1" w:rsidR="00451161" w:rsidP="00D667DA" w:rsidRDefault="00451161" w14:paraId="50FAEEBA" w14:textId="374B7BAB">
            <w:pPr>
              <w:spacing w:before="120" w:after="120"/>
              <w:rPr>
                <w:rFonts w:ascii="Arial" w:hAnsi="Arial" w:cs="Arial"/>
                <w:lang w:val="en-GB"/>
              </w:rPr>
            </w:pPr>
            <w:r w:rsidRPr="00C115A1">
              <w:rPr>
                <w:rFonts w:ascii="Arial" w:hAnsi="Arial" w:cs="Arial"/>
                <w:lang w:val="en-GB"/>
              </w:rPr>
              <w:t>3.4</w:t>
            </w:r>
          </w:p>
        </w:tc>
        <w:tc>
          <w:tcPr>
            <w:tcW w:w="3958" w:type="dxa"/>
            <w:shd w:val="clear" w:color="auto" w:fill="auto"/>
          </w:tcPr>
          <w:p w:rsidRPr="00C115A1" w:rsidR="00451161" w:rsidP="00415B3B" w:rsidRDefault="00451161" w14:paraId="45A52D16" w14:textId="43D63F05">
            <w:pPr>
              <w:spacing w:before="120" w:after="120"/>
              <w:rPr>
                <w:rFonts w:ascii="Arial" w:hAnsi="Arial" w:cs="Arial"/>
                <w:lang w:val="en-GB"/>
              </w:rPr>
            </w:pPr>
            <w:r w:rsidRPr="00C115A1">
              <w:rPr>
                <w:rFonts w:ascii="Arial" w:hAnsi="Arial" w:cs="Arial"/>
                <w:lang w:val="en-GB"/>
              </w:rPr>
              <w:t>Currently, when people in the community feel unwell, who do they contact first to seek advice or receive care?</w:t>
            </w:r>
          </w:p>
          <w:p w:rsidRPr="00C115A1" w:rsidR="00451161" w:rsidP="00415B3B" w:rsidRDefault="00451161" w14:paraId="6CBF84D3" w14:textId="77777777">
            <w:pPr>
              <w:spacing w:before="120" w:after="120"/>
              <w:rPr>
                <w:rFonts w:ascii="Arial" w:hAnsi="Arial" w:cs="Arial"/>
                <w:lang w:val="en-GB"/>
              </w:rPr>
            </w:pPr>
          </w:p>
          <w:p w:rsidRPr="00C115A1" w:rsidR="00451161" w:rsidP="00415B3B" w:rsidRDefault="00451161" w14:paraId="0A5778B5" w14:textId="77777777">
            <w:pPr>
              <w:spacing w:before="120" w:after="120"/>
              <w:rPr>
                <w:rFonts w:ascii="Arial" w:hAnsi="Arial" w:cs="Arial"/>
                <w:lang w:val="en-GB"/>
              </w:rPr>
            </w:pPr>
            <w:r w:rsidRPr="00C115A1">
              <w:rPr>
                <w:rFonts w:ascii="Arial" w:hAnsi="Arial" w:cs="Arial"/>
                <w:lang w:val="en-GB"/>
              </w:rPr>
              <w:t xml:space="preserve">Anything else? </w:t>
            </w:r>
          </w:p>
          <w:p w:rsidRPr="00C115A1" w:rsidR="00451161" w:rsidP="00415B3B" w:rsidRDefault="00451161" w14:paraId="58BE7A84" w14:textId="77777777">
            <w:pPr>
              <w:spacing w:before="120" w:after="120"/>
              <w:rPr>
                <w:rFonts w:ascii="Arial" w:hAnsi="Arial" w:cs="Arial"/>
                <w:lang w:val="en-GB"/>
              </w:rPr>
            </w:pPr>
          </w:p>
          <w:p w:rsidRPr="00C115A1" w:rsidR="00451161" w:rsidP="00415B3B" w:rsidRDefault="00451161" w14:paraId="6436EA22" w14:textId="77777777">
            <w:pPr>
              <w:spacing w:before="120" w:after="120"/>
              <w:rPr>
                <w:rFonts w:ascii="Arial" w:hAnsi="Arial" w:cs="Arial"/>
                <w:b/>
                <w:lang w:val="en-GB"/>
              </w:rPr>
            </w:pPr>
            <w:r w:rsidRPr="00C115A1">
              <w:rPr>
                <w:rFonts w:ascii="Arial" w:hAnsi="Arial" w:cs="Arial"/>
                <w:b/>
                <w:lang w:val="en-GB"/>
              </w:rPr>
              <w:t xml:space="preserve">DO NOT READ RESPONSE OPTIONS ALOUD. </w:t>
            </w:r>
          </w:p>
          <w:p w:rsidRPr="00C115A1" w:rsidR="00451161" w:rsidP="00415B3B" w:rsidRDefault="00451161" w14:paraId="1E6EEDBA" w14:textId="05E2ADEC">
            <w:pPr>
              <w:spacing w:before="120" w:after="120"/>
              <w:rPr>
                <w:rFonts w:ascii="Arial" w:hAnsi="Arial" w:cs="Arial"/>
                <w:b/>
                <w:lang w:val="en-GB"/>
              </w:rPr>
            </w:pPr>
            <w:r w:rsidRPr="00C115A1">
              <w:rPr>
                <w:rFonts w:ascii="Arial" w:hAnsi="Arial" w:cs="Arial"/>
                <w:b/>
                <w:lang w:val="en-GB"/>
              </w:rPr>
              <w:t>SELECT ALL APPLICABLE ANSWERS.</w:t>
            </w:r>
          </w:p>
        </w:tc>
        <w:tc>
          <w:tcPr>
            <w:tcW w:w="5245" w:type="dxa"/>
            <w:shd w:val="clear" w:color="auto" w:fill="FBE4D5" w:themeFill="accent2" w:themeFillTint="33"/>
          </w:tcPr>
          <w:p w:rsidRPr="00C115A1" w:rsidR="00451161" w:rsidP="00631EAB" w:rsidRDefault="00451161" w14:paraId="20A2AEE5" w14:textId="77777777">
            <w:pPr>
              <w:pStyle w:val="ListParagraph"/>
              <w:spacing w:before="120" w:after="120"/>
              <w:ind w:left="0"/>
              <w:rPr>
                <w:rFonts w:ascii="Arial" w:hAnsi="Arial" w:cs="Arial"/>
                <w:b/>
                <w:lang w:val="en-GB"/>
              </w:rPr>
            </w:pPr>
            <w:r w:rsidRPr="00C115A1">
              <w:rPr>
                <w:rFonts w:ascii="Arial" w:hAnsi="Arial" w:cs="Arial"/>
                <w:b/>
                <w:lang w:val="en-GB"/>
              </w:rPr>
              <w:t xml:space="preserve">(Country-specific response options: adapt the list based on the country context) </w:t>
            </w:r>
          </w:p>
          <w:p w:rsidRPr="00C115A1" w:rsidR="00451161" w:rsidP="000068A9" w:rsidRDefault="00451161" w14:paraId="1C1C551F" w14:textId="77777777">
            <w:pPr>
              <w:pStyle w:val="ListParagraph"/>
              <w:numPr>
                <w:ilvl w:val="0"/>
                <w:numId w:val="8"/>
              </w:numPr>
              <w:spacing w:before="120" w:after="120"/>
              <w:rPr>
                <w:rFonts w:ascii="Arial" w:hAnsi="Arial" w:cs="Arial"/>
                <w:lang w:val="en-GB"/>
              </w:rPr>
            </w:pPr>
            <w:r w:rsidRPr="00C115A1">
              <w:rPr>
                <w:rFonts w:ascii="Arial" w:hAnsi="Arial" w:cs="Arial"/>
                <w:lang w:val="en-GB"/>
              </w:rPr>
              <w:t xml:space="preserve">Community health worker </w:t>
            </w:r>
          </w:p>
          <w:p w:rsidRPr="00C115A1" w:rsidR="00451161" w:rsidP="000068A9" w:rsidRDefault="00451161" w14:paraId="05FA3625" w14:textId="6B54A089">
            <w:pPr>
              <w:pStyle w:val="ListParagraph"/>
              <w:numPr>
                <w:ilvl w:val="0"/>
                <w:numId w:val="8"/>
              </w:numPr>
              <w:spacing w:before="120" w:after="120"/>
              <w:rPr>
                <w:rFonts w:ascii="Arial" w:hAnsi="Arial" w:cs="Arial"/>
                <w:lang w:val="en-GB"/>
              </w:rPr>
            </w:pPr>
            <w:r w:rsidRPr="00C115A1">
              <w:rPr>
                <w:rFonts w:ascii="Arial" w:hAnsi="Arial" w:cs="Arial"/>
                <w:lang w:val="en-GB"/>
              </w:rPr>
              <w:t xml:space="preserve">Dispensary or health post </w:t>
            </w:r>
          </w:p>
          <w:p w:rsidRPr="00C115A1" w:rsidR="00451161" w:rsidP="000068A9" w:rsidRDefault="00451161" w14:paraId="6AFBDF8A" w14:textId="06D1FED0">
            <w:pPr>
              <w:pStyle w:val="ListParagraph"/>
              <w:numPr>
                <w:ilvl w:val="0"/>
                <w:numId w:val="8"/>
              </w:numPr>
              <w:spacing w:before="120" w:after="120"/>
              <w:rPr>
                <w:rFonts w:ascii="Arial" w:hAnsi="Arial" w:cs="Arial"/>
                <w:lang w:val="en-GB"/>
              </w:rPr>
            </w:pPr>
            <w:r w:rsidRPr="00C115A1">
              <w:rPr>
                <w:rFonts w:ascii="Arial" w:hAnsi="Arial" w:cs="Arial"/>
                <w:lang w:val="en-GB"/>
              </w:rPr>
              <w:t>Hospital</w:t>
            </w:r>
          </w:p>
          <w:p w:rsidRPr="00C115A1" w:rsidR="00451161" w:rsidP="000068A9" w:rsidRDefault="00451161" w14:paraId="15BB3B11" w14:textId="49BD3B4D">
            <w:pPr>
              <w:pStyle w:val="ListParagraph"/>
              <w:numPr>
                <w:ilvl w:val="0"/>
                <w:numId w:val="8"/>
              </w:numPr>
              <w:rPr>
                <w:rFonts w:ascii="Arial" w:hAnsi="Arial" w:cs="Arial"/>
                <w:lang w:val="en-GB"/>
              </w:rPr>
            </w:pPr>
            <w:r w:rsidRPr="00C115A1">
              <w:rPr>
                <w:rFonts w:ascii="Arial" w:hAnsi="Arial" w:cs="Arial"/>
                <w:lang w:val="en-GB"/>
              </w:rPr>
              <w:t>Pharmacist or drug/medicine shop</w:t>
            </w:r>
          </w:p>
          <w:p w:rsidRPr="00C115A1" w:rsidR="00451161" w:rsidP="000068A9" w:rsidRDefault="00451161" w14:paraId="45A3FAA2" w14:textId="289F8D4D">
            <w:pPr>
              <w:pStyle w:val="ListParagraph"/>
              <w:numPr>
                <w:ilvl w:val="0"/>
                <w:numId w:val="8"/>
              </w:numPr>
              <w:rPr>
                <w:rFonts w:ascii="Arial" w:hAnsi="Arial" w:cs="Arial"/>
                <w:lang w:val="en-GB"/>
              </w:rPr>
            </w:pPr>
            <w:r w:rsidRPr="00C115A1">
              <w:rPr>
                <w:rFonts w:ascii="Arial" w:hAnsi="Arial" w:cs="Arial"/>
                <w:lang w:val="en-GB"/>
              </w:rPr>
              <w:t>COVID testing centre</w:t>
            </w:r>
          </w:p>
          <w:p w:rsidRPr="00C115A1" w:rsidR="00451161" w:rsidP="000068A9" w:rsidRDefault="00451161" w14:paraId="3ED2FB28" w14:textId="77777777">
            <w:pPr>
              <w:pStyle w:val="ListParagraph"/>
              <w:numPr>
                <w:ilvl w:val="0"/>
                <w:numId w:val="8"/>
              </w:numPr>
              <w:rPr>
                <w:rFonts w:ascii="Arial" w:hAnsi="Arial" w:cs="Arial"/>
                <w:lang w:val="en-GB"/>
              </w:rPr>
            </w:pPr>
            <w:r w:rsidRPr="00C115A1">
              <w:rPr>
                <w:rFonts w:ascii="Arial" w:hAnsi="Arial" w:cs="Arial"/>
                <w:lang w:val="en-GB"/>
              </w:rPr>
              <w:t>COVID phone line</w:t>
            </w:r>
          </w:p>
          <w:p w:rsidRPr="00C115A1" w:rsidR="00451161" w:rsidP="000068A9" w:rsidRDefault="00451161" w14:paraId="3EFA135C" w14:textId="09DBEE27">
            <w:pPr>
              <w:pStyle w:val="ListParagraph"/>
              <w:numPr>
                <w:ilvl w:val="0"/>
                <w:numId w:val="8"/>
              </w:numPr>
              <w:rPr>
                <w:rFonts w:ascii="Arial" w:hAnsi="Arial" w:cs="Arial"/>
                <w:lang w:val="en-GB"/>
              </w:rPr>
            </w:pPr>
            <w:r w:rsidRPr="00C115A1">
              <w:rPr>
                <w:rFonts w:ascii="Arial" w:hAnsi="Arial" w:cs="Arial"/>
                <w:lang w:val="en-GB"/>
              </w:rPr>
              <w:t>Other trained health care provider</w:t>
            </w:r>
          </w:p>
          <w:p w:rsidRPr="00C115A1" w:rsidR="00451161" w:rsidP="000068A9" w:rsidRDefault="00451161" w14:paraId="1AC5847E" w14:textId="77777777">
            <w:pPr>
              <w:pStyle w:val="ListParagraph"/>
              <w:numPr>
                <w:ilvl w:val="0"/>
                <w:numId w:val="8"/>
              </w:numPr>
              <w:spacing w:before="120" w:after="120"/>
              <w:rPr>
                <w:rFonts w:ascii="Arial" w:hAnsi="Arial" w:cs="Arial"/>
                <w:lang w:val="en-GB"/>
              </w:rPr>
            </w:pPr>
            <w:r w:rsidRPr="00C115A1">
              <w:rPr>
                <w:rFonts w:ascii="Arial" w:hAnsi="Arial" w:cs="Arial"/>
                <w:lang w:val="en-GB"/>
              </w:rPr>
              <w:t>Traditional healer</w:t>
            </w:r>
          </w:p>
          <w:p w:rsidRPr="00C115A1" w:rsidR="00451161" w:rsidP="000068A9" w:rsidRDefault="00451161" w14:paraId="2A490C9A" w14:textId="0BFC7B3F">
            <w:pPr>
              <w:pStyle w:val="ListParagraph"/>
              <w:numPr>
                <w:ilvl w:val="0"/>
                <w:numId w:val="8"/>
              </w:numPr>
              <w:spacing w:before="120" w:after="120"/>
              <w:rPr>
                <w:rFonts w:ascii="Arial" w:hAnsi="Arial" w:cs="Arial"/>
                <w:lang w:val="en-GB"/>
              </w:rPr>
            </w:pPr>
            <w:r w:rsidRPr="00C115A1">
              <w:rPr>
                <w:rFonts w:ascii="Arial" w:hAnsi="Arial" w:cs="Arial"/>
                <w:lang w:val="en-GB"/>
              </w:rPr>
              <w:t>Internet or virtual forum</w:t>
            </w:r>
          </w:p>
          <w:p w:rsidRPr="00C115A1" w:rsidR="00451161" w:rsidP="000068A9" w:rsidRDefault="00451161" w14:paraId="7DD0B8E5" w14:textId="77777777">
            <w:pPr>
              <w:pStyle w:val="ListParagraph"/>
              <w:numPr>
                <w:ilvl w:val="0"/>
                <w:numId w:val="8"/>
              </w:numPr>
              <w:spacing w:before="120" w:after="120"/>
              <w:rPr>
                <w:rFonts w:ascii="Arial" w:hAnsi="Arial" w:cs="Arial"/>
                <w:lang w:val="en-GB"/>
              </w:rPr>
            </w:pPr>
            <w:r w:rsidRPr="00C115A1">
              <w:rPr>
                <w:rFonts w:ascii="Arial" w:hAnsi="Arial" w:cs="Arial"/>
                <w:lang w:val="en-GB"/>
              </w:rPr>
              <w:t>Other</w:t>
            </w:r>
          </w:p>
          <w:p w:rsidRPr="00C115A1" w:rsidR="00451161" w:rsidP="000068A9" w:rsidRDefault="00451161" w14:paraId="2357F75F" w14:textId="7010E32B">
            <w:pPr>
              <w:pStyle w:val="ListParagraph"/>
              <w:numPr>
                <w:ilvl w:val="0"/>
                <w:numId w:val="8"/>
              </w:numPr>
              <w:rPr>
                <w:rFonts w:ascii="Arial" w:hAnsi="Arial" w:cs="Arial"/>
                <w:b/>
                <w:lang w:val="en-GB"/>
              </w:rPr>
            </w:pPr>
            <w:r w:rsidRPr="00C115A1">
              <w:rPr>
                <w:rFonts w:ascii="Arial" w:hAnsi="Arial" w:cs="Arial"/>
                <w:lang w:val="en-GB"/>
              </w:rPr>
              <w:t>None (postpone care seeking)</w:t>
            </w:r>
          </w:p>
        </w:tc>
      </w:tr>
    </w:tbl>
    <w:p w:rsidRPr="00C115A1" w:rsidR="00540F3E" w:rsidRDefault="00540F3E" w14:paraId="33297960" w14:textId="77767E43">
      <w:pPr>
        <w:rPr>
          <w:rFonts w:ascii="Arial" w:hAnsi="Arial" w:cs="Arial" w:eastAsiaTheme="majorEastAsia"/>
          <w:b/>
          <w:color w:val="5BB245"/>
          <w:sz w:val="28"/>
          <w:lang w:val="en-GB"/>
        </w:rPr>
      </w:pPr>
    </w:p>
    <w:p w:rsidRPr="00C115A1" w:rsidR="0018219B" w:rsidRDefault="0018219B" w14:paraId="3DC0BFBB" w14:textId="5800D648">
      <w:pPr>
        <w:rPr>
          <w:rFonts w:ascii="Arial" w:hAnsi="Arial" w:cs="Arial" w:eastAsiaTheme="majorEastAsia"/>
          <w:b/>
          <w:color w:val="5BB245"/>
          <w:sz w:val="28"/>
          <w:lang w:val="en-GB"/>
        </w:rPr>
      </w:pPr>
    </w:p>
    <w:p w:rsidRPr="00C115A1" w:rsidR="00A53703" w:rsidP="00D00C4A" w:rsidRDefault="00A53703" w14:paraId="1F651F90" w14:textId="77777777">
      <w:pPr>
        <w:pStyle w:val="Heading1"/>
        <w:rPr>
          <w:lang w:val="en-GB"/>
        </w:rPr>
      </w:pPr>
    </w:p>
    <w:p w:rsidRPr="00C115A1" w:rsidR="00A53703" w:rsidP="00A53703" w:rsidRDefault="00A53703" w14:paraId="7C06DDD6" w14:textId="77777777">
      <w:pPr>
        <w:rPr>
          <w:rFonts w:ascii="Arial" w:hAnsi="Arial" w:cs="Arial" w:eastAsiaTheme="majorEastAsia"/>
          <w:color w:val="F99E28"/>
          <w:sz w:val="32"/>
          <w:szCs w:val="32"/>
          <w:lang w:val="en-GB"/>
        </w:rPr>
      </w:pPr>
      <w:r w:rsidRPr="00C115A1">
        <w:rPr>
          <w:lang w:val="en-GB"/>
        </w:rPr>
        <w:br w:type="page"/>
      </w:r>
    </w:p>
    <w:p w:rsidRPr="00C115A1" w:rsidR="003C3D54" w:rsidP="00D00C4A" w:rsidRDefault="003C3D54" w14:paraId="3A02BF51" w14:textId="77777777">
      <w:pPr>
        <w:pStyle w:val="Heading1"/>
        <w:rPr>
          <w:lang w:val="en-GB"/>
        </w:rPr>
      </w:pPr>
    </w:p>
    <w:p w:rsidRPr="00C115A1" w:rsidR="00631EAB" w:rsidP="00D00C4A" w:rsidRDefault="00631EAB" w14:paraId="673930DB" w14:textId="2DF91496">
      <w:pPr>
        <w:pStyle w:val="Heading1"/>
        <w:rPr>
          <w:lang w:val="en-GB"/>
        </w:rPr>
      </w:pPr>
      <w:bookmarkStart w:name="_Toc473712620" w:id="32"/>
      <w:r w:rsidRPr="00C115A1">
        <w:rPr>
          <w:lang w:val="en-GB"/>
        </w:rPr>
        <w:t>Section 4. Attitude</w:t>
      </w:r>
      <w:r w:rsidRPr="00C115A1" w:rsidR="00E00769">
        <w:rPr>
          <w:lang w:val="en-GB"/>
        </w:rPr>
        <w:t>s</w:t>
      </w:r>
      <w:r w:rsidRPr="00C115A1">
        <w:rPr>
          <w:lang w:val="en-GB"/>
        </w:rPr>
        <w:t xml:space="preserve"> towards COVID-19 vaccine</w:t>
      </w:r>
      <w:bookmarkEnd w:id="32"/>
      <w:r w:rsidRPr="00C115A1">
        <w:rPr>
          <w:lang w:val="en-GB"/>
        </w:rPr>
        <w:t xml:space="preserve"> </w:t>
      </w:r>
    </w:p>
    <w:tbl>
      <w:tblPr>
        <w:tblStyle w:val="TableGrid"/>
        <w:tblW w:w="0" w:type="auto"/>
        <w:tblLook w:val="04A0" w:firstRow="1" w:lastRow="0" w:firstColumn="1" w:lastColumn="0" w:noHBand="0" w:noVBand="1"/>
      </w:tblPr>
      <w:tblGrid>
        <w:gridCol w:w="10450"/>
      </w:tblGrid>
      <w:tr w:rsidR="00EE5471" w:rsidTr="00031F52" w14:paraId="40D68754" w14:textId="77777777">
        <w:tc>
          <w:tcPr>
            <w:tcW w:w="10450" w:type="dxa"/>
          </w:tcPr>
          <w:p w:rsidR="00EE5471" w:rsidP="00031F52" w:rsidRDefault="00EE5471" w14:paraId="4510E1C6" w14:textId="77777777">
            <w:pPr>
              <w:rPr>
                <w:rFonts w:ascii="Arial" w:hAnsi="Arial" w:cs="Arial"/>
                <w:lang w:val="en-GB"/>
              </w:rPr>
            </w:pPr>
            <w:r>
              <w:rPr>
                <w:rFonts w:ascii="Arial" w:hAnsi="Arial" w:cs="Arial"/>
                <w:lang w:val="en-GB"/>
              </w:rPr>
              <w:t>Note for questionnaire adaptation: Questions 4.2, 4.2a, and 4.2b should be reviewed and included selectively, based on the context of COVID-19 vaccination in each country.</w:t>
            </w:r>
          </w:p>
          <w:p w:rsidR="00EE5471" w:rsidP="00031F52" w:rsidRDefault="00EE5471" w14:paraId="33B244F1" w14:textId="77777777">
            <w:pPr>
              <w:rPr>
                <w:rFonts w:ascii="Arial" w:hAnsi="Arial" w:cs="Arial"/>
                <w:lang w:val="en-GB"/>
              </w:rPr>
            </w:pPr>
          </w:p>
          <w:p w:rsidRPr="00FB1DAC" w:rsidR="00EE5471" w:rsidP="000068A9" w:rsidRDefault="00EE5471" w14:paraId="590BAD7D" w14:textId="77777777">
            <w:pPr>
              <w:pStyle w:val="ListParagraph"/>
              <w:numPr>
                <w:ilvl w:val="0"/>
                <w:numId w:val="23"/>
              </w:numPr>
              <w:rPr>
                <w:rFonts w:ascii="Arial" w:hAnsi="Arial" w:cs="Arial"/>
                <w:lang w:val="en-GB"/>
              </w:rPr>
            </w:pPr>
            <w:r w:rsidRPr="00FB1DAC">
              <w:rPr>
                <w:rFonts w:ascii="Arial" w:hAnsi="Arial" w:cs="Arial"/>
                <w:lang w:val="en-GB"/>
              </w:rPr>
              <w:t xml:space="preserve">If COVID-19 vaccine eligibility is restricted to health care workers, elderlies, or immuno-compromised people, use option 1. </w:t>
            </w:r>
          </w:p>
          <w:p w:rsidRPr="00FB1DAC" w:rsidR="00EE5471" w:rsidP="000068A9" w:rsidRDefault="00EE5471" w14:paraId="300B6961" w14:textId="77777777">
            <w:pPr>
              <w:pStyle w:val="ListParagraph"/>
              <w:numPr>
                <w:ilvl w:val="0"/>
                <w:numId w:val="23"/>
              </w:numPr>
              <w:rPr>
                <w:rFonts w:ascii="Arial" w:hAnsi="Arial" w:cs="Arial"/>
                <w:lang w:val="en-GB"/>
              </w:rPr>
            </w:pPr>
            <w:r w:rsidRPr="00FB1DAC">
              <w:rPr>
                <w:rFonts w:ascii="Arial" w:hAnsi="Arial" w:cs="Arial"/>
                <w:lang w:val="en-GB"/>
              </w:rPr>
              <w:t xml:space="preserve">If COVID-19 vaccine eligibility is not restricted to health care workers, elderlies, or immuno-compromised people – even if younger adults are still not eligible, use option 2. </w:t>
            </w:r>
          </w:p>
        </w:tc>
      </w:tr>
    </w:tbl>
    <w:p w:rsidR="00EE5471" w:rsidP="00EE5471" w:rsidRDefault="00EE5471" w14:paraId="01127A3C" w14:textId="77777777">
      <w:pPr>
        <w:spacing w:after="0"/>
        <w:rPr>
          <w:rFonts w:ascii="Arial" w:hAnsi="Arial" w:cs="Arial"/>
          <w:lang w:val="en-GB"/>
        </w:rPr>
      </w:pPr>
    </w:p>
    <w:p w:rsidR="00EE5471" w:rsidP="00EE5471" w:rsidRDefault="00EE5471" w14:paraId="3CE805AC" w14:textId="77777777">
      <w:pPr>
        <w:spacing w:after="0"/>
        <w:rPr>
          <w:rFonts w:ascii="Arial" w:hAnsi="Arial" w:cs="Arial"/>
          <w:lang w:val="en-GB"/>
        </w:rPr>
      </w:pPr>
      <w:r>
        <w:rPr>
          <w:rFonts w:ascii="Arial" w:hAnsi="Arial" w:cs="Arial"/>
          <w:lang w:val="en-GB"/>
        </w:rPr>
        <w:t>Option 1</w:t>
      </w:r>
    </w:p>
    <w:p w:rsidR="00EE5471" w:rsidP="00EE5471" w:rsidRDefault="00EE5471" w14:paraId="2C2E61F7" w14:textId="77777777">
      <w:pPr>
        <w:spacing w:after="0"/>
        <w:rPr>
          <w:rFonts w:ascii="Arial" w:hAnsi="Arial" w:cs="Arial"/>
          <w:lang w:val="en-GB"/>
        </w:rPr>
      </w:pPr>
      <w:r w:rsidRPr="00C115A1">
        <w:rPr>
          <w:rFonts w:ascii="Arial" w:hAnsi="Arial" w:cs="Arial"/>
          <w:lang w:val="en-GB"/>
        </w:rPr>
        <w:t xml:space="preserve">I will now ask about attitudes towards COVID-19 vaccination in the community you work in or represent. </w:t>
      </w:r>
    </w:p>
    <w:p w:rsidRPr="00C115A1" w:rsidR="002863F0" w:rsidP="00DB0E49" w:rsidRDefault="002863F0" w14:paraId="6B49CADF" w14:textId="77777777">
      <w:pPr>
        <w:spacing w:after="0"/>
        <w:rPr>
          <w:rFonts w:ascii="Arial" w:hAnsi="Arial" w:cs="Arial"/>
          <w:lang w:val="en-GB"/>
        </w:rPr>
      </w:pPr>
    </w:p>
    <w:tbl>
      <w:tblPr>
        <w:tblStyle w:val="TableGrid4"/>
        <w:tblW w:w="14385" w:type="dxa"/>
        <w:tblInd w:w="-5" w:type="dxa"/>
        <w:tblLayout w:type="fixed"/>
        <w:tblLook w:val="04A0" w:firstRow="1" w:lastRow="0" w:firstColumn="1" w:lastColumn="0" w:noHBand="0" w:noVBand="1"/>
      </w:tblPr>
      <w:tblGrid>
        <w:gridCol w:w="4320"/>
        <w:gridCol w:w="720"/>
        <w:gridCol w:w="4525"/>
        <w:gridCol w:w="4820"/>
      </w:tblGrid>
      <w:tr w:rsidRPr="00C115A1" w:rsidR="00971695" w:rsidTr="00971695" w14:paraId="088C7139" w14:textId="77777777">
        <w:tc>
          <w:tcPr>
            <w:tcW w:w="4320" w:type="dxa"/>
          </w:tcPr>
          <w:p w:rsidRPr="00C115A1" w:rsidR="00971695" w:rsidP="00971695" w:rsidRDefault="00971695" w14:paraId="7DEF6003" w14:textId="54834CDE">
            <w:pPr>
              <w:spacing w:line="300" w:lineRule="atLeast"/>
              <w:contextualSpacing/>
              <w:rPr>
                <w:rFonts w:ascii="Arial" w:hAnsi="Arial" w:cs="Arial"/>
                <w:b/>
                <w:lang w:val="en-GB"/>
              </w:rPr>
            </w:pPr>
            <w:r>
              <w:rPr>
                <w:rFonts w:ascii="Arial" w:hAnsi="Arial" w:cs="Arial"/>
                <w:b/>
                <w:lang w:val="en-GB"/>
              </w:rPr>
              <w:t>Note</w:t>
            </w:r>
          </w:p>
        </w:tc>
        <w:tc>
          <w:tcPr>
            <w:tcW w:w="720" w:type="dxa"/>
          </w:tcPr>
          <w:p w:rsidRPr="00C115A1" w:rsidR="00971695" w:rsidP="00971695" w:rsidRDefault="00971695" w14:paraId="5C6F2DE0" w14:textId="7016A3DA">
            <w:pPr>
              <w:spacing w:line="300" w:lineRule="atLeast"/>
              <w:contextualSpacing/>
              <w:rPr>
                <w:rFonts w:ascii="Arial" w:hAnsi="Arial" w:cs="Arial"/>
                <w:lang w:val="en-GB"/>
              </w:rPr>
            </w:pPr>
            <w:r w:rsidRPr="00C115A1">
              <w:rPr>
                <w:rFonts w:ascii="Arial" w:hAnsi="Arial" w:cs="Arial"/>
                <w:b/>
                <w:lang w:val="en-GB"/>
              </w:rPr>
              <w:t>No.</w:t>
            </w:r>
          </w:p>
        </w:tc>
        <w:tc>
          <w:tcPr>
            <w:tcW w:w="4525" w:type="dxa"/>
          </w:tcPr>
          <w:p w:rsidRPr="00C115A1" w:rsidR="00971695" w:rsidP="00971695" w:rsidRDefault="00971695" w14:paraId="303FCAF5" w14:textId="77777777">
            <w:pPr>
              <w:spacing w:line="300" w:lineRule="atLeast"/>
              <w:rPr>
                <w:rFonts w:ascii="Arial" w:hAnsi="Arial" w:cs="Arial"/>
                <w:lang w:val="en-GB"/>
              </w:rPr>
            </w:pPr>
            <w:r w:rsidRPr="00C115A1">
              <w:rPr>
                <w:rFonts w:ascii="Arial" w:hAnsi="Arial" w:cs="Arial"/>
                <w:b/>
                <w:lang w:val="en-GB"/>
              </w:rPr>
              <w:t>Question</w:t>
            </w:r>
          </w:p>
        </w:tc>
        <w:tc>
          <w:tcPr>
            <w:tcW w:w="4820" w:type="dxa"/>
          </w:tcPr>
          <w:p w:rsidRPr="00C115A1" w:rsidR="00971695" w:rsidP="00971695" w:rsidRDefault="00971695" w14:paraId="1A59F804" w14:textId="77777777">
            <w:pPr>
              <w:spacing w:line="300" w:lineRule="atLeast"/>
              <w:contextualSpacing/>
              <w:rPr>
                <w:rFonts w:ascii="Arial" w:hAnsi="Arial" w:cs="Arial"/>
                <w:lang w:val="en-GB"/>
              </w:rPr>
            </w:pPr>
            <w:r w:rsidRPr="00C115A1">
              <w:rPr>
                <w:rFonts w:ascii="Arial" w:hAnsi="Arial" w:cs="Arial"/>
                <w:b/>
                <w:lang w:val="en-GB"/>
              </w:rPr>
              <w:t>Response options</w:t>
            </w:r>
          </w:p>
        </w:tc>
      </w:tr>
      <w:tr w:rsidRPr="00C115A1" w:rsidR="00971695" w:rsidTr="00971695" w14:paraId="0BA4AE52" w14:textId="77777777">
        <w:trPr>
          <w:trHeight w:val="1412"/>
        </w:trPr>
        <w:tc>
          <w:tcPr>
            <w:tcW w:w="4320" w:type="dxa"/>
          </w:tcPr>
          <w:p w:rsidRPr="00C115A1" w:rsidR="00971695" w:rsidP="00971695" w:rsidRDefault="00971695" w14:paraId="2A99E214" w14:textId="77777777">
            <w:pPr>
              <w:spacing w:line="300" w:lineRule="atLeast"/>
              <w:contextualSpacing/>
              <w:rPr>
                <w:rFonts w:ascii="Arial" w:hAnsi="Arial" w:cs="Arial"/>
                <w:lang w:val="en-GB"/>
              </w:rPr>
            </w:pPr>
          </w:p>
        </w:tc>
        <w:tc>
          <w:tcPr>
            <w:tcW w:w="720" w:type="dxa"/>
            <w:shd w:val="clear" w:color="auto" w:fill="auto"/>
          </w:tcPr>
          <w:p w:rsidRPr="00C115A1" w:rsidR="00971695" w:rsidP="00971695" w:rsidRDefault="00971695" w14:paraId="0EE03AED" w14:textId="16CAB976">
            <w:pPr>
              <w:spacing w:line="300" w:lineRule="atLeast"/>
              <w:contextualSpacing/>
              <w:rPr>
                <w:rFonts w:ascii="Arial" w:hAnsi="Arial" w:cs="Arial"/>
                <w:lang w:val="en-GB"/>
              </w:rPr>
            </w:pPr>
            <w:r w:rsidRPr="00C115A1">
              <w:rPr>
                <w:rFonts w:ascii="Arial" w:hAnsi="Arial" w:cs="Arial"/>
                <w:lang w:val="en-GB"/>
              </w:rPr>
              <w:t>4.1</w:t>
            </w:r>
          </w:p>
        </w:tc>
        <w:tc>
          <w:tcPr>
            <w:tcW w:w="4525" w:type="dxa"/>
            <w:shd w:val="clear" w:color="auto" w:fill="auto"/>
          </w:tcPr>
          <w:p w:rsidRPr="00C115A1" w:rsidR="00971695" w:rsidP="00971695" w:rsidRDefault="00971695" w14:paraId="4B4157CF" w14:textId="3E41516A">
            <w:pPr>
              <w:spacing w:line="300" w:lineRule="atLeast"/>
              <w:rPr>
                <w:rFonts w:ascii="Arial" w:hAnsi="Arial" w:cs="Arial"/>
                <w:lang w:val="en-GB"/>
              </w:rPr>
            </w:pPr>
            <w:r w:rsidRPr="00C115A1">
              <w:rPr>
                <w:rFonts w:ascii="Arial" w:hAnsi="Arial" w:cs="Arial"/>
                <w:lang w:val="en-GB"/>
              </w:rPr>
              <w:t xml:space="preserve">Approximately how many people in the community do you think are concerned about the spread of COVID-19 in the community? </w:t>
            </w:r>
          </w:p>
        </w:tc>
        <w:tc>
          <w:tcPr>
            <w:tcW w:w="4820" w:type="dxa"/>
            <w:shd w:val="clear" w:color="auto" w:fill="auto"/>
          </w:tcPr>
          <w:p w:rsidRPr="00C115A1" w:rsidR="00971695" w:rsidP="000068A9" w:rsidRDefault="00971695" w14:paraId="24D28581" w14:textId="77777777">
            <w:pPr>
              <w:numPr>
                <w:ilvl w:val="0"/>
                <w:numId w:val="18"/>
              </w:numPr>
              <w:spacing w:line="300" w:lineRule="atLeast"/>
              <w:contextualSpacing/>
              <w:rPr>
                <w:rFonts w:ascii="Arial" w:hAnsi="Arial" w:cs="Arial"/>
                <w:lang w:val="en-GB"/>
              </w:rPr>
            </w:pPr>
            <w:r w:rsidRPr="00C115A1">
              <w:rPr>
                <w:rFonts w:ascii="Arial" w:hAnsi="Arial" w:cs="Arial"/>
                <w:lang w:val="en-GB"/>
              </w:rPr>
              <w:t>Most people</w:t>
            </w:r>
          </w:p>
          <w:p w:rsidRPr="00C115A1" w:rsidR="00971695" w:rsidP="000068A9" w:rsidRDefault="00971695" w14:paraId="3B586F85" w14:textId="77777777">
            <w:pPr>
              <w:numPr>
                <w:ilvl w:val="0"/>
                <w:numId w:val="18"/>
              </w:numPr>
              <w:spacing w:line="300" w:lineRule="atLeast"/>
              <w:contextualSpacing/>
              <w:rPr>
                <w:rFonts w:ascii="Arial" w:hAnsi="Arial" w:cs="Arial"/>
                <w:lang w:val="en-GB"/>
              </w:rPr>
            </w:pPr>
            <w:r w:rsidRPr="00C115A1">
              <w:rPr>
                <w:rFonts w:ascii="Arial" w:hAnsi="Arial" w:cs="Arial"/>
                <w:lang w:val="en-GB"/>
              </w:rPr>
              <w:t xml:space="preserve">Some people – more than half </w:t>
            </w:r>
          </w:p>
          <w:p w:rsidRPr="00C115A1" w:rsidR="00971695" w:rsidP="000068A9" w:rsidRDefault="00971695" w14:paraId="4ABB09FF" w14:textId="77777777">
            <w:pPr>
              <w:numPr>
                <w:ilvl w:val="0"/>
                <w:numId w:val="18"/>
              </w:numPr>
              <w:spacing w:line="300" w:lineRule="atLeast"/>
              <w:contextualSpacing/>
              <w:rPr>
                <w:rFonts w:ascii="Arial" w:hAnsi="Arial" w:cs="Arial"/>
                <w:lang w:val="en-GB"/>
              </w:rPr>
            </w:pPr>
            <w:r w:rsidRPr="00C115A1">
              <w:rPr>
                <w:rFonts w:ascii="Arial" w:hAnsi="Arial" w:cs="Arial"/>
                <w:lang w:val="en-GB"/>
              </w:rPr>
              <w:t xml:space="preserve">Some people – less than half </w:t>
            </w:r>
          </w:p>
          <w:p w:rsidRPr="00C115A1" w:rsidR="00971695" w:rsidP="000068A9" w:rsidRDefault="00971695" w14:paraId="047B5CD3" w14:textId="77777777">
            <w:pPr>
              <w:numPr>
                <w:ilvl w:val="0"/>
                <w:numId w:val="18"/>
              </w:numPr>
              <w:spacing w:line="300" w:lineRule="atLeast"/>
              <w:contextualSpacing/>
              <w:rPr>
                <w:rFonts w:ascii="Arial" w:hAnsi="Arial" w:cs="Arial"/>
                <w:b/>
                <w:lang w:val="en-GB"/>
              </w:rPr>
            </w:pPr>
            <w:r w:rsidRPr="00C115A1">
              <w:rPr>
                <w:rFonts w:ascii="Arial" w:hAnsi="Arial" w:cs="Arial"/>
                <w:lang w:val="en-GB"/>
              </w:rPr>
              <w:t xml:space="preserve">Few people </w:t>
            </w:r>
          </w:p>
        </w:tc>
      </w:tr>
      <w:tr w:rsidRPr="00C115A1" w:rsidR="00EE5471" w:rsidTr="00971695" w14:paraId="20B46E57" w14:textId="77777777">
        <w:trPr>
          <w:trHeight w:val="1628"/>
        </w:trPr>
        <w:tc>
          <w:tcPr>
            <w:tcW w:w="4320" w:type="dxa"/>
          </w:tcPr>
          <w:p w:rsidRPr="00C115A1" w:rsidR="00EE5471" w:rsidP="00EE5471" w:rsidRDefault="00EE5471" w14:paraId="74901D2E" w14:textId="77777777">
            <w:pPr>
              <w:spacing w:line="300" w:lineRule="atLeast"/>
              <w:contextualSpacing/>
              <w:rPr>
                <w:rFonts w:ascii="Arial" w:hAnsi="Arial" w:cs="Arial"/>
                <w:lang w:val="en-GB"/>
              </w:rPr>
            </w:pPr>
          </w:p>
        </w:tc>
        <w:tc>
          <w:tcPr>
            <w:tcW w:w="720" w:type="dxa"/>
            <w:shd w:val="clear" w:color="auto" w:fill="auto"/>
          </w:tcPr>
          <w:p w:rsidRPr="00C115A1" w:rsidR="00EE5471" w:rsidP="00EE5471" w:rsidRDefault="00EE5471" w14:paraId="47C044F3" w14:textId="19669084">
            <w:pPr>
              <w:spacing w:line="300" w:lineRule="atLeast"/>
              <w:contextualSpacing/>
              <w:rPr>
                <w:rFonts w:ascii="Arial" w:hAnsi="Arial" w:cs="Arial"/>
                <w:lang w:val="en-GB"/>
              </w:rPr>
            </w:pPr>
            <w:r w:rsidRPr="00C115A1">
              <w:rPr>
                <w:rFonts w:ascii="Arial" w:hAnsi="Arial" w:cs="Arial"/>
                <w:lang w:val="en-GB"/>
              </w:rPr>
              <w:t>4.2</w:t>
            </w:r>
          </w:p>
        </w:tc>
        <w:tc>
          <w:tcPr>
            <w:tcW w:w="4525" w:type="dxa"/>
            <w:shd w:val="clear" w:color="auto" w:fill="auto"/>
          </w:tcPr>
          <w:p w:rsidRPr="00C115A1" w:rsidR="00EE5471" w:rsidP="00EE5471" w:rsidRDefault="00EE5471" w14:paraId="3621EADB" w14:textId="6347DE04">
            <w:pPr>
              <w:spacing w:line="300" w:lineRule="atLeast"/>
              <w:rPr>
                <w:rFonts w:ascii="Arial" w:hAnsi="Arial" w:cs="Arial"/>
                <w:lang w:val="en-GB"/>
              </w:rPr>
            </w:pPr>
            <w:r w:rsidRPr="00C115A1">
              <w:rPr>
                <w:rFonts w:ascii="Arial" w:hAnsi="Arial" w:cs="Arial"/>
                <w:lang w:val="en-GB"/>
              </w:rPr>
              <w:t xml:space="preserve">If a COVID-19 vaccine becomes available in the next 3 months in the community, approximately how many adults do you think would want a COVID-19 vaccine for themselves? </w:t>
            </w:r>
          </w:p>
        </w:tc>
        <w:tc>
          <w:tcPr>
            <w:tcW w:w="4820" w:type="dxa"/>
            <w:shd w:val="clear" w:color="auto" w:fill="auto"/>
          </w:tcPr>
          <w:p w:rsidRPr="00C115A1" w:rsidR="00EE5471" w:rsidP="000068A9" w:rsidRDefault="00EE5471" w14:paraId="17428BAA" w14:textId="77777777">
            <w:pPr>
              <w:numPr>
                <w:ilvl w:val="0"/>
                <w:numId w:val="31"/>
              </w:numPr>
              <w:spacing w:line="300" w:lineRule="atLeast"/>
              <w:contextualSpacing/>
              <w:rPr>
                <w:rFonts w:ascii="Arial" w:hAnsi="Arial" w:cs="Arial"/>
                <w:lang w:val="en-GB"/>
              </w:rPr>
            </w:pPr>
            <w:r w:rsidRPr="00C115A1">
              <w:rPr>
                <w:rFonts w:ascii="Arial" w:hAnsi="Arial" w:cs="Arial"/>
                <w:lang w:val="en-GB"/>
              </w:rPr>
              <w:t>Most people</w:t>
            </w:r>
          </w:p>
          <w:p w:rsidRPr="00C115A1" w:rsidR="00EE5471" w:rsidP="000068A9" w:rsidRDefault="00EE5471" w14:paraId="6EF4B632" w14:textId="77777777">
            <w:pPr>
              <w:numPr>
                <w:ilvl w:val="0"/>
                <w:numId w:val="31"/>
              </w:numPr>
              <w:spacing w:line="300" w:lineRule="atLeast"/>
              <w:contextualSpacing/>
              <w:rPr>
                <w:rFonts w:ascii="Arial" w:hAnsi="Arial" w:cs="Arial"/>
                <w:lang w:val="en-GB"/>
              </w:rPr>
            </w:pPr>
            <w:r w:rsidRPr="00C115A1">
              <w:rPr>
                <w:rFonts w:ascii="Arial" w:hAnsi="Arial" w:cs="Arial"/>
                <w:lang w:val="en-GB"/>
              </w:rPr>
              <w:t xml:space="preserve">Some people – more than half </w:t>
            </w:r>
          </w:p>
          <w:p w:rsidRPr="00C115A1" w:rsidR="00EE5471" w:rsidP="000068A9" w:rsidRDefault="00EE5471" w14:paraId="3CFE9A45" w14:textId="77777777">
            <w:pPr>
              <w:numPr>
                <w:ilvl w:val="0"/>
                <w:numId w:val="31"/>
              </w:numPr>
              <w:spacing w:line="300" w:lineRule="atLeast"/>
              <w:contextualSpacing/>
              <w:rPr>
                <w:rFonts w:ascii="Arial" w:hAnsi="Arial" w:cs="Arial"/>
                <w:lang w:val="en-GB"/>
              </w:rPr>
            </w:pPr>
            <w:r w:rsidRPr="00C115A1">
              <w:rPr>
                <w:rFonts w:ascii="Arial" w:hAnsi="Arial" w:cs="Arial"/>
                <w:lang w:val="en-GB"/>
              </w:rPr>
              <w:t xml:space="preserve">Some people – less than half </w:t>
            </w:r>
          </w:p>
          <w:p w:rsidRPr="00C115A1" w:rsidR="00EE5471" w:rsidP="000068A9" w:rsidRDefault="00EE5471" w14:paraId="4A6F08E1" w14:textId="0E711785">
            <w:pPr>
              <w:numPr>
                <w:ilvl w:val="0"/>
                <w:numId w:val="31"/>
              </w:numPr>
              <w:spacing w:line="300" w:lineRule="atLeast"/>
              <w:contextualSpacing/>
              <w:rPr>
                <w:rFonts w:ascii="Arial" w:hAnsi="Arial" w:cs="Arial"/>
                <w:b/>
                <w:lang w:val="en-GB"/>
              </w:rPr>
            </w:pPr>
            <w:r w:rsidRPr="00C115A1">
              <w:rPr>
                <w:rFonts w:ascii="Arial" w:hAnsi="Arial" w:cs="Arial"/>
                <w:lang w:val="en-GB"/>
              </w:rPr>
              <w:t>Few people</w:t>
            </w:r>
          </w:p>
        </w:tc>
      </w:tr>
      <w:tr w:rsidRPr="00C115A1" w:rsidR="00EE5471" w:rsidTr="00971695" w14:paraId="0B6D37B7" w14:textId="77777777">
        <w:trPr>
          <w:trHeight w:val="837"/>
        </w:trPr>
        <w:tc>
          <w:tcPr>
            <w:tcW w:w="4320" w:type="dxa"/>
            <w:shd w:val="clear" w:color="auto" w:fill="E7E6E6" w:themeFill="background2"/>
          </w:tcPr>
          <w:p w:rsidRPr="00C115A1" w:rsidR="00EE5471" w:rsidP="00EE5471" w:rsidRDefault="00EE5471" w14:paraId="01BFA81E" w14:textId="77777777">
            <w:pPr>
              <w:spacing w:line="300" w:lineRule="atLeast"/>
              <w:contextualSpacing/>
              <w:rPr>
                <w:rFonts w:ascii="Arial" w:hAnsi="Arial" w:cs="Arial"/>
                <w:lang w:val="en-GB"/>
              </w:rPr>
            </w:pPr>
          </w:p>
        </w:tc>
        <w:tc>
          <w:tcPr>
            <w:tcW w:w="720" w:type="dxa"/>
            <w:shd w:val="clear" w:color="auto" w:fill="E7E6E6" w:themeFill="background2"/>
          </w:tcPr>
          <w:p w:rsidRPr="00C115A1" w:rsidR="00EE5471" w:rsidP="00EE5471" w:rsidRDefault="00EE5471" w14:paraId="302854C6" w14:textId="6A059505">
            <w:pPr>
              <w:spacing w:line="300" w:lineRule="atLeast"/>
              <w:contextualSpacing/>
              <w:rPr>
                <w:rFonts w:ascii="Arial" w:hAnsi="Arial" w:cs="Arial"/>
                <w:lang w:val="en-GB"/>
              </w:rPr>
            </w:pPr>
            <w:r>
              <w:rPr>
                <w:rFonts w:ascii="Arial" w:hAnsi="Arial" w:cs="Arial"/>
                <w:lang w:val="en-GB"/>
              </w:rPr>
              <w:t>4.3</w:t>
            </w:r>
            <w:r w:rsidRPr="00C115A1">
              <w:rPr>
                <w:rFonts w:ascii="Arial" w:hAnsi="Arial" w:cs="Arial"/>
                <w:lang w:val="en-GB"/>
              </w:rPr>
              <w:t>i</w:t>
            </w:r>
          </w:p>
        </w:tc>
        <w:tc>
          <w:tcPr>
            <w:tcW w:w="9345" w:type="dxa"/>
            <w:gridSpan w:val="2"/>
            <w:shd w:val="clear" w:color="auto" w:fill="E7E6E6" w:themeFill="background2"/>
          </w:tcPr>
          <w:p w:rsidRPr="00C115A1" w:rsidR="00EE5471" w:rsidP="00EE5471" w:rsidRDefault="00EE5471" w14:paraId="16490C65" w14:textId="01CCD00B">
            <w:pPr>
              <w:spacing w:line="300" w:lineRule="atLeast"/>
              <w:contextualSpacing/>
              <w:rPr>
                <w:rFonts w:ascii="Arial" w:hAnsi="Arial" w:cs="Arial"/>
                <w:lang w:val="en-GB"/>
              </w:rPr>
            </w:pPr>
            <w:r w:rsidRPr="00C115A1">
              <w:rPr>
                <w:rFonts w:ascii="Arial" w:hAnsi="Arial" w:cs="Arial"/>
                <w:lang w:val="en-GB"/>
              </w:rPr>
              <w:t xml:space="preserve">Check responses for questions 4.2. If “1. Most people” is selected, skip to next section. </w:t>
            </w:r>
          </w:p>
        </w:tc>
      </w:tr>
      <w:tr w:rsidRPr="00C115A1" w:rsidR="00EE5471" w:rsidTr="00971695" w14:paraId="67445D40" w14:textId="77777777">
        <w:trPr>
          <w:trHeight w:val="4090"/>
        </w:trPr>
        <w:tc>
          <w:tcPr>
            <w:tcW w:w="4320" w:type="dxa"/>
          </w:tcPr>
          <w:p w:rsidR="00EE5471" w:rsidP="00EE5471" w:rsidRDefault="00EE5471" w14:paraId="35155D5E" w14:textId="5187BB45">
            <w:pPr>
              <w:spacing w:line="300" w:lineRule="atLeast"/>
              <w:contextualSpacing/>
              <w:rPr>
                <w:rFonts w:ascii="Arial" w:hAnsi="Arial" w:cs="Arial"/>
                <w:lang w:val="en-GB"/>
              </w:rPr>
            </w:pPr>
            <w:r>
              <w:rPr>
                <w:rFonts w:ascii="Arial" w:hAnsi="Arial" w:cs="Arial"/>
                <w:lang w:val="en-GB"/>
              </w:rPr>
              <w:lastRenderedPageBreak/>
              <w:t xml:space="preserve">This question is asked to respondents if few or some adults (i.e., not most adults) would want COVID-19 vaccine. </w:t>
            </w:r>
          </w:p>
        </w:tc>
        <w:tc>
          <w:tcPr>
            <w:tcW w:w="720" w:type="dxa"/>
            <w:shd w:val="clear" w:color="auto" w:fill="auto"/>
          </w:tcPr>
          <w:p w:rsidRPr="00C115A1" w:rsidR="00EE5471" w:rsidP="00EE5471" w:rsidRDefault="00EE5471" w14:paraId="77FF23B8" w14:textId="79AEA129">
            <w:pPr>
              <w:spacing w:line="300" w:lineRule="atLeast"/>
              <w:contextualSpacing/>
              <w:rPr>
                <w:rFonts w:ascii="Arial" w:hAnsi="Arial" w:cs="Arial"/>
                <w:lang w:val="en-GB"/>
              </w:rPr>
            </w:pPr>
            <w:r w:rsidRPr="00C115A1">
              <w:rPr>
                <w:rFonts w:ascii="Arial" w:hAnsi="Arial" w:cs="Arial"/>
                <w:lang w:val="en-GB"/>
              </w:rPr>
              <w:t>4.</w:t>
            </w:r>
            <w:r>
              <w:rPr>
                <w:rFonts w:ascii="Arial" w:hAnsi="Arial" w:cs="Arial"/>
                <w:lang w:val="en-GB"/>
              </w:rPr>
              <w:t>3</w:t>
            </w:r>
          </w:p>
        </w:tc>
        <w:tc>
          <w:tcPr>
            <w:tcW w:w="4525" w:type="dxa"/>
            <w:shd w:val="clear" w:color="auto" w:fill="auto"/>
          </w:tcPr>
          <w:p w:rsidRPr="00C115A1" w:rsidR="00EE5471" w:rsidP="00EE5471" w:rsidRDefault="00EE5471" w14:paraId="22456206" w14:textId="77777777">
            <w:pPr>
              <w:spacing w:line="300" w:lineRule="atLeast"/>
              <w:rPr>
                <w:rFonts w:ascii="Arial" w:hAnsi="Arial" w:cs="Arial"/>
                <w:lang w:val="en-GB"/>
              </w:rPr>
            </w:pPr>
            <w:r w:rsidRPr="00C115A1">
              <w:rPr>
                <w:rFonts w:ascii="Arial" w:hAnsi="Arial" w:cs="Arial"/>
                <w:lang w:val="en-GB"/>
              </w:rPr>
              <w:t xml:space="preserve">What are the main reasons for </w:t>
            </w:r>
            <w:r>
              <w:rPr>
                <w:rFonts w:ascii="Arial" w:hAnsi="Arial" w:cs="Arial"/>
                <w:lang w:val="en-GB"/>
              </w:rPr>
              <w:t xml:space="preserve">adults in the community not to want </w:t>
            </w:r>
            <w:r w:rsidRPr="00C115A1">
              <w:rPr>
                <w:rFonts w:ascii="Arial" w:hAnsi="Arial" w:cs="Arial"/>
                <w:lang w:val="en-GB"/>
              </w:rPr>
              <w:t>a COVID-19 vaccine</w:t>
            </w:r>
            <w:r>
              <w:rPr>
                <w:rFonts w:ascii="Arial" w:hAnsi="Arial" w:cs="Arial"/>
                <w:lang w:val="en-GB"/>
              </w:rPr>
              <w:t xml:space="preserve"> for themselves</w:t>
            </w:r>
            <w:r w:rsidRPr="00C115A1">
              <w:rPr>
                <w:rFonts w:ascii="Arial" w:hAnsi="Arial" w:cs="Arial"/>
                <w:lang w:val="en-GB"/>
              </w:rPr>
              <w:t xml:space="preserve">? </w:t>
            </w:r>
          </w:p>
          <w:p w:rsidRPr="00C115A1" w:rsidR="00EE5471" w:rsidP="00EE5471" w:rsidRDefault="00EE5471" w14:paraId="5ACE57B2" w14:textId="77777777">
            <w:pPr>
              <w:spacing w:line="300" w:lineRule="atLeast"/>
              <w:rPr>
                <w:rFonts w:ascii="Arial" w:hAnsi="Arial" w:cs="Arial"/>
                <w:lang w:val="en-GB"/>
              </w:rPr>
            </w:pPr>
          </w:p>
          <w:p w:rsidRPr="00C115A1" w:rsidR="00EE5471" w:rsidP="00EE5471" w:rsidRDefault="00EE5471" w14:paraId="39072780" w14:textId="77777777">
            <w:pPr>
              <w:spacing w:line="300" w:lineRule="atLeast"/>
              <w:rPr>
                <w:rFonts w:ascii="Arial" w:hAnsi="Arial" w:cs="Arial"/>
                <w:lang w:val="en-GB"/>
              </w:rPr>
            </w:pPr>
            <w:r w:rsidRPr="00C115A1">
              <w:rPr>
                <w:rFonts w:ascii="Arial" w:hAnsi="Arial" w:cs="Arial"/>
                <w:lang w:val="en-GB"/>
              </w:rPr>
              <w:t>Anything else?</w:t>
            </w:r>
          </w:p>
          <w:p w:rsidRPr="00C115A1" w:rsidR="00EE5471" w:rsidP="00EE5471" w:rsidRDefault="00EE5471" w14:paraId="62831930" w14:textId="77777777">
            <w:pPr>
              <w:spacing w:line="300" w:lineRule="atLeast"/>
              <w:rPr>
                <w:rFonts w:ascii="Arial" w:hAnsi="Arial" w:cs="Arial"/>
                <w:lang w:val="en-GB"/>
              </w:rPr>
            </w:pPr>
          </w:p>
          <w:p w:rsidRPr="00C115A1" w:rsidR="00EE5471" w:rsidP="00EE5471" w:rsidRDefault="00EE5471" w14:paraId="5A6A2F69" w14:textId="77777777">
            <w:pPr>
              <w:spacing w:line="300" w:lineRule="atLeast"/>
              <w:rPr>
                <w:rFonts w:ascii="Arial" w:hAnsi="Arial" w:cs="Arial"/>
                <w:b/>
                <w:lang w:val="en-GB"/>
              </w:rPr>
            </w:pPr>
            <w:r w:rsidRPr="00C115A1">
              <w:rPr>
                <w:rFonts w:ascii="Arial" w:hAnsi="Arial" w:cs="Arial"/>
                <w:b/>
                <w:lang w:val="en-GB"/>
              </w:rPr>
              <w:t xml:space="preserve">DO NOT READ RESPONSE OPTIONS ALOUD. </w:t>
            </w:r>
          </w:p>
          <w:p w:rsidRPr="00C115A1" w:rsidR="00EE5471" w:rsidP="00EE5471" w:rsidRDefault="00EE5471" w14:paraId="6DE2BA13" w14:textId="36A9BB58">
            <w:pPr>
              <w:spacing w:line="300" w:lineRule="atLeast"/>
              <w:rPr>
                <w:rFonts w:ascii="Arial" w:hAnsi="Arial" w:cs="Arial"/>
                <w:lang w:val="en-GB"/>
              </w:rPr>
            </w:pPr>
            <w:r w:rsidRPr="00C115A1">
              <w:rPr>
                <w:rFonts w:ascii="Arial" w:hAnsi="Arial" w:cs="Arial"/>
                <w:b/>
                <w:lang w:val="en-GB"/>
              </w:rPr>
              <w:t>SELECT ALL APPLICABLE ANSWERS.</w:t>
            </w:r>
          </w:p>
        </w:tc>
        <w:tc>
          <w:tcPr>
            <w:tcW w:w="4820" w:type="dxa"/>
            <w:shd w:val="clear" w:color="auto" w:fill="auto"/>
          </w:tcPr>
          <w:p w:rsidRPr="00C115A1" w:rsidR="00EE5471" w:rsidP="000068A9" w:rsidRDefault="00EE5471" w14:paraId="0C339DF3" w14:textId="77777777">
            <w:pPr>
              <w:numPr>
                <w:ilvl w:val="0"/>
                <w:numId w:val="20"/>
              </w:numPr>
              <w:spacing w:line="300" w:lineRule="atLeast"/>
              <w:contextualSpacing/>
              <w:rPr>
                <w:rFonts w:ascii="Arial" w:hAnsi="Arial" w:cs="Arial"/>
                <w:lang w:val="en-GB"/>
              </w:rPr>
            </w:pPr>
            <w:r w:rsidRPr="00C115A1">
              <w:rPr>
                <w:rFonts w:ascii="Arial" w:hAnsi="Arial" w:cs="Arial"/>
                <w:lang w:val="en-GB"/>
              </w:rPr>
              <w:t xml:space="preserve">Not concerned about getting infected with COVID-19 </w:t>
            </w:r>
          </w:p>
          <w:p w:rsidRPr="00C115A1" w:rsidR="00EE5471" w:rsidP="000068A9" w:rsidRDefault="00EE5471" w14:paraId="333F2A33" w14:textId="77777777">
            <w:pPr>
              <w:numPr>
                <w:ilvl w:val="0"/>
                <w:numId w:val="20"/>
              </w:numPr>
              <w:spacing w:line="300" w:lineRule="atLeast"/>
              <w:contextualSpacing/>
              <w:rPr>
                <w:rFonts w:ascii="Arial" w:hAnsi="Arial" w:cs="Arial"/>
                <w:lang w:val="en-GB"/>
              </w:rPr>
            </w:pPr>
            <w:r w:rsidRPr="00C115A1">
              <w:rPr>
                <w:rFonts w:ascii="Arial" w:hAnsi="Arial" w:cs="Arial"/>
                <w:lang w:val="en-GB"/>
              </w:rPr>
              <w:t xml:space="preserve">Uncertain if the COVID-19 vaccine will be effective </w:t>
            </w:r>
          </w:p>
          <w:p w:rsidRPr="00C115A1" w:rsidR="00EE5471" w:rsidP="000068A9" w:rsidRDefault="00EE5471" w14:paraId="1942C5D7" w14:textId="77777777">
            <w:pPr>
              <w:numPr>
                <w:ilvl w:val="0"/>
                <w:numId w:val="20"/>
              </w:numPr>
              <w:spacing w:line="300" w:lineRule="atLeast"/>
              <w:contextualSpacing/>
              <w:rPr>
                <w:rFonts w:ascii="Arial" w:hAnsi="Arial" w:cs="Arial"/>
                <w:lang w:val="en-GB"/>
              </w:rPr>
            </w:pPr>
            <w:r w:rsidRPr="00C115A1">
              <w:rPr>
                <w:rFonts w:ascii="Arial" w:hAnsi="Arial" w:cs="Arial"/>
                <w:lang w:val="en-GB"/>
              </w:rPr>
              <w:t>Concerned about side-effects of the COVID-19 vaccine</w:t>
            </w:r>
          </w:p>
          <w:p w:rsidRPr="00C115A1" w:rsidR="00EE5471" w:rsidP="000068A9" w:rsidRDefault="00EE5471" w14:paraId="31AC7E61" w14:textId="77777777">
            <w:pPr>
              <w:numPr>
                <w:ilvl w:val="0"/>
                <w:numId w:val="20"/>
              </w:numPr>
              <w:spacing w:line="300" w:lineRule="atLeast"/>
              <w:contextualSpacing/>
              <w:rPr>
                <w:rFonts w:ascii="Arial" w:hAnsi="Arial" w:cs="Arial"/>
                <w:lang w:val="en-GB"/>
              </w:rPr>
            </w:pPr>
            <w:r w:rsidRPr="00C115A1">
              <w:rPr>
                <w:rFonts w:ascii="Arial" w:hAnsi="Arial" w:cs="Arial"/>
                <w:lang w:val="en-GB"/>
              </w:rPr>
              <w:t>Do not want to go to facilities for fear of getting infected with COVID-19</w:t>
            </w:r>
          </w:p>
          <w:p w:rsidRPr="00C115A1" w:rsidR="00EE5471" w:rsidP="000068A9" w:rsidRDefault="00EE5471" w14:paraId="41792EB2" w14:textId="77777777">
            <w:pPr>
              <w:numPr>
                <w:ilvl w:val="0"/>
                <w:numId w:val="20"/>
              </w:numPr>
              <w:spacing w:line="300" w:lineRule="atLeast"/>
              <w:contextualSpacing/>
              <w:rPr>
                <w:rFonts w:ascii="Arial" w:hAnsi="Arial" w:cs="Arial"/>
                <w:lang w:val="en-GB"/>
              </w:rPr>
            </w:pPr>
            <w:r w:rsidRPr="00C115A1">
              <w:rPr>
                <w:rFonts w:ascii="Arial" w:hAnsi="Arial" w:cs="Arial"/>
                <w:lang w:val="en-GB"/>
              </w:rPr>
              <w:t>General mistrust of</w:t>
            </w:r>
            <w:r>
              <w:rPr>
                <w:rFonts w:ascii="Arial" w:hAnsi="Arial" w:cs="Arial"/>
                <w:lang w:val="en-GB"/>
              </w:rPr>
              <w:t xml:space="preserve">, </w:t>
            </w:r>
            <w:r w:rsidRPr="00C115A1">
              <w:rPr>
                <w:rFonts w:ascii="Arial" w:hAnsi="Arial" w:cs="Arial"/>
                <w:lang w:val="en-GB"/>
              </w:rPr>
              <w:t>opposition to</w:t>
            </w:r>
            <w:r>
              <w:rPr>
                <w:rFonts w:ascii="Arial" w:hAnsi="Arial" w:cs="Arial"/>
                <w:lang w:val="en-GB"/>
              </w:rPr>
              <w:t xml:space="preserve">, and concern against </w:t>
            </w:r>
            <w:r w:rsidRPr="00C115A1">
              <w:rPr>
                <w:rFonts w:ascii="Arial" w:hAnsi="Arial" w:cs="Arial"/>
                <w:lang w:val="en-GB"/>
              </w:rPr>
              <w:t>any vaccine</w:t>
            </w:r>
            <w:r>
              <w:rPr>
                <w:rFonts w:ascii="Arial" w:hAnsi="Arial" w:cs="Arial"/>
                <w:lang w:val="en-GB"/>
              </w:rPr>
              <w:t>, not specific to COVID-19 vaccine</w:t>
            </w:r>
          </w:p>
          <w:p w:rsidRPr="00C115A1" w:rsidR="00EE5471" w:rsidP="000068A9" w:rsidRDefault="00EE5471" w14:paraId="61014C3D" w14:textId="77777777">
            <w:pPr>
              <w:numPr>
                <w:ilvl w:val="0"/>
                <w:numId w:val="20"/>
              </w:numPr>
              <w:spacing w:line="300" w:lineRule="atLeast"/>
              <w:contextualSpacing/>
              <w:rPr>
                <w:rFonts w:ascii="Arial" w:hAnsi="Arial" w:cs="Arial"/>
                <w:lang w:val="en-GB"/>
              </w:rPr>
            </w:pPr>
            <w:r w:rsidRPr="00C115A1">
              <w:rPr>
                <w:rFonts w:ascii="Arial" w:hAnsi="Arial" w:cs="Arial"/>
                <w:lang w:val="en-GB"/>
              </w:rPr>
              <w:t>Too busy to get vaccinated</w:t>
            </w:r>
          </w:p>
          <w:p w:rsidRPr="00C115A1" w:rsidR="00EE5471" w:rsidP="000068A9" w:rsidRDefault="00EE5471" w14:paraId="09D69761" w14:textId="77777777">
            <w:pPr>
              <w:numPr>
                <w:ilvl w:val="0"/>
                <w:numId w:val="20"/>
              </w:numPr>
              <w:spacing w:line="300" w:lineRule="atLeast"/>
              <w:contextualSpacing/>
              <w:rPr>
                <w:rFonts w:ascii="Arial" w:hAnsi="Arial" w:cs="Arial"/>
                <w:lang w:val="en-GB"/>
              </w:rPr>
            </w:pPr>
            <w:r w:rsidRPr="00C115A1">
              <w:rPr>
                <w:rFonts w:ascii="Arial" w:hAnsi="Arial" w:cs="Arial"/>
                <w:lang w:val="en-GB"/>
              </w:rPr>
              <w:t xml:space="preserve">Concerned about cost </w:t>
            </w:r>
          </w:p>
          <w:p w:rsidRPr="00C115A1" w:rsidR="00EE5471" w:rsidP="000068A9" w:rsidRDefault="00EE5471" w14:paraId="553B8403" w14:textId="087A2834">
            <w:pPr>
              <w:numPr>
                <w:ilvl w:val="0"/>
                <w:numId w:val="20"/>
              </w:numPr>
              <w:spacing w:line="300" w:lineRule="atLeast"/>
              <w:contextualSpacing/>
              <w:rPr>
                <w:rFonts w:ascii="Arial" w:hAnsi="Arial" w:cs="Arial"/>
                <w:lang w:val="en-GB"/>
              </w:rPr>
            </w:pPr>
            <w:r w:rsidRPr="00C115A1">
              <w:rPr>
                <w:rFonts w:ascii="Arial" w:hAnsi="Arial" w:cs="Arial"/>
                <w:lang w:val="en-GB"/>
              </w:rPr>
              <w:t>Other</w:t>
            </w:r>
          </w:p>
        </w:tc>
      </w:tr>
    </w:tbl>
    <w:p w:rsidR="0018219B" w:rsidRDefault="0018219B" w14:paraId="4BF4EE87" w14:textId="6D37554B">
      <w:pPr>
        <w:rPr>
          <w:rFonts w:ascii="Arial" w:hAnsi="Arial" w:cs="Arial"/>
          <w:lang w:val="en-GB"/>
        </w:rPr>
      </w:pPr>
      <w:r w:rsidRPr="00C115A1">
        <w:rPr>
          <w:rFonts w:ascii="Arial" w:hAnsi="Arial" w:cs="Arial"/>
          <w:lang w:val="en-GB"/>
        </w:rPr>
        <w:br w:type="page"/>
      </w:r>
    </w:p>
    <w:p w:rsidR="00EE5471" w:rsidP="00EE5471" w:rsidRDefault="00EE5471" w14:paraId="0E4FF46E" w14:textId="3228BA22">
      <w:pPr>
        <w:spacing w:after="0"/>
        <w:rPr>
          <w:rFonts w:ascii="Arial" w:hAnsi="Arial" w:cs="Arial"/>
          <w:lang w:val="en-GB"/>
        </w:rPr>
      </w:pPr>
      <w:r>
        <w:rPr>
          <w:rFonts w:ascii="Arial" w:hAnsi="Arial" w:cs="Arial"/>
          <w:lang w:val="en-GB"/>
        </w:rPr>
        <w:lastRenderedPageBreak/>
        <w:t xml:space="preserve">Option </w:t>
      </w:r>
      <w:r w:rsidR="00FF039C">
        <w:rPr>
          <w:rFonts w:ascii="Arial" w:hAnsi="Arial" w:cs="Arial"/>
          <w:lang w:val="en-GB"/>
        </w:rPr>
        <w:t>2</w:t>
      </w:r>
    </w:p>
    <w:p w:rsidRPr="00C115A1" w:rsidR="00EE5471" w:rsidP="00EE5471" w:rsidRDefault="00EE5471" w14:paraId="1BCFA804" w14:textId="7DA35322">
      <w:pPr>
        <w:rPr>
          <w:rFonts w:ascii="Arial" w:hAnsi="Arial" w:cs="Arial"/>
          <w:lang w:val="en-GB"/>
        </w:rPr>
      </w:pPr>
      <w:r w:rsidRPr="00C115A1">
        <w:rPr>
          <w:rFonts w:ascii="Arial" w:hAnsi="Arial" w:cs="Arial"/>
          <w:lang w:val="en-GB"/>
        </w:rPr>
        <w:t>I will now ask about attitudes towards COVID-19 vaccination in the community you work in or represent.</w:t>
      </w:r>
      <w:r w:rsidRPr="00C115A1">
        <w:rPr>
          <w:lang w:val="en-GB"/>
        </w:rPr>
        <w:t xml:space="preserve"> </w:t>
      </w:r>
    </w:p>
    <w:tbl>
      <w:tblPr>
        <w:tblStyle w:val="TableGrid4"/>
        <w:tblW w:w="14385" w:type="dxa"/>
        <w:tblInd w:w="-5" w:type="dxa"/>
        <w:tblLayout w:type="fixed"/>
        <w:tblLook w:val="04A0" w:firstRow="1" w:lastRow="0" w:firstColumn="1" w:lastColumn="0" w:noHBand="0" w:noVBand="1"/>
      </w:tblPr>
      <w:tblGrid>
        <w:gridCol w:w="4320"/>
        <w:gridCol w:w="720"/>
        <w:gridCol w:w="4525"/>
        <w:gridCol w:w="4820"/>
      </w:tblGrid>
      <w:tr w:rsidRPr="00C115A1" w:rsidR="00EE5471" w:rsidTr="00031F52" w14:paraId="0225CC76" w14:textId="77777777">
        <w:tc>
          <w:tcPr>
            <w:tcW w:w="4320" w:type="dxa"/>
          </w:tcPr>
          <w:p w:rsidRPr="00C115A1" w:rsidR="00EE5471" w:rsidP="00031F52" w:rsidRDefault="00EE5471" w14:paraId="086D5263" w14:textId="77777777">
            <w:pPr>
              <w:spacing w:line="300" w:lineRule="atLeast"/>
              <w:contextualSpacing/>
              <w:rPr>
                <w:rFonts w:ascii="Arial" w:hAnsi="Arial" w:cs="Arial"/>
                <w:b/>
                <w:lang w:val="en-GB"/>
              </w:rPr>
            </w:pPr>
            <w:r>
              <w:rPr>
                <w:rFonts w:ascii="Arial" w:hAnsi="Arial" w:cs="Arial"/>
                <w:b/>
                <w:lang w:val="en-GB"/>
              </w:rPr>
              <w:t>Note</w:t>
            </w:r>
          </w:p>
        </w:tc>
        <w:tc>
          <w:tcPr>
            <w:tcW w:w="720" w:type="dxa"/>
          </w:tcPr>
          <w:p w:rsidRPr="00C115A1" w:rsidR="00EE5471" w:rsidP="00031F52" w:rsidRDefault="00EE5471" w14:paraId="64FE4487" w14:textId="77777777">
            <w:pPr>
              <w:spacing w:line="300" w:lineRule="atLeast"/>
              <w:contextualSpacing/>
              <w:rPr>
                <w:rFonts w:ascii="Arial" w:hAnsi="Arial" w:cs="Arial"/>
                <w:lang w:val="en-GB"/>
              </w:rPr>
            </w:pPr>
            <w:r w:rsidRPr="00C115A1">
              <w:rPr>
                <w:rFonts w:ascii="Arial" w:hAnsi="Arial" w:cs="Arial"/>
                <w:b/>
                <w:lang w:val="en-GB"/>
              </w:rPr>
              <w:t>No.</w:t>
            </w:r>
          </w:p>
        </w:tc>
        <w:tc>
          <w:tcPr>
            <w:tcW w:w="4525" w:type="dxa"/>
          </w:tcPr>
          <w:p w:rsidRPr="00C115A1" w:rsidR="00EE5471" w:rsidP="00031F52" w:rsidRDefault="00EE5471" w14:paraId="0997E176" w14:textId="77777777">
            <w:pPr>
              <w:spacing w:line="300" w:lineRule="atLeast"/>
              <w:rPr>
                <w:rFonts w:ascii="Arial" w:hAnsi="Arial" w:cs="Arial"/>
                <w:lang w:val="en-GB"/>
              </w:rPr>
            </w:pPr>
            <w:r w:rsidRPr="00C115A1">
              <w:rPr>
                <w:rFonts w:ascii="Arial" w:hAnsi="Arial" w:cs="Arial"/>
                <w:b/>
                <w:lang w:val="en-GB"/>
              </w:rPr>
              <w:t>Question</w:t>
            </w:r>
          </w:p>
        </w:tc>
        <w:tc>
          <w:tcPr>
            <w:tcW w:w="4820" w:type="dxa"/>
          </w:tcPr>
          <w:p w:rsidRPr="00C115A1" w:rsidR="00EE5471" w:rsidP="00031F52" w:rsidRDefault="00EE5471" w14:paraId="22B12D5B" w14:textId="77777777">
            <w:pPr>
              <w:spacing w:line="300" w:lineRule="atLeast"/>
              <w:contextualSpacing/>
              <w:rPr>
                <w:rFonts w:ascii="Arial" w:hAnsi="Arial" w:cs="Arial"/>
                <w:lang w:val="en-GB"/>
              </w:rPr>
            </w:pPr>
            <w:r w:rsidRPr="00C115A1">
              <w:rPr>
                <w:rFonts w:ascii="Arial" w:hAnsi="Arial" w:cs="Arial"/>
                <w:b/>
                <w:lang w:val="en-GB"/>
              </w:rPr>
              <w:t>Response options</w:t>
            </w:r>
          </w:p>
        </w:tc>
      </w:tr>
      <w:tr w:rsidRPr="00C115A1" w:rsidR="00EE5471" w:rsidTr="00031F52" w14:paraId="402F7BD3" w14:textId="77777777">
        <w:trPr>
          <w:trHeight w:val="1412"/>
        </w:trPr>
        <w:tc>
          <w:tcPr>
            <w:tcW w:w="4320" w:type="dxa"/>
          </w:tcPr>
          <w:p w:rsidRPr="00C115A1" w:rsidR="00EE5471" w:rsidP="00031F52" w:rsidRDefault="00EE5471" w14:paraId="7F217A85" w14:textId="77777777">
            <w:pPr>
              <w:spacing w:line="300" w:lineRule="atLeast"/>
              <w:contextualSpacing/>
              <w:rPr>
                <w:rFonts w:ascii="Arial" w:hAnsi="Arial" w:cs="Arial"/>
                <w:lang w:val="en-GB"/>
              </w:rPr>
            </w:pPr>
          </w:p>
        </w:tc>
        <w:tc>
          <w:tcPr>
            <w:tcW w:w="720" w:type="dxa"/>
            <w:shd w:val="clear" w:color="auto" w:fill="auto"/>
          </w:tcPr>
          <w:p w:rsidRPr="00C115A1" w:rsidR="00EE5471" w:rsidP="00031F52" w:rsidRDefault="00EE5471" w14:paraId="42662E3D" w14:textId="77777777">
            <w:pPr>
              <w:spacing w:line="300" w:lineRule="atLeast"/>
              <w:contextualSpacing/>
              <w:rPr>
                <w:rFonts w:ascii="Arial" w:hAnsi="Arial" w:cs="Arial"/>
                <w:lang w:val="en-GB"/>
              </w:rPr>
            </w:pPr>
            <w:r w:rsidRPr="00C115A1">
              <w:rPr>
                <w:rFonts w:ascii="Arial" w:hAnsi="Arial" w:cs="Arial"/>
                <w:lang w:val="en-GB"/>
              </w:rPr>
              <w:t>4.1</w:t>
            </w:r>
          </w:p>
        </w:tc>
        <w:tc>
          <w:tcPr>
            <w:tcW w:w="4525" w:type="dxa"/>
            <w:shd w:val="clear" w:color="auto" w:fill="auto"/>
          </w:tcPr>
          <w:p w:rsidRPr="00C115A1" w:rsidR="00EE5471" w:rsidP="00031F52" w:rsidRDefault="00EE5471" w14:paraId="6508B68B" w14:textId="77777777">
            <w:pPr>
              <w:spacing w:line="300" w:lineRule="atLeast"/>
              <w:rPr>
                <w:rFonts w:ascii="Arial" w:hAnsi="Arial" w:cs="Arial"/>
                <w:lang w:val="en-GB"/>
              </w:rPr>
            </w:pPr>
            <w:r w:rsidRPr="00C115A1">
              <w:rPr>
                <w:rFonts w:ascii="Arial" w:hAnsi="Arial" w:cs="Arial"/>
                <w:lang w:val="en-GB"/>
              </w:rPr>
              <w:t xml:space="preserve">Approximately how many people in the community do you think are concerned about the spread of COVID-19 in the community? </w:t>
            </w:r>
          </w:p>
        </w:tc>
        <w:tc>
          <w:tcPr>
            <w:tcW w:w="4820" w:type="dxa"/>
            <w:shd w:val="clear" w:color="auto" w:fill="auto"/>
          </w:tcPr>
          <w:p w:rsidRPr="00FF039C" w:rsidR="00EE5471" w:rsidP="000068A9" w:rsidRDefault="00EE5471" w14:paraId="1A4FF147" w14:textId="77777777">
            <w:pPr>
              <w:pStyle w:val="ListParagraph"/>
              <w:numPr>
                <w:ilvl w:val="0"/>
                <w:numId w:val="29"/>
              </w:numPr>
              <w:spacing w:line="300" w:lineRule="atLeast"/>
              <w:rPr>
                <w:rFonts w:ascii="Arial" w:hAnsi="Arial" w:cs="Arial"/>
                <w:lang w:val="en-GB"/>
              </w:rPr>
            </w:pPr>
            <w:r w:rsidRPr="00FF039C">
              <w:rPr>
                <w:rFonts w:ascii="Arial" w:hAnsi="Arial" w:cs="Arial"/>
                <w:lang w:val="en-GB"/>
              </w:rPr>
              <w:t>Most people</w:t>
            </w:r>
          </w:p>
          <w:p w:rsidRPr="00FF039C" w:rsidR="00EE5471" w:rsidP="000068A9" w:rsidRDefault="00EE5471" w14:paraId="07E7F129" w14:textId="77777777">
            <w:pPr>
              <w:pStyle w:val="ListParagraph"/>
              <w:numPr>
                <w:ilvl w:val="0"/>
                <w:numId w:val="29"/>
              </w:numPr>
              <w:spacing w:line="300" w:lineRule="atLeast"/>
              <w:rPr>
                <w:rFonts w:ascii="Arial" w:hAnsi="Arial" w:cs="Arial"/>
                <w:lang w:val="en-GB"/>
              </w:rPr>
            </w:pPr>
            <w:r w:rsidRPr="00FF039C">
              <w:rPr>
                <w:rFonts w:ascii="Arial" w:hAnsi="Arial" w:cs="Arial"/>
                <w:lang w:val="en-GB"/>
              </w:rPr>
              <w:t xml:space="preserve">Some people – more than half </w:t>
            </w:r>
          </w:p>
          <w:p w:rsidRPr="00FF039C" w:rsidR="00EE5471" w:rsidP="000068A9" w:rsidRDefault="00EE5471" w14:paraId="681B667E" w14:textId="77777777">
            <w:pPr>
              <w:pStyle w:val="ListParagraph"/>
              <w:numPr>
                <w:ilvl w:val="0"/>
                <w:numId w:val="29"/>
              </w:numPr>
              <w:spacing w:line="300" w:lineRule="atLeast"/>
              <w:rPr>
                <w:rFonts w:ascii="Arial" w:hAnsi="Arial" w:cs="Arial"/>
                <w:lang w:val="en-GB"/>
              </w:rPr>
            </w:pPr>
            <w:r w:rsidRPr="00FF039C">
              <w:rPr>
                <w:rFonts w:ascii="Arial" w:hAnsi="Arial" w:cs="Arial"/>
                <w:lang w:val="en-GB"/>
              </w:rPr>
              <w:t xml:space="preserve">Some people – less than half </w:t>
            </w:r>
          </w:p>
          <w:p w:rsidRPr="00FF039C" w:rsidR="00EE5471" w:rsidP="000068A9" w:rsidRDefault="00EE5471" w14:paraId="7E37DD3D" w14:textId="77777777">
            <w:pPr>
              <w:pStyle w:val="ListParagraph"/>
              <w:numPr>
                <w:ilvl w:val="0"/>
                <w:numId w:val="29"/>
              </w:numPr>
              <w:spacing w:line="300" w:lineRule="atLeast"/>
              <w:rPr>
                <w:rFonts w:ascii="Arial" w:hAnsi="Arial" w:cs="Arial"/>
                <w:b/>
                <w:lang w:val="en-GB"/>
              </w:rPr>
            </w:pPr>
            <w:r w:rsidRPr="00FF039C">
              <w:rPr>
                <w:rFonts w:ascii="Arial" w:hAnsi="Arial" w:cs="Arial"/>
                <w:lang w:val="en-GB"/>
              </w:rPr>
              <w:t xml:space="preserve">Few people </w:t>
            </w:r>
          </w:p>
        </w:tc>
      </w:tr>
      <w:tr w:rsidRPr="00C115A1" w:rsidR="00EE5471" w:rsidTr="00EE5471" w14:paraId="41DCD905" w14:textId="77777777">
        <w:trPr>
          <w:trHeight w:val="1223"/>
        </w:trPr>
        <w:tc>
          <w:tcPr>
            <w:tcW w:w="4320" w:type="dxa"/>
          </w:tcPr>
          <w:p w:rsidRPr="00C115A1" w:rsidR="00EE5471" w:rsidP="00EE5471" w:rsidRDefault="00EE5471" w14:paraId="3AFFDFCC" w14:textId="77777777">
            <w:pPr>
              <w:spacing w:line="300" w:lineRule="atLeast"/>
              <w:contextualSpacing/>
              <w:rPr>
                <w:rFonts w:ascii="Arial" w:hAnsi="Arial" w:cs="Arial"/>
                <w:lang w:val="en-GB"/>
              </w:rPr>
            </w:pPr>
          </w:p>
        </w:tc>
        <w:tc>
          <w:tcPr>
            <w:tcW w:w="720" w:type="dxa"/>
            <w:shd w:val="clear" w:color="auto" w:fill="auto"/>
          </w:tcPr>
          <w:p w:rsidRPr="00C115A1" w:rsidR="00EE5471" w:rsidP="00EE5471" w:rsidRDefault="00EE5471" w14:paraId="05395B3F" w14:textId="3DA8F553">
            <w:pPr>
              <w:spacing w:line="300" w:lineRule="atLeast"/>
              <w:contextualSpacing/>
              <w:rPr>
                <w:rFonts w:ascii="Arial" w:hAnsi="Arial" w:cs="Arial"/>
                <w:lang w:val="en-GB"/>
              </w:rPr>
            </w:pPr>
            <w:r>
              <w:rPr>
                <w:rFonts w:ascii="Arial" w:hAnsi="Arial" w:cs="Arial"/>
                <w:lang w:val="en-GB"/>
              </w:rPr>
              <w:t>4.2</w:t>
            </w:r>
          </w:p>
        </w:tc>
        <w:tc>
          <w:tcPr>
            <w:tcW w:w="4525" w:type="dxa"/>
            <w:shd w:val="clear" w:color="auto" w:fill="auto"/>
          </w:tcPr>
          <w:p w:rsidRPr="00C115A1" w:rsidR="00EE5471" w:rsidP="00EE5471" w:rsidRDefault="00EE5471" w14:paraId="046E33F7" w14:textId="15D83C02">
            <w:pPr>
              <w:spacing w:line="300" w:lineRule="atLeast"/>
              <w:rPr>
                <w:rFonts w:ascii="Arial" w:hAnsi="Arial" w:cs="Arial"/>
                <w:lang w:val="en-GB"/>
              </w:rPr>
            </w:pPr>
            <w:r>
              <w:rPr>
                <w:rFonts w:ascii="Arial" w:hAnsi="Arial" w:cs="Arial"/>
                <w:lang w:val="en-GB"/>
              </w:rPr>
              <w:t>In the community, a</w:t>
            </w:r>
            <w:r w:rsidRPr="00C115A1">
              <w:rPr>
                <w:rFonts w:ascii="Arial" w:hAnsi="Arial" w:cs="Arial"/>
                <w:lang w:val="en-GB"/>
              </w:rPr>
              <w:t xml:space="preserve">pproximately how many adults do you think </w:t>
            </w:r>
            <w:r>
              <w:rPr>
                <w:rFonts w:ascii="Arial" w:hAnsi="Arial" w:cs="Arial"/>
                <w:lang w:val="en-GB"/>
              </w:rPr>
              <w:t xml:space="preserve">have received </w:t>
            </w:r>
            <w:r w:rsidRPr="00C115A1">
              <w:rPr>
                <w:rFonts w:ascii="Arial" w:hAnsi="Arial" w:cs="Arial"/>
                <w:lang w:val="en-GB"/>
              </w:rPr>
              <w:t>a COVID-19 vaccine for themselves?</w:t>
            </w:r>
          </w:p>
        </w:tc>
        <w:tc>
          <w:tcPr>
            <w:tcW w:w="4820" w:type="dxa"/>
            <w:shd w:val="clear" w:color="auto" w:fill="auto"/>
          </w:tcPr>
          <w:p w:rsidRPr="00C115A1" w:rsidR="00EE5471" w:rsidP="000068A9" w:rsidRDefault="00EE5471" w14:paraId="2382DDD0" w14:textId="77777777">
            <w:pPr>
              <w:numPr>
                <w:ilvl w:val="0"/>
                <w:numId w:val="25"/>
              </w:numPr>
              <w:spacing w:line="300" w:lineRule="atLeast"/>
              <w:contextualSpacing/>
              <w:rPr>
                <w:rFonts w:ascii="Arial" w:hAnsi="Arial" w:cs="Arial"/>
                <w:lang w:val="en-GB"/>
              </w:rPr>
            </w:pPr>
            <w:r w:rsidRPr="00C115A1">
              <w:rPr>
                <w:rFonts w:ascii="Arial" w:hAnsi="Arial" w:cs="Arial"/>
                <w:lang w:val="en-GB"/>
              </w:rPr>
              <w:t>Most people</w:t>
            </w:r>
          </w:p>
          <w:p w:rsidRPr="00C115A1" w:rsidR="00EE5471" w:rsidP="000068A9" w:rsidRDefault="00EE5471" w14:paraId="6E843A2B" w14:textId="77777777">
            <w:pPr>
              <w:numPr>
                <w:ilvl w:val="0"/>
                <w:numId w:val="25"/>
              </w:numPr>
              <w:spacing w:line="300" w:lineRule="atLeast"/>
              <w:contextualSpacing/>
              <w:rPr>
                <w:rFonts w:ascii="Arial" w:hAnsi="Arial" w:cs="Arial"/>
                <w:lang w:val="en-GB"/>
              </w:rPr>
            </w:pPr>
            <w:r w:rsidRPr="00C115A1">
              <w:rPr>
                <w:rFonts w:ascii="Arial" w:hAnsi="Arial" w:cs="Arial"/>
                <w:lang w:val="en-GB"/>
              </w:rPr>
              <w:t xml:space="preserve">Some people – more than half </w:t>
            </w:r>
          </w:p>
          <w:p w:rsidRPr="00C115A1" w:rsidR="00EE5471" w:rsidP="000068A9" w:rsidRDefault="00EE5471" w14:paraId="61B87A02" w14:textId="77777777">
            <w:pPr>
              <w:numPr>
                <w:ilvl w:val="0"/>
                <w:numId w:val="25"/>
              </w:numPr>
              <w:spacing w:line="300" w:lineRule="atLeast"/>
              <w:contextualSpacing/>
              <w:rPr>
                <w:rFonts w:ascii="Arial" w:hAnsi="Arial" w:cs="Arial"/>
                <w:lang w:val="en-GB"/>
              </w:rPr>
            </w:pPr>
            <w:r w:rsidRPr="00C115A1">
              <w:rPr>
                <w:rFonts w:ascii="Arial" w:hAnsi="Arial" w:cs="Arial"/>
                <w:lang w:val="en-GB"/>
              </w:rPr>
              <w:t xml:space="preserve">Some people – less than half </w:t>
            </w:r>
          </w:p>
          <w:p w:rsidRPr="00C115A1" w:rsidR="00EE5471" w:rsidP="000068A9" w:rsidRDefault="00EE5471" w14:paraId="12CC476D" w14:textId="7D2D7843">
            <w:pPr>
              <w:numPr>
                <w:ilvl w:val="0"/>
                <w:numId w:val="19"/>
              </w:numPr>
              <w:spacing w:line="300" w:lineRule="atLeast"/>
              <w:contextualSpacing/>
              <w:rPr>
                <w:rFonts w:ascii="Arial" w:hAnsi="Arial" w:cs="Arial"/>
                <w:lang w:val="en-GB"/>
              </w:rPr>
            </w:pPr>
            <w:r w:rsidRPr="00C115A1">
              <w:rPr>
                <w:rFonts w:ascii="Arial" w:hAnsi="Arial" w:cs="Arial"/>
                <w:lang w:val="en-GB"/>
              </w:rPr>
              <w:t>Few people</w:t>
            </w:r>
          </w:p>
        </w:tc>
      </w:tr>
      <w:tr w:rsidRPr="00C115A1" w:rsidR="00EE5471" w:rsidTr="00EE5471" w14:paraId="074FD42D" w14:textId="77777777">
        <w:trPr>
          <w:trHeight w:val="935"/>
        </w:trPr>
        <w:tc>
          <w:tcPr>
            <w:tcW w:w="4320" w:type="dxa"/>
          </w:tcPr>
          <w:p w:rsidRPr="00C115A1" w:rsidR="00EE5471" w:rsidP="00EE5471" w:rsidRDefault="00EE5471" w14:paraId="78AE217E" w14:textId="77777777">
            <w:pPr>
              <w:spacing w:line="300" w:lineRule="atLeast"/>
              <w:contextualSpacing/>
              <w:rPr>
                <w:rFonts w:ascii="Arial" w:hAnsi="Arial" w:cs="Arial"/>
                <w:lang w:val="en-GB"/>
              </w:rPr>
            </w:pPr>
          </w:p>
        </w:tc>
        <w:tc>
          <w:tcPr>
            <w:tcW w:w="720" w:type="dxa"/>
            <w:shd w:val="clear" w:color="auto" w:fill="auto"/>
          </w:tcPr>
          <w:p w:rsidRPr="00C115A1" w:rsidR="00EE5471" w:rsidP="00EE5471" w:rsidRDefault="00EE5471" w14:paraId="4B47E8CA" w14:textId="40A09C4F">
            <w:pPr>
              <w:spacing w:line="300" w:lineRule="atLeast"/>
              <w:contextualSpacing/>
              <w:rPr>
                <w:rFonts w:ascii="Arial" w:hAnsi="Arial" w:cs="Arial"/>
                <w:lang w:val="en-GB"/>
              </w:rPr>
            </w:pPr>
            <w:r>
              <w:rPr>
                <w:rFonts w:ascii="Arial" w:hAnsi="Arial" w:cs="Arial"/>
                <w:lang w:val="en-GB"/>
              </w:rPr>
              <w:t>4.3</w:t>
            </w:r>
          </w:p>
        </w:tc>
        <w:tc>
          <w:tcPr>
            <w:tcW w:w="4525" w:type="dxa"/>
            <w:shd w:val="clear" w:color="auto" w:fill="auto"/>
          </w:tcPr>
          <w:p w:rsidRPr="00C115A1" w:rsidR="00EE5471" w:rsidP="00EE5471" w:rsidRDefault="00EE5471" w14:paraId="20BA7DB4" w14:textId="529F8A62">
            <w:pPr>
              <w:spacing w:line="300" w:lineRule="atLeast"/>
              <w:rPr>
                <w:rFonts w:ascii="Arial" w:hAnsi="Arial" w:cs="Arial"/>
                <w:lang w:val="en-GB"/>
              </w:rPr>
            </w:pPr>
            <w:r>
              <w:rPr>
                <w:rFonts w:ascii="Arial" w:hAnsi="Arial" w:cs="Arial"/>
                <w:lang w:val="en-GB"/>
              </w:rPr>
              <w:t xml:space="preserve">In the community, do you think there are adults who want a COVID-19 vaccine for themselves but have not received it? </w:t>
            </w:r>
          </w:p>
        </w:tc>
        <w:tc>
          <w:tcPr>
            <w:tcW w:w="4820" w:type="dxa"/>
            <w:shd w:val="clear" w:color="auto" w:fill="auto"/>
          </w:tcPr>
          <w:p w:rsidRPr="00A6198C" w:rsidR="00EE5471" w:rsidP="000068A9" w:rsidRDefault="00EE5471" w14:paraId="27802C66" w14:textId="77777777">
            <w:pPr>
              <w:pStyle w:val="ListParagraph"/>
              <w:numPr>
                <w:ilvl w:val="0"/>
                <w:numId w:val="26"/>
              </w:numPr>
              <w:spacing w:line="300" w:lineRule="atLeast"/>
              <w:rPr>
                <w:rFonts w:ascii="Arial" w:hAnsi="Arial" w:cs="Arial"/>
                <w:lang w:val="en-GB"/>
              </w:rPr>
            </w:pPr>
            <w:r w:rsidRPr="00A6198C">
              <w:rPr>
                <w:rFonts w:ascii="Arial" w:hAnsi="Arial" w:cs="Arial"/>
                <w:lang w:val="en-GB"/>
              </w:rPr>
              <w:t>Yes</w:t>
            </w:r>
          </w:p>
          <w:p w:rsidRPr="00C115A1" w:rsidR="00EE5471" w:rsidP="000068A9" w:rsidRDefault="00EE5471" w14:paraId="7826E5EE" w14:textId="7B340C4F">
            <w:pPr>
              <w:numPr>
                <w:ilvl w:val="0"/>
                <w:numId w:val="24"/>
              </w:numPr>
              <w:spacing w:line="300" w:lineRule="atLeast"/>
              <w:contextualSpacing/>
              <w:rPr>
                <w:rFonts w:ascii="Arial" w:hAnsi="Arial" w:cs="Arial"/>
                <w:b/>
                <w:lang w:val="en-GB"/>
              </w:rPr>
            </w:pPr>
            <w:r w:rsidRPr="00A6198C">
              <w:rPr>
                <w:rFonts w:ascii="Arial" w:hAnsi="Arial" w:cs="Arial"/>
                <w:lang w:val="en-GB"/>
              </w:rPr>
              <w:t>No</w:t>
            </w:r>
          </w:p>
        </w:tc>
      </w:tr>
      <w:tr w:rsidRPr="00C115A1" w:rsidR="00EE5471" w:rsidTr="00031F52" w14:paraId="60A039CA" w14:textId="77777777">
        <w:trPr>
          <w:trHeight w:val="837"/>
        </w:trPr>
        <w:tc>
          <w:tcPr>
            <w:tcW w:w="4320" w:type="dxa"/>
            <w:shd w:val="clear" w:color="auto" w:fill="E7E6E6" w:themeFill="background2"/>
          </w:tcPr>
          <w:p w:rsidRPr="00C115A1" w:rsidR="00EE5471" w:rsidP="00EE5471" w:rsidRDefault="00EE5471" w14:paraId="1C8B6771" w14:textId="77777777">
            <w:pPr>
              <w:spacing w:line="300" w:lineRule="atLeast"/>
              <w:contextualSpacing/>
              <w:rPr>
                <w:rFonts w:ascii="Arial" w:hAnsi="Arial" w:cs="Arial"/>
                <w:lang w:val="en-GB"/>
              </w:rPr>
            </w:pPr>
          </w:p>
        </w:tc>
        <w:tc>
          <w:tcPr>
            <w:tcW w:w="720" w:type="dxa"/>
            <w:shd w:val="clear" w:color="auto" w:fill="E7E6E6" w:themeFill="background2"/>
          </w:tcPr>
          <w:p w:rsidRPr="00C115A1" w:rsidR="00EE5471" w:rsidP="00EE5471" w:rsidRDefault="00EE5471" w14:paraId="2B0C0A28" w14:textId="1BCF4C70">
            <w:pPr>
              <w:spacing w:line="300" w:lineRule="atLeast"/>
              <w:contextualSpacing/>
              <w:rPr>
                <w:rFonts w:ascii="Arial" w:hAnsi="Arial" w:cs="Arial"/>
                <w:lang w:val="en-GB"/>
              </w:rPr>
            </w:pPr>
            <w:r>
              <w:rPr>
                <w:rFonts w:ascii="Arial" w:hAnsi="Arial" w:cs="Arial"/>
                <w:lang w:val="en-GB"/>
              </w:rPr>
              <w:t>4.4i</w:t>
            </w:r>
          </w:p>
        </w:tc>
        <w:tc>
          <w:tcPr>
            <w:tcW w:w="9345" w:type="dxa"/>
            <w:gridSpan w:val="2"/>
            <w:shd w:val="clear" w:color="auto" w:fill="E7E6E6" w:themeFill="background2"/>
          </w:tcPr>
          <w:p w:rsidRPr="00C115A1" w:rsidR="00EE5471" w:rsidP="00EE5471" w:rsidRDefault="00EE5471" w14:paraId="07EE6B8A" w14:textId="476BC9F8">
            <w:pPr>
              <w:spacing w:line="300" w:lineRule="atLeast"/>
              <w:contextualSpacing/>
              <w:rPr>
                <w:rFonts w:ascii="Arial" w:hAnsi="Arial" w:cs="Arial"/>
                <w:lang w:val="en-GB"/>
              </w:rPr>
            </w:pPr>
            <w:r w:rsidRPr="00C115A1">
              <w:rPr>
                <w:rFonts w:ascii="Arial" w:hAnsi="Arial" w:cs="Arial"/>
                <w:lang w:val="en-GB"/>
              </w:rPr>
              <w:t>Check responses for question 4.</w:t>
            </w:r>
            <w:r>
              <w:rPr>
                <w:rFonts w:ascii="Arial" w:hAnsi="Arial" w:cs="Arial"/>
                <w:lang w:val="en-GB"/>
              </w:rPr>
              <w:t>2 and 4.3</w:t>
            </w:r>
            <w:r w:rsidRPr="00C115A1">
              <w:rPr>
                <w:rFonts w:ascii="Arial" w:hAnsi="Arial" w:cs="Arial"/>
                <w:lang w:val="en-GB"/>
              </w:rPr>
              <w:t>. If “1. Most people” is selected</w:t>
            </w:r>
            <w:r>
              <w:rPr>
                <w:rFonts w:ascii="Arial" w:hAnsi="Arial" w:cs="Arial"/>
                <w:lang w:val="en-GB"/>
              </w:rPr>
              <w:t xml:space="preserve"> in question 4.2 and “1.</w:t>
            </w:r>
            <w:r w:rsidR="00FF039C">
              <w:rPr>
                <w:rFonts w:ascii="Arial" w:hAnsi="Arial" w:cs="Arial"/>
                <w:lang w:val="en-GB"/>
              </w:rPr>
              <w:t xml:space="preserve"> </w:t>
            </w:r>
            <w:proofErr w:type="gramStart"/>
            <w:r>
              <w:rPr>
                <w:rFonts w:ascii="Arial" w:hAnsi="Arial" w:cs="Arial"/>
                <w:lang w:val="en-GB"/>
              </w:rPr>
              <w:t>Yes</w:t>
            </w:r>
            <w:proofErr w:type="gramEnd"/>
            <w:r>
              <w:rPr>
                <w:rFonts w:ascii="Arial" w:hAnsi="Arial" w:cs="Arial"/>
                <w:lang w:val="en-GB"/>
              </w:rPr>
              <w:t xml:space="preserve">” in question 4.3, </w:t>
            </w:r>
            <w:r w:rsidRPr="00C115A1">
              <w:rPr>
                <w:rFonts w:ascii="Arial" w:hAnsi="Arial" w:cs="Arial"/>
                <w:lang w:val="en-GB"/>
              </w:rPr>
              <w:t>skip to</w:t>
            </w:r>
            <w:r>
              <w:rPr>
                <w:rFonts w:ascii="Arial" w:hAnsi="Arial" w:cs="Arial"/>
                <w:lang w:val="en-GB"/>
              </w:rPr>
              <w:t xml:space="preserve"> question 4.5</w:t>
            </w:r>
            <w:r w:rsidRPr="00C115A1">
              <w:rPr>
                <w:rFonts w:ascii="Arial" w:hAnsi="Arial" w:cs="Arial"/>
                <w:lang w:val="en-GB"/>
              </w:rPr>
              <w:t>.</w:t>
            </w:r>
          </w:p>
        </w:tc>
      </w:tr>
      <w:tr w:rsidRPr="00C115A1" w:rsidR="00EE5471" w:rsidTr="00031F52" w14:paraId="2A95FC6E" w14:textId="77777777">
        <w:trPr>
          <w:trHeight w:val="4090"/>
        </w:trPr>
        <w:tc>
          <w:tcPr>
            <w:tcW w:w="4320" w:type="dxa"/>
          </w:tcPr>
          <w:p w:rsidR="00EE5471" w:rsidP="00EE5471" w:rsidRDefault="00EE5471" w14:paraId="7DD5DE1C" w14:textId="2C82537B">
            <w:pPr>
              <w:spacing w:line="300" w:lineRule="atLeast"/>
              <w:contextualSpacing/>
              <w:rPr>
                <w:rFonts w:ascii="Arial" w:hAnsi="Arial" w:cs="Arial"/>
                <w:lang w:val="en-GB"/>
              </w:rPr>
            </w:pPr>
            <w:r>
              <w:rPr>
                <w:rFonts w:ascii="Arial" w:hAnsi="Arial" w:cs="Arial"/>
                <w:lang w:val="en-GB"/>
              </w:rPr>
              <w:t xml:space="preserve">This question is asked to respondents if </w:t>
            </w:r>
            <w:r>
              <w:rPr>
                <w:rFonts w:ascii="Arial" w:hAnsi="Arial" w:cs="Arial"/>
                <w:lang w:val="en-GB"/>
              </w:rPr>
              <w:t xml:space="preserve">only few to some adults have received </w:t>
            </w:r>
            <w:r w:rsidR="00FF039C">
              <w:rPr>
                <w:rFonts w:ascii="Arial" w:hAnsi="Arial" w:cs="Arial"/>
                <w:lang w:val="en-GB"/>
              </w:rPr>
              <w:t xml:space="preserve">COVID-19 vaccine OR some adults have not received the vaccine even though they want it. </w:t>
            </w:r>
          </w:p>
        </w:tc>
        <w:tc>
          <w:tcPr>
            <w:tcW w:w="720" w:type="dxa"/>
            <w:shd w:val="clear" w:color="auto" w:fill="auto"/>
          </w:tcPr>
          <w:p w:rsidRPr="00C115A1" w:rsidR="00EE5471" w:rsidP="00EE5471" w:rsidRDefault="00EE5471" w14:paraId="10B6CF50" w14:textId="761206BE">
            <w:pPr>
              <w:spacing w:line="300" w:lineRule="atLeast"/>
              <w:contextualSpacing/>
              <w:rPr>
                <w:rFonts w:ascii="Arial" w:hAnsi="Arial" w:cs="Arial"/>
                <w:lang w:val="en-GB"/>
              </w:rPr>
            </w:pPr>
            <w:r>
              <w:rPr>
                <w:rFonts w:ascii="Arial" w:hAnsi="Arial" w:cs="Arial"/>
                <w:lang w:val="en-GB"/>
              </w:rPr>
              <w:t>4.4</w:t>
            </w:r>
          </w:p>
        </w:tc>
        <w:tc>
          <w:tcPr>
            <w:tcW w:w="4525" w:type="dxa"/>
            <w:shd w:val="clear" w:color="auto" w:fill="auto"/>
          </w:tcPr>
          <w:p w:rsidR="00EE5471" w:rsidP="00EE5471" w:rsidRDefault="00EE5471" w14:paraId="1D52522A" w14:textId="77777777">
            <w:pPr>
              <w:spacing w:line="300" w:lineRule="atLeast"/>
              <w:rPr>
                <w:rFonts w:ascii="Arial" w:hAnsi="Arial" w:cs="Arial"/>
                <w:lang w:val="en-GB"/>
              </w:rPr>
            </w:pPr>
            <w:r>
              <w:rPr>
                <w:rFonts w:ascii="Arial" w:hAnsi="Arial" w:cs="Arial"/>
                <w:lang w:val="en-GB"/>
              </w:rPr>
              <w:t xml:space="preserve">What are the main reasons for some adults in the community not to have received COVID-19 vaccine even though they want it? </w:t>
            </w:r>
          </w:p>
          <w:p w:rsidR="00EE5471" w:rsidP="00EE5471" w:rsidRDefault="00EE5471" w14:paraId="7A26C4C2" w14:textId="77777777">
            <w:pPr>
              <w:spacing w:line="300" w:lineRule="atLeast"/>
              <w:rPr>
                <w:rFonts w:ascii="Arial" w:hAnsi="Arial" w:cs="Arial"/>
                <w:lang w:val="en-GB"/>
              </w:rPr>
            </w:pPr>
          </w:p>
          <w:p w:rsidRPr="00C115A1" w:rsidR="00EE5471" w:rsidP="00EE5471" w:rsidRDefault="00EE5471" w14:paraId="3C574CD3" w14:textId="77777777">
            <w:pPr>
              <w:spacing w:line="300" w:lineRule="atLeast"/>
              <w:rPr>
                <w:rFonts w:ascii="Arial" w:hAnsi="Arial" w:cs="Arial"/>
                <w:lang w:val="en-GB"/>
              </w:rPr>
            </w:pPr>
            <w:r w:rsidRPr="00C115A1">
              <w:rPr>
                <w:rFonts w:ascii="Arial" w:hAnsi="Arial" w:cs="Arial"/>
                <w:lang w:val="en-GB"/>
              </w:rPr>
              <w:t>Anything else?</w:t>
            </w:r>
          </w:p>
          <w:p w:rsidRPr="00C115A1" w:rsidR="00EE5471" w:rsidP="00EE5471" w:rsidRDefault="00EE5471" w14:paraId="7C2B085A" w14:textId="77777777">
            <w:pPr>
              <w:spacing w:line="300" w:lineRule="atLeast"/>
              <w:rPr>
                <w:rFonts w:ascii="Arial" w:hAnsi="Arial" w:cs="Arial"/>
                <w:lang w:val="en-GB"/>
              </w:rPr>
            </w:pPr>
          </w:p>
          <w:p w:rsidRPr="00C115A1" w:rsidR="00EE5471" w:rsidP="00EE5471" w:rsidRDefault="00EE5471" w14:paraId="19EC4C66" w14:textId="77777777">
            <w:pPr>
              <w:spacing w:line="300" w:lineRule="atLeast"/>
              <w:rPr>
                <w:rFonts w:ascii="Arial" w:hAnsi="Arial" w:cs="Arial"/>
                <w:b/>
                <w:lang w:val="en-GB"/>
              </w:rPr>
            </w:pPr>
            <w:r w:rsidRPr="00C115A1">
              <w:rPr>
                <w:rFonts w:ascii="Arial" w:hAnsi="Arial" w:cs="Arial"/>
                <w:b/>
                <w:lang w:val="en-GB"/>
              </w:rPr>
              <w:t xml:space="preserve">DO NOT READ RESPONSE OPTIONS ALOUD. </w:t>
            </w:r>
          </w:p>
          <w:p w:rsidRPr="00C115A1" w:rsidR="00EE5471" w:rsidP="00EE5471" w:rsidRDefault="00EE5471" w14:paraId="2B59DCD2" w14:textId="193BA785">
            <w:pPr>
              <w:spacing w:line="300" w:lineRule="atLeast"/>
              <w:rPr>
                <w:rFonts w:ascii="Arial" w:hAnsi="Arial" w:cs="Arial"/>
                <w:lang w:val="en-GB"/>
              </w:rPr>
            </w:pPr>
            <w:r w:rsidRPr="00C115A1">
              <w:rPr>
                <w:rFonts w:ascii="Arial" w:hAnsi="Arial" w:cs="Arial"/>
                <w:b/>
                <w:lang w:val="en-GB"/>
              </w:rPr>
              <w:t>SELECT ALL APPLICABLE ANSWERS.</w:t>
            </w:r>
          </w:p>
        </w:tc>
        <w:tc>
          <w:tcPr>
            <w:tcW w:w="4820" w:type="dxa"/>
            <w:shd w:val="clear" w:color="auto" w:fill="auto"/>
          </w:tcPr>
          <w:p w:rsidRPr="00FF039C" w:rsidR="00EE5471" w:rsidP="000068A9" w:rsidRDefault="00EE5471" w14:paraId="41B671CA" w14:textId="77777777">
            <w:pPr>
              <w:pStyle w:val="ListParagraph"/>
              <w:numPr>
                <w:ilvl w:val="0"/>
                <w:numId w:val="30"/>
              </w:numPr>
              <w:spacing w:line="300" w:lineRule="atLeast"/>
              <w:rPr>
                <w:rFonts w:ascii="Arial" w:hAnsi="Arial" w:cs="Arial"/>
                <w:lang w:val="en-GB"/>
              </w:rPr>
            </w:pPr>
            <w:r w:rsidRPr="00FF039C">
              <w:rPr>
                <w:rFonts w:ascii="Arial" w:hAnsi="Arial" w:cs="Arial"/>
                <w:lang w:val="en-GB"/>
              </w:rPr>
              <w:t xml:space="preserve">Not yet eligible for the COVID-19 vaccine, and waiting to become eligible </w:t>
            </w:r>
          </w:p>
          <w:p w:rsidRPr="00FF039C" w:rsidR="00EE5471" w:rsidP="000068A9" w:rsidRDefault="00EE5471" w14:paraId="0F381ED0" w14:textId="77777777">
            <w:pPr>
              <w:pStyle w:val="ListParagraph"/>
              <w:numPr>
                <w:ilvl w:val="0"/>
                <w:numId w:val="30"/>
              </w:numPr>
              <w:spacing w:line="300" w:lineRule="atLeast"/>
              <w:rPr>
                <w:rFonts w:ascii="Arial" w:hAnsi="Arial" w:cs="Arial"/>
                <w:lang w:val="en-GB"/>
              </w:rPr>
            </w:pPr>
            <w:r w:rsidRPr="00FF039C">
              <w:rPr>
                <w:rFonts w:ascii="Arial" w:hAnsi="Arial" w:cs="Arial"/>
                <w:lang w:val="en-GB"/>
              </w:rPr>
              <w:t xml:space="preserve">It is too far to visit a vaccination site or facility </w:t>
            </w:r>
          </w:p>
          <w:p w:rsidRPr="00FF039C" w:rsidR="00EE5471" w:rsidP="000068A9" w:rsidRDefault="00EE5471" w14:paraId="7702CF86" w14:textId="77777777">
            <w:pPr>
              <w:pStyle w:val="ListParagraph"/>
              <w:numPr>
                <w:ilvl w:val="0"/>
                <w:numId w:val="30"/>
              </w:numPr>
              <w:spacing w:line="300" w:lineRule="atLeast"/>
              <w:rPr>
                <w:rFonts w:ascii="Arial" w:hAnsi="Arial" w:cs="Arial"/>
                <w:lang w:val="en-GB"/>
              </w:rPr>
            </w:pPr>
            <w:r w:rsidRPr="00FF039C">
              <w:rPr>
                <w:rFonts w:ascii="Arial" w:hAnsi="Arial" w:cs="Arial"/>
                <w:lang w:val="en-GB"/>
              </w:rPr>
              <w:t>There are too many people at a vaccination site and wait time is too long</w:t>
            </w:r>
          </w:p>
          <w:p w:rsidRPr="00FF039C" w:rsidR="00EE5471" w:rsidP="000068A9" w:rsidRDefault="00EE5471" w14:paraId="41E05033" w14:textId="77777777">
            <w:pPr>
              <w:pStyle w:val="ListParagraph"/>
              <w:numPr>
                <w:ilvl w:val="0"/>
                <w:numId w:val="30"/>
              </w:numPr>
              <w:spacing w:line="300" w:lineRule="atLeast"/>
              <w:rPr>
                <w:rFonts w:ascii="Arial" w:hAnsi="Arial" w:cs="Arial"/>
                <w:lang w:val="en-GB"/>
              </w:rPr>
            </w:pPr>
            <w:r w:rsidRPr="00FF039C">
              <w:rPr>
                <w:rFonts w:ascii="Arial" w:hAnsi="Arial" w:cs="Arial"/>
                <w:lang w:val="en-GB"/>
              </w:rPr>
              <w:t xml:space="preserve">There are not enough staff at a vaccination site and wait time is too long </w:t>
            </w:r>
          </w:p>
          <w:p w:rsidRPr="00FF039C" w:rsidR="00EE5471" w:rsidP="000068A9" w:rsidRDefault="00EE5471" w14:paraId="55718C91" w14:textId="77777777">
            <w:pPr>
              <w:pStyle w:val="ListParagraph"/>
              <w:numPr>
                <w:ilvl w:val="0"/>
                <w:numId w:val="30"/>
              </w:numPr>
              <w:spacing w:line="300" w:lineRule="atLeast"/>
              <w:rPr>
                <w:rFonts w:ascii="Arial" w:hAnsi="Arial" w:cs="Arial"/>
                <w:lang w:val="en-GB"/>
              </w:rPr>
            </w:pPr>
            <w:r w:rsidRPr="00FF039C">
              <w:rPr>
                <w:rFonts w:ascii="Arial" w:hAnsi="Arial" w:cs="Arial"/>
                <w:lang w:val="en-GB"/>
              </w:rPr>
              <w:t>It is difficult to make an appointment for the vaccination</w:t>
            </w:r>
          </w:p>
          <w:p w:rsidRPr="00FF039C" w:rsidR="00EE5471" w:rsidP="000068A9" w:rsidRDefault="00EE5471" w14:paraId="002A80EE" w14:textId="77777777">
            <w:pPr>
              <w:pStyle w:val="ListParagraph"/>
              <w:numPr>
                <w:ilvl w:val="0"/>
                <w:numId w:val="30"/>
              </w:numPr>
              <w:spacing w:line="300" w:lineRule="atLeast"/>
              <w:rPr>
                <w:rFonts w:ascii="Arial" w:hAnsi="Arial" w:cs="Arial"/>
                <w:lang w:val="en-GB"/>
              </w:rPr>
            </w:pPr>
            <w:r w:rsidRPr="00FF039C">
              <w:rPr>
                <w:rFonts w:ascii="Arial" w:hAnsi="Arial" w:cs="Arial"/>
                <w:lang w:val="en-GB"/>
              </w:rPr>
              <w:t xml:space="preserve">Concerned about cost </w:t>
            </w:r>
          </w:p>
          <w:p w:rsidRPr="00FF039C" w:rsidR="00EE5471" w:rsidP="000068A9" w:rsidRDefault="00EE5471" w14:paraId="4B76E0AC" w14:textId="79A0CD4D">
            <w:pPr>
              <w:pStyle w:val="ListParagraph"/>
              <w:numPr>
                <w:ilvl w:val="0"/>
                <w:numId w:val="30"/>
              </w:numPr>
              <w:spacing w:line="300" w:lineRule="atLeast"/>
              <w:rPr>
                <w:rFonts w:ascii="Arial" w:hAnsi="Arial" w:cs="Arial"/>
                <w:lang w:val="en-GB"/>
              </w:rPr>
            </w:pPr>
            <w:r w:rsidRPr="00FF039C">
              <w:rPr>
                <w:rFonts w:ascii="Arial" w:hAnsi="Arial" w:cs="Arial"/>
                <w:lang w:val="en-GB"/>
              </w:rPr>
              <w:t>Other</w:t>
            </w:r>
          </w:p>
        </w:tc>
      </w:tr>
      <w:tr w:rsidRPr="00C115A1" w:rsidR="00EE5471" w:rsidTr="00EE5471" w14:paraId="25527DF5" w14:textId="77777777">
        <w:trPr>
          <w:trHeight w:val="998"/>
        </w:trPr>
        <w:tc>
          <w:tcPr>
            <w:tcW w:w="4320" w:type="dxa"/>
          </w:tcPr>
          <w:p w:rsidR="00EE5471" w:rsidP="00EE5471" w:rsidRDefault="00EE5471" w14:paraId="3B7A8AB1" w14:textId="77777777">
            <w:pPr>
              <w:spacing w:line="300" w:lineRule="atLeast"/>
              <w:contextualSpacing/>
              <w:rPr>
                <w:rFonts w:ascii="Arial" w:hAnsi="Arial" w:cs="Arial"/>
                <w:lang w:val="en-GB"/>
              </w:rPr>
            </w:pPr>
          </w:p>
        </w:tc>
        <w:tc>
          <w:tcPr>
            <w:tcW w:w="720" w:type="dxa"/>
            <w:shd w:val="clear" w:color="auto" w:fill="auto"/>
          </w:tcPr>
          <w:p w:rsidRPr="00C115A1" w:rsidR="00EE5471" w:rsidP="00EE5471" w:rsidRDefault="00EE5471" w14:paraId="672784E9" w14:textId="28F0EE93">
            <w:pPr>
              <w:spacing w:line="300" w:lineRule="atLeast"/>
              <w:contextualSpacing/>
              <w:rPr>
                <w:rFonts w:ascii="Arial" w:hAnsi="Arial" w:cs="Arial"/>
                <w:lang w:val="en-GB"/>
              </w:rPr>
            </w:pPr>
            <w:r>
              <w:rPr>
                <w:rFonts w:ascii="Arial" w:hAnsi="Arial" w:cs="Arial"/>
                <w:lang w:val="en-GB"/>
              </w:rPr>
              <w:t>4.5</w:t>
            </w:r>
          </w:p>
        </w:tc>
        <w:tc>
          <w:tcPr>
            <w:tcW w:w="4525" w:type="dxa"/>
            <w:shd w:val="clear" w:color="auto" w:fill="auto"/>
          </w:tcPr>
          <w:p w:rsidRPr="00C115A1" w:rsidR="00EE5471" w:rsidP="00EE5471" w:rsidRDefault="00EE5471" w14:paraId="7222CBF6" w14:textId="3DFD38F9">
            <w:pPr>
              <w:spacing w:line="300" w:lineRule="atLeast"/>
              <w:rPr>
                <w:rFonts w:ascii="Arial" w:hAnsi="Arial" w:cs="Arial"/>
                <w:lang w:val="en-GB"/>
              </w:rPr>
            </w:pPr>
            <w:r>
              <w:rPr>
                <w:rFonts w:ascii="Arial" w:hAnsi="Arial" w:cs="Arial"/>
                <w:lang w:val="en-GB"/>
              </w:rPr>
              <w:t xml:space="preserve">In the community, do you think there are adults who are now eligible to receive a COVID-19 vaccine but do not want it? </w:t>
            </w:r>
          </w:p>
        </w:tc>
        <w:tc>
          <w:tcPr>
            <w:tcW w:w="4820" w:type="dxa"/>
            <w:shd w:val="clear" w:color="auto" w:fill="auto"/>
          </w:tcPr>
          <w:p w:rsidR="00EE5471" w:rsidP="000068A9" w:rsidRDefault="00EE5471" w14:paraId="367F6B72" w14:textId="77777777">
            <w:pPr>
              <w:pStyle w:val="ListParagraph"/>
              <w:numPr>
                <w:ilvl w:val="0"/>
                <w:numId w:val="27"/>
              </w:numPr>
              <w:spacing w:line="300" w:lineRule="atLeast"/>
              <w:rPr>
                <w:rFonts w:ascii="Arial" w:hAnsi="Arial" w:cs="Arial"/>
                <w:lang w:val="en-GB"/>
              </w:rPr>
            </w:pPr>
            <w:r>
              <w:rPr>
                <w:rFonts w:ascii="Arial" w:hAnsi="Arial" w:cs="Arial"/>
                <w:lang w:val="en-GB"/>
              </w:rPr>
              <w:t>Yes</w:t>
            </w:r>
          </w:p>
          <w:p w:rsidRPr="00C115A1" w:rsidR="00EE5471" w:rsidP="000068A9" w:rsidRDefault="00EE5471" w14:paraId="3BF79D18" w14:textId="5149B6BA">
            <w:pPr>
              <w:numPr>
                <w:ilvl w:val="0"/>
                <w:numId w:val="27"/>
              </w:numPr>
              <w:spacing w:line="300" w:lineRule="atLeast"/>
              <w:contextualSpacing/>
              <w:rPr>
                <w:rFonts w:ascii="Arial" w:hAnsi="Arial" w:cs="Arial"/>
                <w:lang w:val="en-GB"/>
              </w:rPr>
            </w:pPr>
            <w:r>
              <w:rPr>
                <w:rFonts w:ascii="Arial" w:hAnsi="Arial" w:cs="Arial"/>
                <w:lang w:val="en-GB"/>
              </w:rPr>
              <w:t>No – skip to next section</w:t>
            </w:r>
          </w:p>
        </w:tc>
      </w:tr>
      <w:tr w:rsidRPr="00C115A1" w:rsidR="00EE5471" w:rsidTr="00031F52" w14:paraId="3440F815" w14:textId="77777777">
        <w:trPr>
          <w:trHeight w:val="4090"/>
        </w:trPr>
        <w:tc>
          <w:tcPr>
            <w:tcW w:w="4320" w:type="dxa"/>
          </w:tcPr>
          <w:p w:rsidR="00EE5471" w:rsidP="00EE5471" w:rsidRDefault="00EE5471" w14:paraId="546FB979" w14:textId="33B3BF80">
            <w:pPr>
              <w:spacing w:line="300" w:lineRule="atLeast"/>
              <w:contextualSpacing/>
              <w:rPr>
                <w:rFonts w:ascii="Arial" w:hAnsi="Arial" w:cs="Arial"/>
                <w:lang w:val="en-GB"/>
              </w:rPr>
            </w:pPr>
            <w:r>
              <w:rPr>
                <w:rFonts w:ascii="Arial" w:hAnsi="Arial" w:cs="Arial"/>
                <w:lang w:val="en-GB"/>
              </w:rPr>
              <w:t xml:space="preserve">This question is asked to respondents if </w:t>
            </w:r>
            <w:r>
              <w:rPr>
                <w:rFonts w:ascii="Arial" w:hAnsi="Arial" w:cs="Arial"/>
                <w:lang w:val="en-GB"/>
              </w:rPr>
              <w:t xml:space="preserve">there are adults who </w:t>
            </w:r>
            <w:r>
              <w:rPr>
                <w:rFonts w:ascii="Arial" w:hAnsi="Arial" w:cs="Arial"/>
                <w:lang w:val="en-GB"/>
              </w:rPr>
              <w:t xml:space="preserve">would </w:t>
            </w:r>
            <w:r>
              <w:rPr>
                <w:rFonts w:ascii="Arial" w:hAnsi="Arial" w:cs="Arial"/>
                <w:lang w:val="en-GB"/>
              </w:rPr>
              <w:t xml:space="preserve">not </w:t>
            </w:r>
            <w:r>
              <w:rPr>
                <w:rFonts w:ascii="Arial" w:hAnsi="Arial" w:cs="Arial"/>
                <w:lang w:val="en-GB"/>
              </w:rPr>
              <w:t>want COVID-19 vaccine</w:t>
            </w:r>
            <w:r>
              <w:rPr>
                <w:rFonts w:ascii="Arial" w:hAnsi="Arial" w:cs="Arial"/>
                <w:lang w:val="en-GB"/>
              </w:rPr>
              <w:t>, although they are now eligible for the vaccine</w:t>
            </w:r>
            <w:r>
              <w:rPr>
                <w:rFonts w:ascii="Arial" w:hAnsi="Arial" w:cs="Arial"/>
                <w:lang w:val="en-GB"/>
              </w:rPr>
              <w:t>.</w:t>
            </w:r>
          </w:p>
        </w:tc>
        <w:tc>
          <w:tcPr>
            <w:tcW w:w="720" w:type="dxa"/>
            <w:shd w:val="clear" w:color="auto" w:fill="auto"/>
          </w:tcPr>
          <w:p w:rsidRPr="00C115A1" w:rsidR="00EE5471" w:rsidP="00EE5471" w:rsidRDefault="00EE5471" w14:paraId="5D2B2E06" w14:textId="13F3CDE5">
            <w:pPr>
              <w:spacing w:line="300" w:lineRule="atLeast"/>
              <w:contextualSpacing/>
              <w:rPr>
                <w:rFonts w:ascii="Arial" w:hAnsi="Arial" w:cs="Arial"/>
                <w:lang w:val="en-GB"/>
              </w:rPr>
            </w:pPr>
            <w:r>
              <w:rPr>
                <w:rFonts w:ascii="Arial" w:hAnsi="Arial" w:cs="Arial"/>
                <w:lang w:val="en-GB"/>
              </w:rPr>
              <w:t>4.6</w:t>
            </w:r>
          </w:p>
        </w:tc>
        <w:tc>
          <w:tcPr>
            <w:tcW w:w="4525" w:type="dxa"/>
            <w:shd w:val="clear" w:color="auto" w:fill="auto"/>
          </w:tcPr>
          <w:p w:rsidRPr="00C115A1" w:rsidR="00EE5471" w:rsidP="00EE5471" w:rsidRDefault="00EE5471" w14:paraId="0B2E993F" w14:textId="77777777">
            <w:pPr>
              <w:spacing w:line="300" w:lineRule="atLeast"/>
              <w:rPr>
                <w:rFonts w:ascii="Arial" w:hAnsi="Arial" w:cs="Arial"/>
                <w:lang w:val="en-GB"/>
              </w:rPr>
            </w:pPr>
            <w:r w:rsidRPr="00C115A1">
              <w:rPr>
                <w:rFonts w:ascii="Arial" w:hAnsi="Arial" w:cs="Arial"/>
                <w:lang w:val="en-GB"/>
              </w:rPr>
              <w:t xml:space="preserve">What are the main reasons for </w:t>
            </w:r>
            <w:r>
              <w:rPr>
                <w:rFonts w:ascii="Arial" w:hAnsi="Arial" w:cs="Arial"/>
                <w:lang w:val="en-GB"/>
              </w:rPr>
              <w:t xml:space="preserve">some adults in the community not to want </w:t>
            </w:r>
            <w:r w:rsidRPr="00C115A1">
              <w:rPr>
                <w:rFonts w:ascii="Arial" w:hAnsi="Arial" w:cs="Arial"/>
                <w:lang w:val="en-GB"/>
              </w:rPr>
              <w:t>a COVID-19 vaccine</w:t>
            </w:r>
            <w:r>
              <w:rPr>
                <w:rFonts w:ascii="Arial" w:hAnsi="Arial" w:cs="Arial"/>
                <w:lang w:val="en-GB"/>
              </w:rPr>
              <w:t xml:space="preserve"> for themselves</w:t>
            </w:r>
            <w:r w:rsidRPr="00C115A1">
              <w:rPr>
                <w:rFonts w:ascii="Arial" w:hAnsi="Arial" w:cs="Arial"/>
                <w:lang w:val="en-GB"/>
              </w:rPr>
              <w:t xml:space="preserve">? </w:t>
            </w:r>
          </w:p>
          <w:p w:rsidRPr="00C115A1" w:rsidR="00EE5471" w:rsidP="00EE5471" w:rsidRDefault="00EE5471" w14:paraId="15B9AB34" w14:textId="77777777">
            <w:pPr>
              <w:spacing w:line="300" w:lineRule="atLeast"/>
              <w:rPr>
                <w:rFonts w:ascii="Arial" w:hAnsi="Arial" w:cs="Arial"/>
                <w:lang w:val="en-GB"/>
              </w:rPr>
            </w:pPr>
          </w:p>
          <w:p w:rsidRPr="00C115A1" w:rsidR="00EE5471" w:rsidP="00EE5471" w:rsidRDefault="00EE5471" w14:paraId="0EE9AEE7" w14:textId="77777777">
            <w:pPr>
              <w:spacing w:line="300" w:lineRule="atLeast"/>
              <w:rPr>
                <w:rFonts w:ascii="Arial" w:hAnsi="Arial" w:cs="Arial"/>
                <w:lang w:val="en-GB"/>
              </w:rPr>
            </w:pPr>
            <w:r w:rsidRPr="00C115A1">
              <w:rPr>
                <w:rFonts w:ascii="Arial" w:hAnsi="Arial" w:cs="Arial"/>
                <w:lang w:val="en-GB"/>
              </w:rPr>
              <w:t>Anything else?</w:t>
            </w:r>
          </w:p>
          <w:p w:rsidRPr="00C115A1" w:rsidR="00EE5471" w:rsidP="00EE5471" w:rsidRDefault="00EE5471" w14:paraId="35E7928F" w14:textId="77777777">
            <w:pPr>
              <w:spacing w:line="300" w:lineRule="atLeast"/>
              <w:rPr>
                <w:rFonts w:ascii="Arial" w:hAnsi="Arial" w:cs="Arial"/>
                <w:lang w:val="en-GB"/>
              </w:rPr>
            </w:pPr>
          </w:p>
          <w:p w:rsidRPr="00C115A1" w:rsidR="00EE5471" w:rsidP="00EE5471" w:rsidRDefault="00EE5471" w14:paraId="0FEE4C19" w14:textId="77777777">
            <w:pPr>
              <w:spacing w:line="300" w:lineRule="atLeast"/>
              <w:rPr>
                <w:rFonts w:ascii="Arial" w:hAnsi="Arial" w:cs="Arial"/>
                <w:b/>
                <w:lang w:val="en-GB"/>
              </w:rPr>
            </w:pPr>
            <w:r w:rsidRPr="00C115A1">
              <w:rPr>
                <w:rFonts w:ascii="Arial" w:hAnsi="Arial" w:cs="Arial"/>
                <w:b/>
                <w:lang w:val="en-GB"/>
              </w:rPr>
              <w:t xml:space="preserve">DO NOT READ RESPONSE OPTIONS ALOUD. </w:t>
            </w:r>
          </w:p>
          <w:p w:rsidRPr="00C115A1" w:rsidR="00EE5471" w:rsidP="00EE5471" w:rsidRDefault="00EE5471" w14:paraId="5C917891" w14:textId="43EA0DE2">
            <w:pPr>
              <w:spacing w:line="300" w:lineRule="atLeast"/>
              <w:rPr>
                <w:rFonts w:ascii="Arial" w:hAnsi="Arial" w:cs="Arial"/>
                <w:lang w:val="en-GB"/>
              </w:rPr>
            </w:pPr>
            <w:r w:rsidRPr="00C115A1">
              <w:rPr>
                <w:rFonts w:ascii="Arial" w:hAnsi="Arial" w:cs="Arial"/>
                <w:b/>
                <w:lang w:val="en-GB"/>
              </w:rPr>
              <w:t>SELECT ALL APPLICABLE ANSWERS.</w:t>
            </w:r>
          </w:p>
        </w:tc>
        <w:tc>
          <w:tcPr>
            <w:tcW w:w="4820" w:type="dxa"/>
            <w:shd w:val="clear" w:color="auto" w:fill="auto"/>
          </w:tcPr>
          <w:p w:rsidRPr="00C115A1" w:rsidR="00EE5471" w:rsidP="000068A9" w:rsidRDefault="00EE5471" w14:paraId="052376CA" w14:textId="77777777">
            <w:pPr>
              <w:numPr>
                <w:ilvl w:val="0"/>
                <w:numId w:val="28"/>
              </w:numPr>
              <w:spacing w:line="300" w:lineRule="atLeast"/>
              <w:contextualSpacing/>
              <w:rPr>
                <w:rFonts w:ascii="Arial" w:hAnsi="Arial" w:cs="Arial"/>
                <w:lang w:val="en-GB"/>
              </w:rPr>
            </w:pPr>
            <w:r w:rsidRPr="00C115A1">
              <w:rPr>
                <w:rFonts w:ascii="Arial" w:hAnsi="Arial" w:cs="Arial"/>
                <w:lang w:val="en-GB"/>
              </w:rPr>
              <w:t xml:space="preserve">Not concerned about getting infected with COVID-19 </w:t>
            </w:r>
          </w:p>
          <w:p w:rsidRPr="00C115A1" w:rsidR="00EE5471" w:rsidP="000068A9" w:rsidRDefault="00EE5471" w14:paraId="3C90D523" w14:textId="77777777">
            <w:pPr>
              <w:numPr>
                <w:ilvl w:val="0"/>
                <w:numId w:val="28"/>
              </w:numPr>
              <w:spacing w:line="300" w:lineRule="atLeast"/>
              <w:contextualSpacing/>
              <w:rPr>
                <w:rFonts w:ascii="Arial" w:hAnsi="Arial" w:cs="Arial"/>
                <w:lang w:val="en-GB"/>
              </w:rPr>
            </w:pPr>
            <w:r w:rsidRPr="00C115A1">
              <w:rPr>
                <w:rFonts w:ascii="Arial" w:hAnsi="Arial" w:cs="Arial"/>
                <w:lang w:val="en-GB"/>
              </w:rPr>
              <w:t xml:space="preserve">Uncertain if the COVID-19 vaccine will be effective </w:t>
            </w:r>
          </w:p>
          <w:p w:rsidRPr="00C115A1" w:rsidR="00EE5471" w:rsidP="000068A9" w:rsidRDefault="00EE5471" w14:paraId="1B4D6A92" w14:textId="77777777">
            <w:pPr>
              <w:numPr>
                <w:ilvl w:val="0"/>
                <w:numId w:val="28"/>
              </w:numPr>
              <w:spacing w:line="300" w:lineRule="atLeast"/>
              <w:contextualSpacing/>
              <w:rPr>
                <w:rFonts w:ascii="Arial" w:hAnsi="Arial" w:cs="Arial"/>
                <w:lang w:val="en-GB"/>
              </w:rPr>
            </w:pPr>
            <w:r w:rsidRPr="00C115A1">
              <w:rPr>
                <w:rFonts w:ascii="Arial" w:hAnsi="Arial" w:cs="Arial"/>
                <w:lang w:val="en-GB"/>
              </w:rPr>
              <w:t>Concerned about side-effects of the COVID-19 vaccine</w:t>
            </w:r>
          </w:p>
          <w:p w:rsidRPr="00C115A1" w:rsidR="00EE5471" w:rsidP="000068A9" w:rsidRDefault="00EE5471" w14:paraId="03FE2820" w14:textId="77777777">
            <w:pPr>
              <w:numPr>
                <w:ilvl w:val="0"/>
                <w:numId w:val="28"/>
              </w:numPr>
              <w:spacing w:line="300" w:lineRule="atLeast"/>
              <w:contextualSpacing/>
              <w:rPr>
                <w:rFonts w:ascii="Arial" w:hAnsi="Arial" w:cs="Arial"/>
                <w:lang w:val="en-GB"/>
              </w:rPr>
            </w:pPr>
            <w:r w:rsidRPr="00C115A1">
              <w:rPr>
                <w:rFonts w:ascii="Arial" w:hAnsi="Arial" w:cs="Arial"/>
                <w:lang w:val="en-GB"/>
              </w:rPr>
              <w:t>Do not want to go to facilities for fear of getting infected with COVID-19</w:t>
            </w:r>
          </w:p>
          <w:p w:rsidRPr="00C115A1" w:rsidR="00EE5471" w:rsidP="000068A9" w:rsidRDefault="00EE5471" w14:paraId="4856193C" w14:textId="77777777">
            <w:pPr>
              <w:numPr>
                <w:ilvl w:val="0"/>
                <w:numId w:val="28"/>
              </w:numPr>
              <w:spacing w:line="300" w:lineRule="atLeast"/>
              <w:contextualSpacing/>
              <w:rPr>
                <w:rFonts w:ascii="Arial" w:hAnsi="Arial" w:cs="Arial"/>
                <w:lang w:val="en-GB"/>
              </w:rPr>
            </w:pPr>
            <w:r w:rsidRPr="00C115A1">
              <w:rPr>
                <w:rFonts w:ascii="Arial" w:hAnsi="Arial" w:cs="Arial"/>
                <w:lang w:val="en-GB"/>
              </w:rPr>
              <w:t>General mistrust of</w:t>
            </w:r>
            <w:r>
              <w:rPr>
                <w:rFonts w:ascii="Arial" w:hAnsi="Arial" w:cs="Arial"/>
                <w:lang w:val="en-GB"/>
              </w:rPr>
              <w:t xml:space="preserve">, </w:t>
            </w:r>
            <w:r w:rsidRPr="00C115A1">
              <w:rPr>
                <w:rFonts w:ascii="Arial" w:hAnsi="Arial" w:cs="Arial"/>
                <w:lang w:val="en-GB"/>
              </w:rPr>
              <w:t>opposition to</w:t>
            </w:r>
            <w:r>
              <w:rPr>
                <w:rFonts w:ascii="Arial" w:hAnsi="Arial" w:cs="Arial"/>
                <w:lang w:val="en-GB"/>
              </w:rPr>
              <w:t xml:space="preserve">, and concern against </w:t>
            </w:r>
            <w:r w:rsidRPr="00C115A1">
              <w:rPr>
                <w:rFonts w:ascii="Arial" w:hAnsi="Arial" w:cs="Arial"/>
                <w:lang w:val="en-GB"/>
              </w:rPr>
              <w:t>any vaccine</w:t>
            </w:r>
            <w:r>
              <w:rPr>
                <w:rFonts w:ascii="Arial" w:hAnsi="Arial" w:cs="Arial"/>
                <w:lang w:val="en-GB"/>
              </w:rPr>
              <w:t>, not specific to COVID-19 vaccine</w:t>
            </w:r>
          </w:p>
          <w:p w:rsidRPr="00C115A1" w:rsidR="00EE5471" w:rsidP="000068A9" w:rsidRDefault="00EE5471" w14:paraId="2A12E2D2" w14:textId="77777777">
            <w:pPr>
              <w:numPr>
                <w:ilvl w:val="0"/>
                <w:numId w:val="28"/>
              </w:numPr>
              <w:spacing w:line="300" w:lineRule="atLeast"/>
              <w:contextualSpacing/>
              <w:rPr>
                <w:rFonts w:ascii="Arial" w:hAnsi="Arial" w:cs="Arial"/>
                <w:lang w:val="en-GB"/>
              </w:rPr>
            </w:pPr>
            <w:r w:rsidRPr="00C115A1">
              <w:rPr>
                <w:rFonts w:ascii="Arial" w:hAnsi="Arial" w:cs="Arial"/>
                <w:lang w:val="en-GB"/>
              </w:rPr>
              <w:t>Too busy to get vaccinated</w:t>
            </w:r>
          </w:p>
          <w:p w:rsidRPr="00C115A1" w:rsidR="00EE5471" w:rsidP="000068A9" w:rsidRDefault="00EE5471" w14:paraId="31946BD4" w14:textId="77777777">
            <w:pPr>
              <w:numPr>
                <w:ilvl w:val="0"/>
                <w:numId w:val="28"/>
              </w:numPr>
              <w:spacing w:line="300" w:lineRule="atLeast"/>
              <w:contextualSpacing/>
              <w:rPr>
                <w:rFonts w:ascii="Arial" w:hAnsi="Arial" w:cs="Arial"/>
                <w:lang w:val="en-GB"/>
              </w:rPr>
            </w:pPr>
            <w:r w:rsidRPr="00C115A1">
              <w:rPr>
                <w:rFonts w:ascii="Arial" w:hAnsi="Arial" w:cs="Arial"/>
                <w:lang w:val="en-GB"/>
              </w:rPr>
              <w:t xml:space="preserve">Concerned about cost </w:t>
            </w:r>
          </w:p>
          <w:p w:rsidRPr="00C115A1" w:rsidR="00EE5471" w:rsidP="000068A9" w:rsidRDefault="00EE5471" w14:paraId="53CB2B17" w14:textId="25F9802E">
            <w:pPr>
              <w:numPr>
                <w:ilvl w:val="0"/>
                <w:numId w:val="28"/>
              </w:numPr>
              <w:spacing w:line="300" w:lineRule="atLeast"/>
              <w:contextualSpacing/>
              <w:rPr>
                <w:rFonts w:ascii="Arial" w:hAnsi="Arial" w:cs="Arial"/>
                <w:lang w:val="en-GB"/>
              </w:rPr>
            </w:pPr>
            <w:r w:rsidRPr="00C115A1">
              <w:rPr>
                <w:rFonts w:ascii="Arial" w:hAnsi="Arial" w:cs="Arial"/>
                <w:lang w:val="en-GB"/>
              </w:rPr>
              <w:t>Other</w:t>
            </w:r>
          </w:p>
        </w:tc>
      </w:tr>
    </w:tbl>
    <w:p w:rsidRPr="00C115A1" w:rsidR="00EE5471" w:rsidRDefault="00EE5471" w14:paraId="7ED00B57" w14:textId="5701C88C">
      <w:pPr>
        <w:rPr>
          <w:rFonts w:ascii="Arial" w:hAnsi="Arial" w:cs="Arial" w:eastAsiaTheme="majorEastAsia"/>
          <w:b/>
          <w:color w:val="5BB245"/>
          <w:sz w:val="28"/>
          <w:lang w:val="en-GB"/>
        </w:rPr>
      </w:pPr>
      <w:r w:rsidRPr="00C115A1">
        <w:rPr>
          <w:rFonts w:ascii="Arial" w:hAnsi="Arial" w:cs="Arial"/>
          <w:lang w:val="en-GB"/>
        </w:rPr>
        <w:br w:type="page"/>
      </w:r>
    </w:p>
    <w:p w:rsidRPr="00C115A1" w:rsidR="003C3D54" w:rsidP="00D00C4A" w:rsidRDefault="003C3D54" w14:paraId="2A1AE3DE" w14:textId="77777777">
      <w:pPr>
        <w:pStyle w:val="Heading1"/>
        <w:rPr>
          <w:lang w:val="en-GB"/>
        </w:rPr>
      </w:pPr>
    </w:p>
    <w:p w:rsidRPr="00C115A1" w:rsidR="00C4557F" w:rsidP="00A53703" w:rsidRDefault="00C4557F" w14:paraId="39E5986A" w14:textId="05270584">
      <w:pPr>
        <w:pStyle w:val="Heading1"/>
        <w:rPr>
          <w:lang w:val="en-GB"/>
        </w:rPr>
      </w:pPr>
      <w:bookmarkStart w:name="_Toc473712622" w:id="33"/>
      <w:r w:rsidRPr="00C115A1">
        <w:rPr>
          <w:lang w:val="en-GB"/>
        </w:rPr>
        <w:t xml:space="preserve">Section </w:t>
      </w:r>
      <w:r w:rsidRPr="00C115A1" w:rsidR="00265E3A">
        <w:rPr>
          <w:lang w:val="en-GB"/>
        </w:rPr>
        <w:t>6</w:t>
      </w:r>
      <w:r w:rsidRPr="00C115A1">
        <w:rPr>
          <w:lang w:val="en-GB"/>
        </w:rPr>
        <w:t xml:space="preserve">. Barriers </w:t>
      </w:r>
      <w:r w:rsidRPr="00C115A1" w:rsidR="002105D9">
        <w:rPr>
          <w:lang w:val="en-GB"/>
        </w:rPr>
        <w:t>to</w:t>
      </w:r>
      <w:r w:rsidRPr="00C115A1">
        <w:rPr>
          <w:lang w:val="en-GB"/>
        </w:rPr>
        <w:t xml:space="preserve"> delivery</w:t>
      </w:r>
      <w:r w:rsidRPr="00C115A1" w:rsidR="00655444">
        <w:rPr>
          <w:lang w:val="en-GB"/>
        </w:rPr>
        <w:t xml:space="preserve"> of</w:t>
      </w:r>
      <w:r w:rsidRPr="00C115A1">
        <w:rPr>
          <w:lang w:val="en-GB"/>
        </w:rPr>
        <w:t xml:space="preserve"> community-based services</w:t>
      </w:r>
      <w:bookmarkEnd w:id="33"/>
      <w:r w:rsidRPr="00C115A1">
        <w:rPr>
          <w:lang w:val="en-GB"/>
        </w:rPr>
        <w:t xml:space="preserve"> </w:t>
      </w:r>
    </w:p>
    <w:p w:rsidRPr="000D192B" w:rsidR="00FF039C" w:rsidP="00FF039C" w:rsidRDefault="00FF039C" w14:paraId="304058EF" w14:textId="77777777">
      <w:pPr>
        <w:rPr>
          <w:rFonts w:ascii="Arial" w:hAnsi="Arial" w:cs="Arial"/>
          <w:i/>
          <w:lang w:val="en-GB"/>
        </w:rPr>
      </w:pPr>
      <w:r w:rsidRPr="000D192B">
        <w:rPr>
          <w:rFonts w:ascii="Arial" w:hAnsi="Arial" w:cs="Arial"/>
          <w:i/>
          <w:lang w:val="en-GB"/>
        </w:rPr>
        <w:t>Note</w:t>
      </w:r>
      <w:r>
        <w:rPr>
          <w:rFonts w:ascii="Arial" w:hAnsi="Arial" w:cs="Arial"/>
          <w:i/>
          <w:lang w:val="en-GB"/>
        </w:rPr>
        <w:t xml:space="preserve"> 1</w:t>
      </w:r>
      <w:r w:rsidRPr="000D192B">
        <w:rPr>
          <w:rFonts w:ascii="Arial" w:hAnsi="Arial" w:cs="Arial"/>
          <w:i/>
          <w:lang w:val="en-GB"/>
        </w:rPr>
        <w:t>: Th</w:t>
      </w:r>
      <w:r>
        <w:rPr>
          <w:rFonts w:ascii="Arial" w:hAnsi="Arial" w:cs="Arial"/>
          <w:i/>
          <w:lang w:val="en-GB"/>
        </w:rPr>
        <w:t xml:space="preserve">ere is no Section 5 since the October 29, 2021, revision. But keep this section number as is to facilitate use of the standard analysis code, which had been developed and used prior to the revision. </w:t>
      </w:r>
    </w:p>
    <w:p w:rsidRPr="000D192B" w:rsidR="00FF039C" w:rsidP="00FF039C" w:rsidRDefault="00FF039C" w14:paraId="2FA08D63" w14:textId="77777777">
      <w:pPr>
        <w:rPr>
          <w:rFonts w:ascii="Arial" w:hAnsi="Arial" w:cs="Arial"/>
          <w:i/>
          <w:lang w:val="en-GB"/>
        </w:rPr>
      </w:pPr>
      <w:r w:rsidRPr="000D192B">
        <w:rPr>
          <w:rFonts w:ascii="Arial" w:hAnsi="Arial" w:cs="Arial"/>
          <w:i/>
          <w:lang w:val="en-GB"/>
        </w:rPr>
        <w:t>Note</w:t>
      </w:r>
      <w:r>
        <w:rPr>
          <w:rFonts w:ascii="Arial" w:hAnsi="Arial" w:cs="Arial"/>
          <w:i/>
          <w:lang w:val="en-GB"/>
        </w:rPr>
        <w:t xml:space="preserve"> 2</w:t>
      </w:r>
      <w:r w:rsidRPr="000D192B">
        <w:rPr>
          <w:rFonts w:ascii="Arial" w:hAnsi="Arial" w:cs="Arial"/>
          <w:i/>
          <w:lang w:val="en-GB"/>
        </w:rPr>
        <w:t xml:space="preserve">: This section will only be administered to key informants who provide community-based services. </w:t>
      </w:r>
    </w:p>
    <w:p w:rsidRPr="00C115A1" w:rsidR="00190EFA" w:rsidP="002831A5" w:rsidRDefault="00190EFA" w14:paraId="1955F8F8" w14:textId="0401D2DD">
      <w:pPr>
        <w:spacing w:after="600"/>
        <w:rPr>
          <w:rFonts w:ascii="Arial" w:hAnsi="Arial" w:cs="Arial"/>
          <w:lang w:val="en-GB"/>
        </w:rPr>
      </w:pPr>
      <w:r w:rsidRPr="00C115A1">
        <w:rPr>
          <w:rFonts w:ascii="Arial" w:hAnsi="Arial" w:cs="Arial"/>
          <w:lang w:val="en-GB"/>
        </w:rPr>
        <w:t xml:space="preserve">I will now ask about your experience as a community health worker to understand how you are able to continue performing your tasks during the COVID-19 pandemic and </w:t>
      </w:r>
      <w:r w:rsidRPr="00C115A1" w:rsidR="00265E3A">
        <w:rPr>
          <w:rFonts w:ascii="Arial" w:hAnsi="Arial" w:cs="Arial"/>
          <w:lang w:val="en-GB"/>
        </w:rPr>
        <w:t xml:space="preserve">identify </w:t>
      </w:r>
      <w:r w:rsidRPr="00C115A1">
        <w:rPr>
          <w:rFonts w:ascii="Arial" w:hAnsi="Arial" w:cs="Arial"/>
          <w:lang w:val="en-GB"/>
        </w:rPr>
        <w:t xml:space="preserve">what </w:t>
      </w:r>
      <w:r w:rsidRPr="00C115A1" w:rsidR="00265E3A">
        <w:rPr>
          <w:rFonts w:ascii="Arial" w:hAnsi="Arial" w:cs="Arial"/>
          <w:lang w:val="en-GB"/>
        </w:rPr>
        <w:t xml:space="preserve">additional </w:t>
      </w:r>
      <w:r w:rsidRPr="00C115A1">
        <w:rPr>
          <w:rFonts w:ascii="Arial" w:hAnsi="Arial" w:cs="Arial"/>
          <w:lang w:val="en-GB"/>
        </w:rPr>
        <w:t xml:space="preserve">support you </w:t>
      </w:r>
      <w:r w:rsidRPr="00C115A1" w:rsidR="00265E3A">
        <w:rPr>
          <w:rFonts w:ascii="Arial" w:hAnsi="Arial" w:cs="Arial"/>
          <w:lang w:val="en-GB"/>
        </w:rPr>
        <w:t xml:space="preserve">may </w:t>
      </w:r>
      <w:r w:rsidRPr="00C115A1">
        <w:rPr>
          <w:rFonts w:ascii="Arial" w:hAnsi="Arial" w:cs="Arial"/>
          <w:lang w:val="en-GB"/>
        </w:rPr>
        <w:t>need.</w:t>
      </w:r>
    </w:p>
    <w:tbl>
      <w:tblPr>
        <w:tblStyle w:val="TableGrid"/>
        <w:tblW w:w="14668" w:type="dxa"/>
        <w:tblInd w:w="-5" w:type="dxa"/>
        <w:tblLayout w:type="fixed"/>
        <w:tblLook w:val="04A0" w:firstRow="1" w:lastRow="0" w:firstColumn="1" w:lastColumn="0" w:noHBand="0" w:noVBand="1"/>
      </w:tblPr>
      <w:tblGrid>
        <w:gridCol w:w="4320"/>
        <w:gridCol w:w="720"/>
        <w:gridCol w:w="4320"/>
        <w:gridCol w:w="1080"/>
        <w:gridCol w:w="1535"/>
        <w:gridCol w:w="39"/>
        <w:gridCol w:w="1237"/>
        <w:gridCol w:w="1417"/>
      </w:tblGrid>
      <w:tr w:rsidRPr="00C115A1" w:rsidR="00451161" w:rsidTr="613EB8BC" w14:paraId="4CB847DD" w14:textId="77777777">
        <w:tc>
          <w:tcPr>
            <w:tcW w:w="4320" w:type="dxa"/>
            <w:tcMar/>
          </w:tcPr>
          <w:p w:rsidRPr="00C115A1" w:rsidR="00451161" w:rsidP="00504CFF" w:rsidRDefault="00AC3D23" w14:paraId="6CBD6961" w14:textId="74F601E4">
            <w:pPr>
              <w:spacing w:before="120" w:after="120"/>
              <w:contextualSpacing/>
              <w:rPr>
                <w:rFonts w:ascii="Arial" w:hAnsi="Arial" w:cs="Arial"/>
                <w:b/>
                <w:lang w:val="en-GB"/>
              </w:rPr>
            </w:pPr>
            <w:r>
              <w:rPr>
                <w:rFonts w:ascii="Arial" w:hAnsi="Arial" w:cs="Arial"/>
                <w:b/>
                <w:lang w:val="en-GB"/>
              </w:rPr>
              <w:t>Note</w:t>
            </w:r>
          </w:p>
        </w:tc>
        <w:tc>
          <w:tcPr>
            <w:tcW w:w="720" w:type="dxa"/>
            <w:tcMar/>
          </w:tcPr>
          <w:p w:rsidRPr="00C115A1" w:rsidR="00451161" w:rsidP="00504CFF" w:rsidRDefault="00451161" w14:paraId="136B147C" w14:textId="13B39DE7">
            <w:pPr>
              <w:spacing w:before="120" w:after="120"/>
              <w:contextualSpacing/>
              <w:rPr>
                <w:rFonts w:ascii="Arial" w:hAnsi="Arial" w:cs="Arial"/>
                <w:b/>
                <w:lang w:val="en-GB"/>
              </w:rPr>
            </w:pPr>
            <w:r w:rsidRPr="00C115A1">
              <w:rPr>
                <w:rFonts w:ascii="Arial" w:hAnsi="Arial" w:cs="Arial"/>
                <w:b/>
                <w:lang w:val="en-GB"/>
              </w:rPr>
              <w:t>No</w:t>
            </w:r>
          </w:p>
        </w:tc>
        <w:tc>
          <w:tcPr>
            <w:tcW w:w="4320" w:type="dxa"/>
            <w:tcMar/>
          </w:tcPr>
          <w:p w:rsidRPr="00C115A1" w:rsidR="00451161" w:rsidP="00504CFF" w:rsidRDefault="00451161" w14:paraId="0DFDA3FB" w14:textId="77777777">
            <w:pPr>
              <w:spacing w:before="120" w:after="120"/>
              <w:contextualSpacing/>
              <w:rPr>
                <w:rFonts w:ascii="Arial" w:hAnsi="Arial" w:cs="Arial"/>
                <w:b/>
                <w:lang w:val="en-GB"/>
              </w:rPr>
            </w:pPr>
            <w:r w:rsidRPr="00C115A1">
              <w:rPr>
                <w:rFonts w:ascii="Arial" w:hAnsi="Arial" w:cs="Arial"/>
                <w:b/>
                <w:lang w:val="en-GB"/>
              </w:rPr>
              <w:t>Question</w:t>
            </w:r>
          </w:p>
        </w:tc>
        <w:tc>
          <w:tcPr>
            <w:tcW w:w="5308" w:type="dxa"/>
            <w:gridSpan w:val="5"/>
            <w:tcMar/>
          </w:tcPr>
          <w:p w:rsidRPr="00C115A1" w:rsidR="00451161" w:rsidP="00504CFF" w:rsidRDefault="00451161" w14:paraId="568879DF" w14:textId="77777777">
            <w:pPr>
              <w:spacing w:before="120" w:after="120"/>
              <w:contextualSpacing/>
              <w:rPr>
                <w:rFonts w:ascii="Arial" w:hAnsi="Arial" w:cs="Arial"/>
                <w:b/>
                <w:lang w:val="en-GB"/>
              </w:rPr>
            </w:pPr>
            <w:r w:rsidRPr="00C115A1">
              <w:rPr>
                <w:rFonts w:ascii="Arial" w:hAnsi="Arial" w:cs="Arial"/>
                <w:b/>
                <w:lang w:val="en-GB"/>
              </w:rPr>
              <w:t>Response options</w:t>
            </w:r>
          </w:p>
        </w:tc>
      </w:tr>
      <w:tr w:rsidRPr="00C115A1" w:rsidR="00451161" w:rsidTr="613EB8BC" w14:paraId="126542C7" w14:textId="77777777">
        <w:trPr>
          <w:trHeight w:val="1097"/>
        </w:trPr>
        <w:tc>
          <w:tcPr>
            <w:tcW w:w="4320" w:type="dxa"/>
            <w:shd w:val="clear" w:color="auto" w:fill="E7E6E6" w:themeFill="background2"/>
            <w:tcMar/>
          </w:tcPr>
          <w:p w:rsidRPr="00C115A1" w:rsidR="00451161" w:rsidP="00BF5929" w:rsidRDefault="00451161" w14:paraId="139AD176" w14:textId="77777777">
            <w:pPr>
              <w:spacing w:before="120" w:after="120"/>
              <w:contextualSpacing/>
              <w:rPr>
                <w:rFonts w:ascii="Arial" w:hAnsi="Arial" w:cs="Arial"/>
                <w:lang w:val="en-GB"/>
              </w:rPr>
            </w:pPr>
          </w:p>
        </w:tc>
        <w:tc>
          <w:tcPr>
            <w:tcW w:w="720" w:type="dxa"/>
            <w:shd w:val="clear" w:color="auto" w:fill="E7E6E6" w:themeFill="background2"/>
            <w:tcMar/>
          </w:tcPr>
          <w:p w:rsidRPr="00C115A1" w:rsidR="00451161" w:rsidP="00BF5929" w:rsidRDefault="00451161" w14:paraId="54A9B9AF" w14:textId="39808C80">
            <w:pPr>
              <w:spacing w:before="120" w:after="120"/>
              <w:contextualSpacing/>
              <w:rPr>
                <w:rFonts w:ascii="Arial" w:hAnsi="Arial" w:cs="Arial"/>
                <w:lang w:val="en-GB"/>
              </w:rPr>
            </w:pPr>
            <w:r w:rsidRPr="00C115A1">
              <w:rPr>
                <w:rFonts w:ascii="Arial" w:hAnsi="Arial" w:cs="Arial"/>
                <w:lang w:val="en-GB"/>
              </w:rPr>
              <w:t>6.1i</w:t>
            </w:r>
          </w:p>
        </w:tc>
        <w:tc>
          <w:tcPr>
            <w:tcW w:w="9628" w:type="dxa"/>
            <w:gridSpan w:val="6"/>
            <w:shd w:val="clear" w:color="auto" w:fill="E7E6E6" w:themeFill="background2"/>
            <w:tcMar/>
          </w:tcPr>
          <w:p w:rsidRPr="00C115A1" w:rsidR="00451161" w:rsidP="00BF5929" w:rsidRDefault="00451161" w14:paraId="0E454498" w14:textId="07E32520">
            <w:pPr>
              <w:spacing w:before="120" w:after="120"/>
              <w:rPr>
                <w:rFonts w:ascii="Arial" w:hAnsi="Arial" w:cs="Arial"/>
                <w:lang w:val="en-GB"/>
              </w:rPr>
            </w:pPr>
            <w:r w:rsidRPr="00C115A1">
              <w:rPr>
                <w:rFonts w:ascii="Arial" w:hAnsi="Arial" w:cs="Arial"/>
                <w:lang w:val="en-GB"/>
              </w:rPr>
              <w:t>Check response for Question 1.13. If it is “2. Community health care worker (paid)”, “3. Community health care worker (volunteer)”, or “4. Community outreach programme manager”, proceed to the next question. If not, skip to next section.</w:t>
            </w:r>
          </w:p>
        </w:tc>
      </w:tr>
      <w:tr w:rsidRPr="00C115A1" w:rsidR="00FF039C" w:rsidTr="613EB8BC" w14:paraId="52AAA056" w14:textId="77777777">
        <w:trPr>
          <w:trHeight w:val="314"/>
        </w:trPr>
        <w:tc>
          <w:tcPr>
            <w:tcW w:w="4320" w:type="dxa"/>
            <w:tcMar/>
          </w:tcPr>
          <w:p w:rsidRPr="00C115A1" w:rsidR="00FF039C" w:rsidP="00FF039C" w:rsidRDefault="00FF039C" w14:paraId="7FC1D1D7" w14:textId="77777777">
            <w:pPr>
              <w:spacing w:before="120" w:after="120"/>
              <w:contextualSpacing/>
              <w:rPr>
                <w:rFonts w:ascii="Arial" w:hAnsi="Arial" w:cs="Arial"/>
                <w:lang w:val="en-GB"/>
              </w:rPr>
            </w:pPr>
          </w:p>
        </w:tc>
        <w:tc>
          <w:tcPr>
            <w:tcW w:w="720" w:type="dxa"/>
            <w:shd w:val="clear" w:color="auto" w:fill="auto"/>
            <w:tcMar/>
          </w:tcPr>
          <w:p w:rsidRPr="00C115A1" w:rsidR="00FF039C" w:rsidP="00FF039C" w:rsidRDefault="00FF039C" w14:paraId="499C1A4B" w14:textId="6244D56A">
            <w:pPr>
              <w:spacing w:before="120" w:after="120"/>
              <w:contextualSpacing/>
              <w:rPr>
                <w:rFonts w:ascii="Arial" w:hAnsi="Arial" w:cs="Arial"/>
                <w:lang w:val="en-GB"/>
              </w:rPr>
            </w:pPr>
            <w:r>
              <w:rPr>
                <w:rFonts w:ascii="Arial" w:hAnsi="Arial" w:cs="Arial"/>
                <w:lang w:val="en-GB"/>
              </w:rPr>
              <w:t>6.1a</w:t>
            </w:r>
          </w:p>
        </w:tc>
        <w:tc>
          <w:tcPr>
            <w:tcW w:w="4320" w:type="dxa"/>
            <w:shd w:val="clear" w:color="auto" w:fill="auto"/>
            <w:tcMar/>
          </w:tcPr>
          <w:p w:rsidRPr="00C115A1" w:rsidR="00FF039C" w:rsidP="00FF039C" w:rsidRDefault="00FF039C" w14:paraId="04A98C63" w14:textId="05BC1E8D">
            <w:pPr>
              <w:spacing w:before="120" w:after="120"/>
              <w:contextualSpacing/>
              <w:rPr>
                <w:rFonts w:ascii="Arial" w:hAnsi="Arial" w:cs="Arial"/>
                <w:lang w:val="en-GB"/>
              </w:rPr>
            </w:pPr>
            <w:r>
              <w:rPr>
                <w:rFonts w:ascii="Arial" w:hAnsi="Arial" w:cs="Arial"/>
                <w:lang w:val="en-GB"/>
              </w:rPr>
              <w:t xml:space="preserve">Have you received any information or training about COVID-19 from your supervisor? </w:t>
            </w:r>
          </w:p>
        </w:tc>
        <w:tc>
          <w:tcPr>
            <w:tcW w:w="5308" w:type="dxa"/>
            <w:gridSpan w:val="5"/>
            <w:shd w:val="clear" w:color="auto" w:fill="auto"/>
            <w:tcMar/>
          </w:tcPr>
          <w:p w:rsidR="00FF039C" w:rsidP="000068A9" w:rsidRDefault="00FF039C" w14:paraId="1CECAEF0" w14:textId="77777777">
            <w:pPr>
              <w:pStyle w:val="ListParagraph"/>
              <w:numPr>
                <w:ilvl w:val="0"/>
                <w:numId w:val="32"/>
              </w:numPr>
              <w:spacing w:before="120" w:after="120"/>
              <w:rPr>
                <w:rFonts w:ascii="Arial" w:hAnsi="Arial" w:cs="Arial"/>
                <w:lang w:val="en-GB"/>
              </w:rPr>
            </w:pPr>
            <w:r>
              <w:rPr>
                <w:rFonts w:ascii="Arial" w:hAnsi="Arial" w:cs="Arial"/>
                <w:lang w:val="en-GB"/>
              </w:rPr>
              <w:t>Yes</w:t>
            </w:r>
          </w:p>
          <w:p w:rsidRPr="00C115A1" w:rsidR="00FF039C" w:rsidP="000068A9" w:rsidRDefault="00FF039C" w14:paraId="777B5CF8" w14:textId="3EFFEB01">
            <w:pPr>
              <w:pStyle w:val="ListParagraph"/>
              <w:numPr>
                <w:ilvl w:val="0"/>
                <w:numId w:val="32"/>
              </w:numPr>
              <w:spacing w:before="120" w:after="120"/>
              <w:rPr>
                <w:rFonts w:ascii="Arial" w:hAnsi="Arial" w:cs="Arial"/>
                <w:lang w:val="en-GB"/>
              </w:rPr>
            </w:pPr>
            <w:r>
              <w:rPr>
                <w:rFonts w:ascii="Arial" w:hAnsi="Arial" w:cs="Arial"/>
                <w:lang w:val="en-GB"/>
              </w:rPr>
              <w:t>No – skip to Question 6.2</w:t>
            </w:r>
          </w:p>
        </w:tc>
      </w:tr>
      <w:tr w:rsidRPr="00C115A1" w:rsidR="00FF039C" w:rsidTr="613EB8BC" w14:paraId="0B78C633" w14:textId="77777777">
        <w:trPr>
          <w:trHeight w:val="314"/>
        </w:trPr>
        <w:tc>
          <w:tcPr>
            <w:tcW w:w="4320" w:type="dxa"/>
            <w:tcMar/>
          </w:tcPr>
          <w:p w:rsidRPr="00C115A1" w:rsidR="00FF039C" w:rsidP="00FF039C" w:rsidRDefault="00FF039C" w14:paraId="76D5E206" w14:textId="77777777">
            <w:pPr>
              <w:spacing w:before="120" w:after="120"/>
              <w:contextualSpacing/>
              <w:rPr>
                <w:rFonts w:ascii="Arial" w:hAnsi="Arial" w:cs="Arial"/>
                <w:lang w:val="en-GB"/>
              </w:rPr>
            </w:pPr>
          </w:p>
        </w:tc>
        <w:tc>
          <w:tcPr>
            <w:tcW w:w="720" w:type="dxa"/>
            <w:shd w:val="clear" w:color="auto" w:fill="auto"/>
            <w:tcMar/>
          </w:tcPr>
          <w:p w:rsidRPr="00C115A1" w:rsidR="00FF039C" w:rsidP="00FF039C" w:rsidRDefault="00FF039C" w14:paraId="064CF7C5" w14:textId="19DCD222">
            <w:pPr>
              <w:spacing w:before="120" w:after="120"/>
              <w:contextualSpacing/>
              <w:rPr>
                <w:rFonts w:ascii="Arial" w:hAnsi="Arial" w:cs="Arial"/>
                <w:lang w:val="en-GB"/>
              </w:rPr>
            </w:pPr>
            <w:r>
              <w:rPr>
                <w:rFonts w:ascii="Arial" w:hAnsi="Arial" w:cs="Arial"/>
                <w:lang w:val="en-GB"/>
              </w:rPr>
              <w:t>6.1b</w:t>
            </w:r>
          </w:p>
        </w:tc>
        <w:tc>
          <w:tcPr>
            <w:tcW w:w="4320" w:type="dxa"/>
            <w:shd w:val="clear" w:color="auto" w:fill="auto"/>
            <w:tcMar/>
          </w:tcPr>
          <w:p w:rsidR="00FF039C" w:rsidP="00FF039C" w:rsidRDefault="00FF039C" w14:paraId="4776177A" w14:textId="77777777">
            <w:pPr>
              <w:spacing w:before="120" w:after="120"/>
              <w:contextualSpacing/>
              <w:rPr>
                <w:rFonts w:ascii="Arial" w:hAnsi="Arial" w:cs="Arial"/>
                <w:lang w:val="en-GB"/>
              </w:rPr>
            </w:pPr>
            <w:r>
              <w:rPr>
                <w:rFonts w:ascii="Arial" w:hAnsi="Arial" w:cs="Arial"/>
                <w:lang w:val="en-GB"/>
              </w:rPr>
              <w:t xml:space="preserve">Have you received information or training on the following topic from your supervisor? </w:t>
            </w:r>
          </w:p>
          <w:p w:rsidRPr="00C115A1" w:rsidR="00FF039C" w:rsidP="00FF039C" w:rsidRDefault="00FF039C" w14:paraId="51C9F025" w14:textId="77777777">
            <w:pPr>
              <w:spacing w:before="120" w:after="120"/>
              <w:contextualSpacing/>
              <w:rPr>
                <w:rFonts w:ascii="Arial" w:hAnsi="Arial" w:cs="Arial"/>
                <w:lang w:val="en-GB"/>
              </w:rPr>
            </w:pPr>
          </w:p>
        </w:tc>
        <w:tc>
          <w:tcPr>
            <w:tcW w:w="2654" w:type="dxa"/>
            <w:gridSpan w:val="3"/>
            <w:shd w:val="clear" w:color="auto" w:fill="auto"/>
            <w:tcMar/>
          </w:tcPr>
          <w:p w:rsidRPr="00C115A1" w:rsidR="00FF039C" w:rsidP="00FF039C" w:rsidRDefault="00FF039C" w14:paraId="4E3CE2C4" w14:textId="6FF68512">
            <w:pPr>
              <w:pStyle w:val="ListParagraph"/>
              <w:spacing w:before="120" w:after="120"/>
              <w:ind w:left="360"/>
              <w:rPr>
                <w:rFonts w:ascii="Arial" w:hAnsi="Arial" w:cs="Arial"/>
                <w:lang w:val="en-GB"/>
              </w:rPr>
            </w:pPr>
            <w:r>
              <w:rPr>
                <w:rFonts w:ascii="Arial" w:hAnsi="Arial" w:cs="Arial"/>
                <w:lang w:val="en-GB"/>
              </w:rPr>
              <w:t>Yes</w:t>
            </w:r>
          </w:p>
        </w:tc>
        <w:tc>
          <w:tcPr>
            <w:tcW w:w="2654" w:type="dxa"/>
            <w:gridSpan w:val="2"/>
            <w:shd w:val="clear" w:color="auto" w:fill="auto"/>
            <w:tcMar/>
          </w:tcPr>
          <w:p w:rsidRPr="00C115A1" w:rsidR="00FF039C" w:rsidP="00FF039C" w:rsidRDefault="00FF039C" w14:paraId="4B0EA264" w14:textId="5F5BEF49">
            <w:pPr>
              <w:pStyle w:val="ListParagraph"/>
              <w:spacing w:before="120" w:after="120"/>
              <w:ind w:left="360"/>
              <w:rPr>
                <w:rFonts w:ascii="Arial" w:hAnsi="Arial" w:cs="Arial"/>
                <w:lang w:val="en-GB"/>
              </w:rPr>
            </w:pPr>
            <w:r>
              <w:rPr>
                <w:rFonts w:ascii="Arial" w:hAnsi="Arial" w:cs="Arial"/>
                <w:lang w:val="en-GB"/>
              </w:rPr>
              <w:t>No</w:t>
            </w:r>
          </w:p>
        </w:tc>
      </w:tr>
      <w:tr w:rsidRPr="00C115A1" w:rsidR="00FF039C" w:rsidTr="613EB8BC" w14:paraId="243930C3" w14:textId="77777777">
        <w:trPr>
          <w:trHeight w:val="314"/>
        </w:trPr>
        <w:tc>
          <w:tcPr>
            <w:tcW w:w="4320" w:type="dxa"/>
            <w:tcMar/>
          </w:tcPr>
          <w:p w:rsidRPr="00C115A1" w:rsidR="00FF039C" w:rsidP="00FF039C" w:rsidRDefault="00FF039C" w14:paraId="5FD126E9" w14:textId="77777777">
            <w:pPr>
              <w:spacing w:before="120" w:after="120"/>
              <w:contextualSpacing/>
              <w:rPr>
                <w:rFonts w:ascii="Arial" w:hAnsi="Arial" w:cs="Arial"/>
                <w:lang w:val="en-GB"/>
              </w:rPr>
            </w:pPr>
          </w:p>
        </w:tc>
        <w:tc>
          <w:tcPr>
            <w:tcW w:w="720" w:type="dxa"/>
            <w:shd w:val="clear" w:color="auto" w:fill="auto"/>
            <w:tcMar/>
          </w:tcPr>
          <w:p w:rsidRPr="00C115A1" w:rsidR="00FF039C" w:rsidP="00FF039C" w:rsidRDefault="00FF039C" w14:paraId="75CE9B9F" w14:textId="186F74D8">
            <w:pPr>
              <w:spacing w:before="120" w:after="120"/>
              <w:contextualSpacing/>
              <w:rPr>
                <w:rFonts w:ascii="Arial" w:hAnsi="Arial" w:cs="Arial"/>
                <w:lang w:val="en-GB"/>
              </w:rPr>
            </w:pPr>
            <w:r>
              <w:rPr>
                <w:rFonts w:ascii="Arial" w:hAnsi="Arial" w:cs="Arial"/>
                <w:lang w:val="en-GB"/>
              </w:rPr>
              <w:t>6.1.1</w:t>
            </w:r>
          </w:p>
        </w:tc>
        <w:tc>
          <w:tcPr>
            <w:tcW w:w="4320" w:type="dxa"/>
            <w:shd w:val="clear" w:color="auto" w:fill="auto"/>
            <w:tcMar/>
          </w:tcPr>
          <w:p w:rsidRPr="00C115A1" w:rsidR="00FF039C" w:rsidP="00FF039C" w:rsidRDefault="00FF039C" w14:paraId="123520F2" w14:textId="06E24DED">
            <w:pPr>
              <w:spacing w:before="120" w:after="120"/>
              <w:contextualSpacing/>
              <w:rPr>
                <w:rFonts w:ascii="Arial" w:hAnsi="Arial" w:cs="Arial"/>
                <w:lang w:val="en-GB"/>
              </w:rPr>
            </w:pPr>
            <w:r>
              <w:rPr>
                <w:rFonts w:ascii="Arial" w:hAnsi="Arial" w:cs="Arial"/>
                <w:lang w:val="en-GB"/>
              </w:rPr>
              <w:t>How COVID-19 spreads</w:t>
            </w:r>
          </w:p>
        </w:tc>
        <w:tc>
          <w:tcPr>
            <w:tcW w:w="2654" w:type="dxa"/>
            <w:gridSpan w:val="3"/>
            <w:shd w:val="clear" w:color="auto" w:fill="auto"/>
            <w:tcMar/>
          </w:tcPr>
          <w:p w:rsidRPr="00C115A1" w:rsidR="00FF039C" w:rsidP="00FF039C" w:rsidRDefault="00FF039C" w14:paraId="1A6DACF2" w14:textId="64F7A526">
            <w:pPr>
              <w:pStyle w:val="ListParagraph"/>
              <w:spacing w:before="120" w:after="120"/>
              <w:ind w:left="360"/>
              <w:rPr>
                <w:rFonts w:ascii="Arial" w:hAnsi="Arial" w:cs="Arial"/>
                <w:lang w:val="en-GB"/>
              </w:rPr>
            </w:pPr>
            <w:r w:rsidRPr="00C115A1">
              <w:rPr>
                <w:rFonts w:ascii="Segoe UI Symbol" w:hAnsi="Segoe UI Symbol" w:cs="Segoe UI Symbol"/>
                <w:lang w:val="en-GB"/>
              </w:rPr>
              <w:t>☐</w:t>
            </w:r>
          </w:p>
        </w:tc>
        <w:tc>
          <w:tcPr>
            <w:tcW w:w="2654" w:type="dxa"/>
            <w:gridSpan w:val="2"/>
            <w:shd w:val="clear" w:color="auto" w:fill="auto"/>
            <w:tcMar/>
          </w:tcPr>
          <w:p w:rsidRPr="00C115A1" w:rsidR="00FF039C" w:rsidP="00FF039C" w:rsidRDefault="00FF039C" w14:paraId="1B3D92E6" w14:textId="0B8796A6">
            <w:pPr>
              <w:pStyle w:val="ListParagraph"/>
              <w:spacing w:before="120" w:after="120"/>
              <w:ind w:left="360"/>
              <w:rPr>
                <w:rFonts w:ascii="Arial" w:hAnsi="Arial" w:cs="Arial"/>
                <w:lang w:val="en-GB"/>
              </w:rPr>
            </w:pPr>
            <w:r w:rsidRPr="00C115A1">
              <w:rPr>
                <w:rFonts w:ascii="Segoe UI Symbol" w:hAnsi="Segoe UI Symbol" w:cs="Segoe UI Symbol"/>
                <w:lang w:val="en-GB"/>
              </w:rPr>
              <w:t>☐</w:t>
            </w:r>
          </w:p>
        </w:tc>
      </w:tr>
      <w:tr w:rsidRPr="00C115A1" w:rsidR="00FF039C" w:rsidTr="613EB8BC" w14:paraId="5DEF07BE" w14:textId="77777777">
        <w:trPr>
          <w:trHeight w:val="314"/>
        </w:trPr>
        <w:tc>
          <w:tcPr>
            <w:tcW w:w="4320" w:type="dxa"/>
            <w:tcMar/>
          </w:tcPr>
          <w:p w:rsidRPr="00C115A1" w:rsidR="00FF039C" w:rsidP="00FF039C" w:rsidRDefault="00FF039C" w14:paraId="41106CF3" w14:textId="77777777">
            <w:pPr>
              <w:spacing w:before="120" w:after="120"/>
              <w:contextualSpacing/>
              <w:rPr>
                <w:rFonts w:ascii="Arial" w:hAnsi="Arial" w:cs="Arial"/>
                <w:lang w:val="en-GB"/>
              </w:rPr>
            </w:pPr>
          </w:p>
        </w:tc>
        <w:tc>
          <w:tcPr>
            <w:tcW w:w="720" w:type="dxa"/>
            <w:shd w:val="clear" w:color="auto" w:fill="auto"/>
            <w:tcMar/>
          </w:tcPr>
          <w:p w:rsidRPr="00C115A1" w:rsidR="00FF039C" w:rsidP="00FF039C" w:rsidRDefault="00FF039C" w14:paraId="2E308464" w14:textId="32D42D34">
            <w:pPr>
              <w:spacing w:before="120" w:after="120"/>
              <w:contextualSpacing/>
              <w:rPr>
                <w:rFonts w:ascii="Arial" w:hAnsi="Arial" w:cs="Arial"/>
                <w:lang w:val="en-GB"/>
              </w:rPr>
            </w:pPr>
            <w:r>
              <w:rPr>
                <w:rFonts w:ascii="Arial" w:hAnsi="Arial" w:cs="Arial"/>
                <w:lang w:val="en-GB"/>
              </w:rPr>
              <w:t>6.1.2</w:t>
            </w:r>
          </w:p>
        </w:tc>
        <w:tc>
          <w:tcPr>
            <w:tcW w:w="4320" w:type="dxa"/>
            <w:shd w:val="clear" w:color="auto" w:fill="auto"/>
            <w:tcMar/>
          </w:tcPr>
          <w:p w:rsidRPr="00C115A1" w:rsidR="00FF039C" w:rsidP="00FF039C" w:rsidRDefault="00FF039C" w14:paraId="1653A934" w14:textId="10D6EEE6">
            <w:pPr>
              <w:spacing w:before="120" w:after="120"/>
              <w:contextualSpacing/>
              <w:rPr>
                <w:rFonts w:ascii="Arial" w:hAnsi="Arial" w:cs="Arial"/>
                <w:lang w:val="en-GB"/>
              </w:rPr>
            </w:pPr>
            <w:r>
              <w:rPr>
                <w:rFonts w:ascii="Arial" w:hAnsi="Arial" w:cs="Arial"/>
                <w:lang w:val="en-GB"/>
              </w:rPr>
              <w:t xml:space="preserve">How to use mask properly while working </w:t>
            </w:r>
          </w:p>
        </w:tc>
        <w:tc>
          <w:tcPr>
            <w:tcW w:w="2654" w:type="dxa"/>
            <w:gridSpan w:val="3"/>
            <w:shd w:val="clear" w:color="auto" w:fill="auto"/>
            <w:tcMar/>
          </w:tcPr>
          <w:p w:rsidRPr="00C115A1" w:rsidR="00FF039C" w:rsidP="00FF039C" w:rsidRDefault="00FF039C" w14:paraId="2C1F6D74" w14:textId="6BAB0ABC">
            <w:pPr>
              <w:pStyle w:val="ListParagraph"/>
              <w:spacing w:before="120" w:after="120"/>
              <w:ind w:left="360"/>
              <w:rPr>
                <w:rFonts w:ascii="Arial" w:hAnsi="Arial" w:cs="Arial"/>
                <w:lang w:val="en-GB"/>
              </w:rPr>
            </w:pPr>
            <w:r w:rsidRPr="00C115A1">
              <w:rPr>
                <w:rFonts w:ascii="Segoe UI Symbol" w:hAnsi="Segoe UI Symbol" w:cs="Segoe UI Symbol"/>
                <w:lang w:val="en-GB"/>
              </w:rPr>
              <w:t>☐</w:t>
            </w:r>
          </w:p>
        </w:tc>
        <w:tc>
          <w:tcPr>
            <w:tcW w:w="2654" w:type="dxa"/>
            <w:gridSpan w:val="2"/>
            <w:shd w:val="clear" w:color="auto" w:fill="auto"/>
            <w:tcMar/>
          </w:tcPr>
          <w:p w:rsidRPr="00C115A1" w:rsidR="00FF039C" w:rsidP="00FF039C" w:rsidRDefault="00FF039C" w14:paraId="228EDE33" w14:textId="1BC7C37D">
            <w:pPr>
              <w:pStyle w:val="ListParagraph"/>
              <w:spacing w:before="120" w:after="120"/>
              <w:ind w:left="360"/>
              <w:rPr>
                <w:rFonts w:ascii="Arial" w:hAnsi="Arial" w:cs="Arial"/>
                <w:lang w:val="en-GB"/>
              </w:rPr>
            </w:pPr>
            <w:r w:rsidRPr="00C115A1">
              <w:rPr>
                <w:rFonts w:ascii="Segoe UI Symbol" w:hAnsi="Segoe UI Symbol" w:cs="Segoe UI Symbol"/>
                <w:lang w:val="en-GB"/>
              </w:rPr>
              <w:t>☐</w:t>
            </w:r>
          </w:p>
        </w:tc>
      </w:tr>
      <w:tr w:rsidRPr="00C115A1" w:rsidR="00FF039C" w:rsidTr="613EB8BC" w14:paraId="70D059A5" w14:textId="77777777">
        <w:trPr>
          <w:trHeight w:val="314"/>
        </w:trPr>
        <w:tc>
          <w:tcPr>
            <w:tcW w:w="4320" w:type="dxa"/>
            <w:tcMar/>
          </w:tcPr>
          <w:p w:rsidRPr="00C115A1" w:rsidR="00FF039C" w:rsidP="00FF039C" w:rsidRDefault="00FF039C" w14:paraId="198F9044" w14:textId="77777777">
            <w:pPr>
              <w:spacing w:before="120" w:after="120"/>
              <w:contextualSpacing/>
              <w:rPr>
                <w:rFonts w:ascii="Arial" w:hAnsi="Arial" w:cs="Arial"/>
                <w:lang w:val="en-GB"/>
              </w:rPr>
            </w:pPr>
          </w:p>
        </w:tc>
        <w:tc>
          <w:tcPr>
            <w:tcW w:w="720" w:type="dxa"/>
            <w:shd w:val="clear" w:color="auto" w:fill="auto"/>
            <w:tcMar/>
          </w:tcPr>
          <w:p w:rsidRPr="00C115A1" w:rsidR="00FF039C" w:rsidP="00FF039C" w:rsidRDefault="00FF039C" w14:paraId="339E3E26" w14:textId="20979A37">
            <w:pPr>
              <w:spacing w:before="120" w:after="120"/>
              <w:contextualSpacing/>
              <w:rPr>
                <w:rFonts w:ascii="Arial" w:hAnsi="Arial" w:cs="Arial"/>
                <w:lang w:val="en-GB"/>
              </w:rPr>
            </w:pPr>
            <w:r>
              <w:rPr>
                <w:rFonts w:ascii="Arial" w:hAnsi="Arial" w:cs="Arial"/>
                <w:lang w:val="en-GB"/>
              </w:rPr>
              <w:t>6.1.3</w:t>
            </w:r>
          </w:p>
        </w:tc>
        <w:tc>
          <w:tcPr>
            <w:tcW w:w="4320" w:type="dxa"/>
            <w:shd w:val="clear" w:color="auto" w:fill="auto"/>
            <w:tcMar/>
          </w:tcPr>
          <w:p w:rsidRPr="00C115A1" w:rsidR="00FF039C" w:rsidP="00FF039C" w:rsidRDefault="00FF039C" w14:paraId="58C2F4AF" w14:textId="7303ED58">
            <w:pPr>
              <w:spacing w:before="120" w:after="120"/>
              <w:contextualSpacing/>
              <w:rPr>
                <w:rFonts w:ascii="Arial" w:hAnsi="Arial" w:cs="Arial"/>
                <w:lang w:val="en-GB"/>
              </w:rPr>
            </w:pPr>
            <w:r>
              <w:rPr>
                <w:rFonts w:ascii="Arial" w:hAnsi="Arial" w:cs="Arial"/>
                <w:lang w:val="en-GB"/>
              </w:rPr>
              <w:t xml:space="preserve">COVID-19 vaccine </w:t>
            </w:r>
          </w:p>
        </w:tc>
        <w:tc>
          <w:tcPr>
            <w:tcW w:w="2654" w:type="dxa"/>
            <w:gridSpan w:val="3"/>
            <w:shd w:val="clear" w:color="auto" w:fill="auto"/>
            <w:tcMar/>
          </w:tcPr>
          <w:p w:rsidRPr="00C115A1" w:rsidR="00FF039C" w:rsidP="00FF039C" w:rsidRDefault="00FF039C" w14:paraId="27C30CD0" w14:textId="59A3492E">
            <w:pPr>
              <w:pStyle w:val="ListParagraph"/>
              <w:spacing w:before="120" w:after="120"/>
              <w:ind w:left="360"/>
              <w:rPr>
                <w:rFonts w:ascii="Arial" w:hAnsi="Arial" w:cs="Arial"/>
                <w:lang w:val="en-GB"/>
              </w:rPr>
            </w:pPr>
            <w:r w:rsidRPr="00C115A1">
              <w:rPr>
                <w:rFonts w:ascii="Segoe UI Symbol" w:hAnsi="Segoe UI Symbol" w:cs="Segoe UI Symbol"/>
                <w:lang w:val="en-GB"/>
              </w:rPr>
              <w:t>☐</w:t>
            </w:r>
          </w:p>
        </w:tc>
        <w:tc>
          <w:tcPr>
            <w:tcW w:w="2654" w:type="dxa"/>
            <w:gridSpan w:val="2"/>
            <w:shd w:val="clear" w:color="auto" w:fill="auto"/>
            <w:tcMar/>
          </w:tcPr>
          <w:p w:rsidRPr="00C115A1" w:rsidR="00FF039C" w:rsidP="00FF039C" w:rsidRDefault="00FF039C" w14:paraId="4A31BA99" w14:textId="683B6172">
            <w:pPr>
              <w:pStyle w:val="ListParagraph"/>
              <w:spacing w:before="120" w:after="120"/>
              <w:ind w:left="360"/>
              <w:rPr>
                <w:rFonts w:ascii="Arial" w:hAnsi="Arial" w:cs="Arial"/>
                <w:lang w:val="en-GB"/>
              </w:rPr>
            </w:pPr>
            <w:r w:rsidRPr="00C115A1">
              <w:rPr>
                <w:rFonts w:ascii="Segoe UI Symbol" w:hAnsi="Segoe UI Symbol" w:cs="Segoe UI Symbol"/>
                <w:lang w:val="en-GB"/>
              </w:rPr>
              <w:t>☐</w:t>
            </w:r>
          </w:p>
        </w:tc>
      </w:tr>
      <w:tr w:rsidRPr="00C115A1" w:rsidR="00451161" w:rsidTr="613EB8BC" w14:paraId="721F1094" w14:textId="77777777">
        <w:trPr>
          <w:trHeight w:val="1635"/>
        </w:trPr>
        <w:tc>
          <w:tcPr>
            <w:tcW w:w="4320" w:type="dxa"/>
            <w:tcMar/>
          </w:tcPr>
          <w:p w:rsidRPr="00C115A1" w:rsidR="00451161" w:rsidP="00504CFF" w:rsidRDefault="00451161" w14:paraId="4BB3B9BD" w14:textId="77777777">
            <w:pPr>
              <w:spacing w:before="120" w:after="120"/>
              <w:contextualSpacing/>
              <w:rPr>
                <w:rFonts w:ascii="Arial" w:hAnsi="Arial" w:cs="Arial"/>
                <w:lang w:val="en-GB"/>
              </w:rPr>
            </w:pPr>
          </w:p>
        </w:tc>
        <w:tc>
          <w:tcPr>
            <w:tcW w:w="720" w:type="dxa"/>
            <w:shd w:val="clear" w:color="auto" w:fill="auto"/>
            <w:tcMar/>
          </w:tcPr>
          <w:p w:rsidRPr="00C115A1" w:rsidR="00451161" w:rsidP="00504CFF" w:rsidRDefault="00451161" w14:paraId="7833E5B1" w14:textId="432DB634">
            <w:pPr>
              <w:spacing w:before="120" w:after="120"/>
              <w:contextualSpacing/>
              <w:rPr>
                <w:rFonts w:ascii="Arial" w:hAnsi="Arial" w:cs="Arial"/>
                <w:lang w:val="en-GB"/>
              </w:rPr>
            </w:pPr>
            <w:r w:rsidRPr="00C115A1">
              <w:rPr>
                <w:rFonts w:ascii="Arial" w:hAnsi="Arial" w:cs="Arial"/>
                <w:lang w:val="en-GB"/>
              </w:rPr>
              <w:t>6.2</w:t>
            </w:r>
          </w:p>
        </w:tc>
        <w:tc>
          <w:tcPr>
            <w:tcW w:w="4320" w:type="dxa"/>
            <w:shd w:val="clear" w:color="auto" w:fill="auto"/>
            <w:tcMar/>
          </w:tcPr>
          <w:p w:rsidRPr="00C115A1" w:rsidR="00451161" w:rsidP="001C02BE" w:rsidRDefault="00451161" w14:paraId="79FFA179" w14:textId="3013FDBD">
            <w:pPr>
              <w:spacing w:before="120" w:after="120"/>
              <w:contextualSpacing/>
              <w:rPr>
                <w:rFonts w:ascii="Arial" w:hAnsi="Arial" w:cs="Arial"/>
                <w:lang w:val="en-GB"/>
              </w:rPr>
            </w:pPr>
            <w:r w:rsidRPr="00C115A1">
              <w:rPr>
                <w:rFonts w:ascii="Arial" w:hAnsi="Arial" w:cs="Arial"/>
                <w:lang w:val="en-GB"/>
              </w:rPr>
              <w:t>How would you rate your own risk of contracting COVID-19 in your work?</w:t>
            </w:r>
          </w:p>
        </w:tc>
        <w:tc>
          <w:tcPr>
            <w:tcW w:w="5308" w:type="dxa"/>
            <w:gridSpan w:val="5"/>
            <w:shd w:val="clear" w:color="auto" w:fill="auto"/>
            <w:tcMar/>
          </w:tcPr>
          <w:p w:rsidRPr="00C115A1" w:rsidR="00451161" w:rsidP="000068A9" w:rsidRDefault="00451161" w14:paraId="5EE287A1" w14:textId="1999A916">
            <w:pPr>
              <w:pStyle w:val="ListParagraph"/>
              <w:numPr>
                <w:ilvl w:val="0"/>
                <w:numId w:val="9"/>
              </w:numPr>
              <w:spacing w:before="120" w:after="120"/>
              <w:rPr>
                <w:rFonts w:ascii="Arial" w:hAnsi="Arial" w:cs="Arial"/>
                <w:lang w:val="en-GB"/>
              </w:rPr>
            </w:pPr>
            <w:r w:rsidRPr="00C115A1">
              <w:rPr>
                <w:rFonts w:ascii="Arial" w:hAnsi="Arial" w:cs="Arial"/>
                <w:lang w:val="en-GB"/>
              </w:rPr>
              <w:t>No risk – skip to question 6.4</w:t>
            </w:r>
          </w:p>
          <w:p w:rsidRPr="00C115A1" w:rsidR="00451161" w:rsidP="000068A9" w:rsidRDefault="00451161" w14:paraId="337A2240" w14:textId="36F876AD">
            <w:pPr>
              <w:pStyle w:val="ListParagraph"/>
              <w:numPr>
                <w:ilvl w:val="0"/>
                <w:numId w:val="9"/>
              </w:numPr>
              <w:spacing w:before="120" w:after="120"/>
              <w:rPr>
                <w:rFonts w:ascii="Arial" w:hAnsi="Arial" w:cs="Arial"/>
                <w:lang w:val="en-GB"/>
              </w:rPr>
            </w:pPr>
            <w:r w:rsidRPr="00C115A1">
              <w:rPr>
                <w:rFonts w:ascii="Arial" w:hAnsi="Arial" w:cs="Arial"/>
                <w:lang w:val="en-GB"/>
              </w:rPr>
              <w:t xml:space="preserve">Slight – skip to question 6.4 </w:t>
            </w:r>
          </w:p>
          <w:p w:rsidRPr="00C115A1" w:rsidR="00451161" w:rsidP="000068A9" w:rsidRDefault="00451161" w14:paraId="6F80C744" w14:textId="77777777">
            <w:pPr>
              <w:pStyle w:val="ListParagraph"/>
              <w:numPr>
                <w:ilvl w:val="0"/>
                <w:numId w:val="9"/>
              </w:numPr>
              <w:spacing w:before="120" w:after="120"/>
              <w:rPr>
                <w:rFonts w:ascii="Arial" w:hAnsi="Arial" w:cs="Arial"/>
                <w:lang w:val="en-GB"/>
              </w:rPr>
            </w:pPr>
            <w:r w:rsidRPr="00C115A1">
              <w:rPr>
                <w:rFonts w:ascii="Arial" w:hAnsi="Arial" w:cs="Arial"/>
                <w:lang w:val="en-GB"/>
              </w:rPr>
              <w:t xml:space="preserve">Moderate </w:t>
            </w:r>
          </w:p>
          <w:p w:rsidRPr="00C115A1" w:rsidR="00451161" w:rsidP="000068A9" w:rsidRDefault="00451161" w14:paraId="3A6969A0" w14:textId="77777777">
            <w:pPr>
              <w:pStyle w:val="ListParagraph"/>
              <w:numPr>
                <w:ilvl w:val="0"/>
                <w:numId w:val="9"/>
              </w:numPr>
              <w:spacing w:before="120" w:after="120"/>
              <w:rPr>
                <w:rFonts w:ascii="Arial" w:hAnsi="Arial" w:cs="Arial"/>
                <w:lang w:val="en-GB"/>
              </w:rPr>
            </w:pPr>
            <w:r w:rsidRPr="00C115A1">
              <w:rPr>
                <w:rFonts w:ascii="Arial" w:hAnsi="Arial" w:cs="Arial"/>
                <w:lang w:val="en-GB"/>
              </w:rPr>
              <w:t xml:space="preserve">High </w:t>
            </w:r>
          </w:p>
          <w:p w:rsidRPr="00C115A1" w:rsidR="00451161" w:rsidP="000068A9" w:rsidRDefault="00451161" w14:paraId="7905E495" w14:textId="77777777">
            <w:pPr>
              <w:pStyle w:val="ListParagraph"/>
              <w:numPr>
                <w:ilvl w:val="0"/>
                <w:numId w:val="9"/>
              </w:numPr>
              <w:spacing w:before="120" w:after="120"/>
              <w:rPr>
                <w:rFonts w:ascii="Arial" w:hAnsi="Arial" w:cs="Arial"/>
                <w:lang w:val="en-GB"/>
              </w:rPr>
            </w:pPr>
            <w:r w:rsidRPr="00C115A1">
              <w:rPr>
                <w:rFonts w:ascii="Arial" w:hAnsi="Arial" w:cs="Arial"/>
                <w:lang w:val="en-GB"/>
              </w:rPr>
              <w:t xml:space="preserve">Very high </w:t>
            </w:r>
          </w:p>
        </w:tc>
      </w:tr>
      <w:tr w:rsidRPr="00C115A1" w:rsidR="00451161" w:rsidTr="613EB8BC" w14:paraId="172C7F26" w14:textId="77777777">
        <w:tc>
          <w:tcPr>
            <w:tcW w:w="4320" w:type="dxa"/>
            <w:tcMar/>
          </w:tcPr>
          <w:p w:rsidRPr="00C115A1" w:rsidR="00451161" w:rsidP="00504CFF" w:rsidRDefault="00451161" w14:paraId="3C3FDDD2" w14:textId="77777777">
            <w:pPr>
              <w:spacing w:before="120" w:after="120"/>
              <w:contextualSpacing/>
              <w:rPr>
                <w:rFonts w:ascii="Arial" w:hAnsi="Arial" w:cs="Arial"/>
                <w:lang w:val="en-GB"/>
              </w:rPr>
            </w:pPr>
          </w:p>
        </w:tc>
        <w:tc>
          <w:tcPr>
            <w:tcW w:w="720" w:type="dxa"/>
            <w:shd w:val="clear" w:color="auto" w:fill="auto"/>
            <w:tcMar/>
          </w:tcPr>
          <w:p w:rsidRPr="00C115A1" w:rsidR="00451161" w:rsidP="00504CFF" w:rsidRDefault="00451161" w14:paraId="2CCBDFB3" w14:textId="48E96120">
            <w:pPr>
              <w:spacing w:before="120" w:after="120"/>
              <w:contextualSpacing/>
              <w:rPr>
                <w:rFonts w:ascii="Arial" w:hAnsi="Arial" w:cs="Arial"/>
                <w:lang w:val="en-GB"/>
              </w:rPr>
            </w:pPr>
            <w:r w:rsidRPr="00C115A1">
              <w:rPr>
                <w:rFonts w:ascii="Arial" w:hAnsi="Arial" w:cs="Arial"/>
                <w:lang w:val="en-GB"/>
              </w:rPr>
              <w:t>6.3</w:t>
            </w:r>
          </w:p>
        </w:tc>
        <w:tc>
          <w:tcPr>
            <w:tcW w:w="4320" w:type="dxa"/>
            <w:shd w:val="clear" w:color="auto" w:fill="auto"/>
            <w:tcMar/>
          </w:tcPr>
          <w:p w:rsidRPr="00C115A1" w:rsidR="00451161" w:rsidP="00504CFF" w:rsidRDefault="00451161" w14:paraId="24519917" w14:textId="59348B63">
            <w:pPr>
              <w:spacing w:before="120" w:after="120"/>
              <w:contextualSpacing/>
              <w:rPr>
                <w:rFonts w:ascii="Arial" w:hAnsi="Arial" w:cs="Arial"/>
                <w:lang w:val="en-GB"/>
              </w:rPr>
            </w:pPr>
            <w:r w:rsidRPr="00C115A1">
              <w:rPr>
                <w:rFonts w:ascii="Arial" w:hAnsi="Arial" w:cs="Arial"/>
                <w:lang w:val="en-GB"/>
              </w:rPr>
              <w:t>What do you think makes you at risk of contracting COVID-19 in your work?</w:t>
            </w:r>
          </w:p>
          <w:p w:rsidRPr="00C115A1" w:rsidR="00451161" w:rsidP="00504CFF" w:rsidRDefault="00451161" w14:paraId="696AD0A2" w14:textId="77777777">
            <w:pPr>
              <w:spacing w:before="120" w:after="120"/>
              <w:contextualSpacing/>
              <w:rPr>
                <w:rFonts w:ascii="Arial" w:hAnsi="Arial" w:cs="Arial"/>
                <w:lang w:val="en-GB"/>
              </w:rPr>
            </w:pPr>
          </w:p>
          <w:p w:rsidRPr="00C115A1" w:rsidR="00451161" w:rsidP="00504CFF" w:rsidRDefault="00451161" w14:paraId="41D2C96B" w14:textId="77777777">
            <w:pPr>
              <w:spacing w:before="120" w:after="120"/>
              <w:contextualSpacing/>
              <w:rPr>
                <w:rFonts w:ascii="Arial" w:hAnsi="Arial" w:cs="Arial"/>
                <w:lang w:val="en-GB"/>
              </w:rPr>
            </w:pPr>
            <w:r w:rsidRPr="00C115A1">
              <w:rPr>
                <w:rFonts w:ascii="Arial" w:hAnsi="Arial" w:cs="Arial"/>
                <w:lang w:val="en-GB"/>
              </w:rPr>
              <w:t xml:space="preserve">Anything else? </w:t>
            </w:r>
          </w:p>
          <w:p w:rsidRPr="00C115A1" w:rsidR="00451161" w:rsidP="00504CFF" w:rsidRDefault="00451161" w14:paraId="4E85DD4B" w14:textId="77777777">
            <w:pPr>
              <w:spacing w:before="120" w:after="120"/>
              <w:contextualSpacing/>
              <w:rPr>
                <w:rFonts w:ascii="Arial" w:hAnsi="Arial" w:cs="Arial"/>
                <w:lang w:val="en-GB"/>
              </w:rPr>
            </w:pPr>
          </w:p>
          <w:p w:rsidRPr="00C115A1" w:rsidR="00451161" w:rsidP="00504CFF" w:rsidRDefault="00451161" w14:paraId="42BA8C1B" w14:textId="77777777">
            <w:pPr>
              <w:spacing w:before="120" w:after="120"/>
              <w:contextualSpacing/>
              <w:rPr>
                <w:rFonts w:ascii="Arial" w:hAnsi="Arial" w:cs="Arial"/>
                <w:b/>
                <w:lang w:val="en-GB"/>
              </w:rPr>
            </w:pPr>
            <w:r w:rsidRPr="00C115A1">
              <w:rPr>
                <w:rFonts w:ascii="Arial" w:hAnsi="Arial" w:cs="Arial"/>
                <w:b/>
                <w:lang w:val="en-GB"/>
              </w:rPr>
              <w:t>DO NOT READ RESPONSE OPTIONS ALOUD.</w:t>
            </w:r>
          </w:p>
          <w:p w:rsidRPr="00C115A1" w:rsidR="00451161" w:rsidP="00504CFF" w:rsidRDefault="00451161" w14:paraId="008774C5" w14:textId="4FD44103">
            <w:pPr>
              <w:spacing w:before="120" w:after="120"/>
              <w:contextualSpacing/>
              <w:rPr>
                <w:rFonts w:ascii="Arial" w:hAnsi="Arial" w:cs="Arial"/>
                <w:lang w:val="en-GB"/>
              </w:rPr>
            </w:pPr>
            <w:r w:rsidRPr="00C115A1">
              <w:rPr>
                <w:rFonts w:ascii="Arial" w:hAnsi="Arial" w:cs="Arial"/>
                <w:b/>
                <w:lang w:val="en-GB"/>
              </w:rPr>
              <w:t>SELECT ALL APPLICABLE ANSWERS.</w:t>
            </w:r>
          </w:p>
        </w:tc>
        <w:tc>
          <w:tcPr>
            <w:tcW w:w="5308" w:type="dxa"/>
            <w:gridSpan w:val="5"/>
            <w:shd w:val="clear" w:color="auto" w:fill="auto"/>
            <w:tcMar/>
          </w:tcPr>
          <w:p w:rsidRPr="00C115A1" w:rsidR="00451161" w:rsidP="000068A9" w:rsidRDefault="00451161" w14:paraId="679759F8" w14:textId="04BE52E4">
            <w:pPr>
              <w:pStyle w:val="ListParagraph"/>
              <w:numPr>
                <w:ilvl w:val="0"/>
                <w:numId w:val="10"/>
              </w:numPr>
              <w:rPr>
                <w:rFonts w:ascii="Arial" w:hAnsi="Arial" w:cs="Arial"/>
                <w:lang w:val="en-GB"/>
              </w:rPr>
            </w:pPr>
            <w:r w:rsidRPr="00C115A1">
              <w:rPr>
                <w:rFonts w:ascii="Arial" w:hAnsi="Arial" w:cs="Arial"/>
                <w:lang w:val="en-GB"/>
              </w:rPr>
              <w:t xml:space="preserve">Contacting many people </w:t>
            </w:r>
          </w:p>
          <w:p w:rsidRPr="000D192B" w:rsidR="005D27AC" w:rsidP="000068A9" w:rsidRDefault="005D27AC" w14:paraId="77C6DFF2" w14:textId="77777777">
            <w:pPr>
              <w:pStyle w:val="ListParagraph"/>
              <w:numPr>
                <w:ilvl w:val="0"/>
                <w:numId w:val="10"/>
              </w:numPr>
              <w:rPr>
                <w:rFonts w:ascii="Arial" w:hAnsi="Arial" w:cs="Arial"/>
                <w:lang w:val="en-GB"/>
              </w:rPr>
            </w:pPr>
            <w:r w:rsidRPr="613EB8BC" w:rsidR="005D27AC">
              <w:rPr>
                <w:rFonts w:ascii="Arial" w:hAnsi="Arial" w:cs="Arial"/>
                <w:lang w:val="en-GB"/>
              </w:rPr>
              <w:t xml:space="preserve">Not having adequate </w:t>
            </w:r>
            <w:r w:rsidRPr="613EB8BC" w:rsidR="005D27AC">
              <w:rPr>
                <w:rFonts w:ascii="Arial" w:hAnsi="Arial" w:cs="Arial"/>
                <w:lang w:val="en-GB"/>
              </w:rPr>
              <w:t xml:space="preserve">equipment (such as mask) to protect herself/himself from COVID-19  </w:t>
            </w:r>
          </w:p>
          <w:p w:rsidR="0FC03623" w:rsidP="613EB8BC" w:rsidRDefault="0FC03623" w14:paraId="104F1927" w14:textId="3F8144FA">
            <w:pPr>
              <w:pStyle w:val="ListParagraph"/>
              <w:numPr>
                <w:ilvl w:val="0"/>
                <w:numId w:val="10"/>
              </w:numPr>
              <w:rPr>
                <w:lang w:val="en-GB"/>
              </w:rPr>
            </w:pPr>
            <w:r w:rsidRPr="613EB8BC" w:rsidR="0FC03623">
              <w:rPr>
                <w:rFonts w:ascii="Arial" w:hAnsi="Arial" w:cs="Arial"/>
                <w:lang w:val="en-GB"/>
              </w:rPr>
              <w:t>Not having been vaccinated for COVID-19</w:t>
            </w:r>
          </w:p>
          <w:p w:rsidRPr="00C115A1" w:rsidR="00451161" w:rsidP="000068A9" w:rsidRDefault="00451161" w14:paraId="4B6298B7" w14:textId="38DB081A">
            <w:pPr>
              <w:pStyle w:val="ListParagraph"/>
              <w:numPr>
                <w:ilvl w:val="0"/>
                <w:numId w:val="10"/>
              </w:numPr>
              <w:rPr>
                <w:rFonts w:ascii="Arial" w:hAnsi="Arial" w:cs="Arial"/>
                <w:lang w:val="en-GB"/>
              </w:rPr>
            </w:pPr>
            <w:r w:rsidRPr="613EB8BC" w:rsidR="00451161">
              <w:rPr>
                <w:rFonts w:ascii="Arial" w:hAnsi="Arial" w:cs="Arial"/>
                <w:lang w:val="en-GB"/>
              </w:rPr>
              <w:t xml:space="preserve">My age or underlying health conditions </w:t>
            </w:r>
          </w:p>
          <w:p w:rsidRPr="00C115A1" w:rsidR="00451161" w:rsidP="000068A9" w:rsidRDefault="00451161" w14:paraId="20897CD3" w14:textId="3EC15DAC">
            <w:pPr>
              <w:pStyle w:val="ListParagraph"/>
              <w:numPr>
                <w:ilvl w:val="0"/>
                <w:numId w:val="10"/>
              </w:numPr>
              <w:rPr>
                <w:rFonts w:ascii="Arial" w:hAnsi="Arial" w:cs="Arial"/>
                <w:lang w:val="en-GB"/>
              </w:rPr>
            </w:pPr>
            <w:r w:rsidRPr="613EB8BC" w:rsidR="00451161">
              <w:rPr>
                <w:rFonts w:ascii="Arial" w:hAnsi="Arial" w:cs="Arial"/>
                <w:lang w:val="en-GB"/>
              </w:rPr>
              <w:t xml:space="preserve">My long work hours </w:t>
            </w:r>
          </w:p>
          <w:p w:rsidRPr="00C115A1" w:rsidR="00451161" w:rsidP="000068A9" w:rsidRDefault="00451161" w14:paraId="5586640C" w14:textId="639B3086">
            <w:pPr>
              <w:pStyle w:val="ListParagraph"/>
              <w:numPr>
                <w:ilvl w:val="0"/>
                <w:numId w:val="10"/>
              </w:numPr>
              <w:rPr>
                <w:rFonts w:ascii="Arial" w:hAnsi="Arial" w:cs="Arial"/>
                <w:lang w:val="en-GB"/>
              </w:rPr>
            </w:pPr>
            <w:r w:rsidRPr="613EB8BC" w:rsidR="00451161">
              <w:rPr>
                <w:rFonts w:ascii="Arial" w:hAnsi="Arial" w:cs="Arial"/>
                <w:lang w:val="en-GB"/>
              </w:rPr>
              <w:t xml:space="preserve">Using public transportation to commute or to make home visits </w:t>
            </w:r>
          </w:p>
          <w:p w:rsidRPr="00C115A1" w:rsidR="00451161" w:rsidP="000068A9" w:rsidRDefault="00451161" w14:paraId="1FB8FF72" w14:textId="60C7CC5C">
            <w:pPr>
              <w:pStyle w:val="ListParagraph"/>
              <w:numPr>
                <w:ilvl w:val="0"/>
                <w:numId w:val="10"/>
              </w:numPr>
              <w:rPr>
                <w:rFonts w:ascii="Arial" w:hAnsi="Arial" w:cs="Arial"/>
                <w:lang w:val="en-GB"/>
              </w:rPr>
            </w:pPr>
            <w:r w:rsidRPr="613EB8BC" w:rsidR="00451161">
              <w:rPr>
                <w:rFonts w:ascii="Arial" w:hAnsi="Arial" w:cs="Arial"/>
                <w:lang w:val="en-GB"/>
              </w:rPr>
              <w:t xml:space="preserve">General public not following the guidelines to prevent transmission </w:t>
            </w:r>
          </w:p>
        </w:tc>
      </w:tr>
      <w:tr w:rsidRPr="00C115A1" w:rsidR="00451161" w:rsidTr="613EB8BC" w14:paraId="708A2C9F" w14:textId="77777777">
        <w:trPr>
          <w:trHeight w:val="1236"/>
        </w:trPr>
        <w:tc>
          <w:tcPr>
            <w:tcW w:w="4320" w:type="dxa"/>
            <w:tcMar/>
          </w:tcPr>
          <w:p w:rsidRPr="00C115A1" w:rsidR="00451161" w:rsidP="00BF5929" w:rsidRDefault="00451161" w14:paraId="62EA9216" w14:textId="77777777">
            <w:pPr>
              <w:spacing w:before="120" w:after="120"/>
              <w:contextualSpacing/>
              <w:rPr>
                <w:rFonts w:ascii="Arial" w:hAnsi="Arial" w:cs="Arial"/>
                <w:lang w:val="en-GB"/>
              </w:rPr>
            </w:pPr>
          </w:p>
        </w:tc>
        <w:tc>
          <w:tcPr>
            <w:tcW w:w="720" w:type="dxa"/>
            <w:shd w:val="clear" w:color="auto" w:fill="auto"/>
            <w:tcMar/>
          </w:tcPr>
          <w:p w:rsidRPr="00C115A1" w:rsidR="00451161" w:rsidP="00BF5929" w:rsidRDefault="00451161" w14:paraId="382FB671" w14:textId="792D88EB">
            <w:pPr>
              <w:spacing w:before="120" w:after="120"/>
              <w:contextualSpacing/>
              <w:rPr>
                <w:rFonts w:ascii="Arial" w:hAnsi="Arial" w:cs="Arial"/>
                <w:lang w:val="en-GB"/>
              </w:rPr>
            </w:pPr>
            <w:r w:rsidRPr="00C115A1">
              <w:rPr>
                <w:rFonts w:ascii="Arial" w:hAnsi="Arial" w:cs="Arial"/>
                <w:lang w:val="en-GB"/>
              </w:rPr>
              <w:t>6.4</w:t>
            </w:r>
          </w:p>
        </w:tc>
        <w:tc>
          <w:tcPr>
            <w:tcW w:w="4320" w:type="dxa"/>
            <w:shd w:val="clear" w:color="auto" w:fill="auto"/>
            <w:tcMar/>
          </w:tcPr>
          <w:p w:rsidRPr="00C115A1" w:rsidR="00451161" w:rsidP="00BF5929" w:rsidRDefault="00451161" w14:paraId="1976D86E" w14:textId="02C0BD80">
            <w:pPr>
              <w:spacing w:before="120" w:after="120"/>
              <w:contextualSpacing/>
              <w:rPr>
                <w:rFonts w:ascii="Arial" w:hAnsi="Arial" w:cs="Arial"/>
                <w:lang w:val="en-GB"/>
              </w:rPr>
            </w:pPr>
            <w:r w:rsidRPr="00C115A1">
              <w:rPr>
                <w:rFonts w:ascii="Arial" w:hAnsi="Arial" w:cs="Arial"/>
                <w:lang w:val="en-GB"/>
              </w:rPr>
              <w:t>As a community health worker, do you never, sometimes, or often feel stigmatized by people in the community fearing you might transmit COVID-19?</w:t>
            </w:r>
          </w:p>
        </w:tc>
        <w:tc>
          <w:tcPr>
            <w:tcW w:w="5308" w:type="dxa"/>
            <w:gridSpan w:val="5"/>
            <w:shd w:val="clear" w:color="auto" w:fill="auto"/>
            <w:tcMar/>
          </w:tcPr>
          <w:p w:rsidRPr="00C115A1" w:rsidR="00451161" w:rsidP="000068A9" w:rsidRDefault="00451161" w14:paraId="7F59C375" w14:textId="77777777">
            <w:pPr>
              <w:pStyle w:val="ListParagraph"/>
              <w:numPr>
                <w:ilvl w:val="0"/>
                <w:numId w:val="11"/>
              </w:numPr>
              <w:spacing w:before="120" w:after="120"/>
              <w:rPr>
                <w:rFonts w:ascii="Arial" w:hAnsi="Arial" w:cs="Arial"/>
                <w:lang w:val="en-GB"/>
              </w:rPr>
            </w:pPr>
            <w:r w:rsidRPr="00C115A1">
              <w:rPr>
                <w:rFonts w:ascii="Arial" w:hAnsi="Arial" w:cs="Arial"/>
                <w:lang w:val="en-GB"/>
              </w:rPr>
              <w:t>Never</w:t>
            </w:r>
          </w:p>
          <w:p w:rsidRPr="00C115A1" w:rsidR="00451161" w:rsidP="000068A9" w:rsidRDefault="00451161" w14:paraId="31AC54FE" w14:textId="77777777">
            <w:pPr>
              <w:pStyle w:val="ListParagraph"/>
              <w:numPr>
                <w:ilvl w:val="0"/>
                <w:numId w:val="11"/>
              </w:numPr>
              <w:spacing w:before="120" w:after="120"/>
              <w:rPr>
                <w:rFonts w:ascii="Arial" w:hAnsi="Arial" w:cs="Arial"/>
                <w:lang w:val="en-GB"/>
              </w:rPr>
            </w:pPr>
            <w:r w:rsidRPr="00C115A1">
              <w:rPr>
                <w:rFonts w:ascii="Arial" w:hAnsi="Arial" w:cs="Arial"/>
                <w:lang w:val="en-GB"/>
              </w:rPr>
              <w:t>Sometimes</w:t>
            </w:r>
          </w:p>
          <w:p w:rsidRPr="00C115A1" w:rsidR="00451161" w:rsidP="000068A9" w:rsidRDefault="00451161" w14:paraId="3B4566EC" w14:textId="77777777">
            <w:pPr>
              <w:pStyle w:val="ListParagraph"/>
              <w:numPr>
                <w:ilvl w:val="0"/>
                <w:numId w:val="11"/>
              </w:numPr>
              <w:spacing w:before="120" w:after="120"/>
              <w:rPr>
                <w:rFonts w:ascii="Arial" w:hAnsi="Arial" w:cs="Arial"/>
                <w:lang w:val="en-GB"/>
              </w:rPr>
            </w:pPr>
            <w:r w:rsidRPr="00C115A1">
              <w:rPr>
                <w:rFonts w:ascii="Arial" w:hAnsi="Arial" w:cs="Arial"/>
                <w:lang w:val="en-GB"/>
              </w:rPr>
              <w:t xml:space="preserve">Often </w:t>
            </w:r>
          </w:p>
        </w:tc>
      </w:tr>
      <w:tr w:rsidRPr="00C115A1" w:rsidR="00451161" w:rsidTr="613EB8BC" w14:paraId="3B298334" w14:textId="77777777">
        <w:trPr>
          <w:trHeight w:val="1396"/>
        </w:trPr>
        <w:tc>
          <w:tcPr>
            <w:tcW w:w="4320" w:type="dxa"/>
            <w:tcMar/>
          </w:tcPr>
          <w:p w:rsidRPr="00C115A1" w:rsidR="00451161" w:rsidP="00BF5929" w:rsidRDefault="00451161" w14:paraId="1C08C9D8" w14:textId="77777777">
            <w:pPr>
              <w:spacing w:before="120" w:after="120"/>
              <w:contextualSpacing/>
              <w:rPr>
                <w:rFonts w:ascii="Arial" w:hAnsi="Arial" w:cs="Arial"/>
                <w:lang w:val="en-GB"/>
              </w:rPr>
            </w:pPr>
          </w:p>
        </w:tc>
        <w:tc>
          <w:tcPr>
            <w:tcW w:w="720" w:type="dxa"/>
            <w:shd w:val="clear" w:color="auto" w:fill="auto"/>
            <w:tcMar/>
          </w:tcPr>
          <w:p w:rsidRPr="00C115A1" w:rsidR="00451161" w:rsidP="00BF5929" w:rsidRDefault="00451161" w14:paraId="7FDEB523" w14:textId="5BF3336D">
            <w:pPr>
              <w:spacing w:before="120" w:after="120"/>
              <w:contextualSpacing/>
              <w:rPr>
                <w:rFonts w:ascii="Arial" w:hAnsi="Arial" w:cs="Arial"/>
                <w:lang w:val="en-GB"/>
              </w:rPr>
            </w:pPr>
            <w:r w:rsidRPr="00C115A1">
              <w:rPr>
                <w:rFonts w:ascii="Arial" w:hAnsi="Arial" w:cs="Arial"/>
                <w:lang w:val="en-GB"/>
              </w:rPr>
              <w:t>6.5</w:t>
            </w:r>
          </w:p>
        </w:tc>
        <w:tc>
          <w:tcPr>
            <w:tcW w:w="4320" w:type="dxa"/>
            <w:shd w:val="clear" w:color="auto" w:fill="auto"/>
            <w:tcMar/>
          </w:tcPr>
          <w:p w:rsidRPr="00C115A1" w:rsidR="00451161" w:rsidP="004C2BBD" w:rsidRDefault="00451161" w14:paraId="1DD7F6C7" w14:textId="4883E60C">
            <w:pPr>
              <w:contextualSpacing/>
              <w:rPr>
                <w:rFonts w:ascii="Arial" w:hAnsi="Arial" w:cs="Arial"/>
                <w:lang w:val="en-GB"/>
              </w:rPr>
            </w:pPr>
            <w:r w:rsidRPr="00C115A1">
              <w:rPr>
                <w:rFonts w:ascii="Arial" w:hAnsi="Arial" w:cs="Arial"/>
                <w:lang w:val="en-GB"/>
              </w:rPr>
              <w:t xml:space="preserve">Currently, do you feel you receive most, some, or little of the support you need to properly perform your work, including both your usual and your COVID-19-related work? </w:t>
            </w:r>
          </w:p>
        </w:tc>
        <w:tc>
          <w:tcPr>
            <w:tcW w:w="5308" w:type="dxa"/>
            <w:gridSpan w:val="5"/>
            <w:shd w:val="clear" w:color="auto" w:fill="auto"/>
            <w:tcMar/>
          </w:tcPr>
          <w:p w:rsidRPr="00C115A1" w:rsidR="00451161" w:rsidP="000068A9" w:rsidRDefault="00451161" w14:paraId="0122FBE6" w14:textId="335684C8">
            <w:pPr>
              <w:pStyle w:val="ListParagraph"/>
              <w:numPr>
                <w:ilvl w:val="0"/>
                <w:numId w:val="12"/>
              </w:numPr>
              <w:spacing w:before="120" w:after="120"/>
              <w:rPr>
                <w:rFonts w:ascii="Arial" w:hAnsi="Arial" w:cs="Arial"/>
                <w:lang w:val="en-GB"/>
              </w:rPr>
            </w:pPr>
            <w:r w:rsidRPr="00C115A1">
              <w:rPr>
                <w:rFonts w:ascii="Arial" w:hAnsi="Arial" w:cs="Arial"/>
                <w:lang w:val="en-GB"/>
              </w:rPr>
              <w:t>Most support – skip to question 6.7</w:t>
            </w:r>
          </w:p>
          <w:p w:rsidRPr="00C115A1" w:rsidR="00451161" w:rsidP="000068A9" w:rsidRDefault="00451161" w14:paraId="36266499" w14:textId="47E7EF3B">
            <w:pPr>
              <w:pStyle w:val="ListParagraph"/>
              <w:numPr>
                <w:ilvl w:val="0"/>
                <w:numId w:val="12"/>
              </w:numPr>
              <w:spacing w:before="120" w:after="120"/>
              <w:rPr>
                <w:rFonts w:ascii="Arial" w:hAnsi="Arial" w:cs="Arial"/>
                <w:lang w:val="en-GB"/>
              </w:rPr>
            </w:pPr>
            <w:r w:rsidRPr="00C115A1">
              <w:rPr>
                <w:rFonts w:ascii="Arial" w:hAnsi="Arial" w:cs="Arial"/>
                <w:lang w:val="en-GB"/>
              </w:rPr>
              <w:t>Some support</w:t>
            </w:r>
          </w:p>
          <w:p w:rsidRPr="00C115A1" w:rsidR="00451161" w:rsidP="000068A9" w:rsidRDefault="00451161" w14:paraId="79EE0457" w14:textId="27D1798F">
            <w:pPr>
              <w:pStyle w:val="ListParagraph"/>
              <w:numPr>
                <w:ilvl w:val="0"/>
                <w:numId w:val="12"/>
              </w:numPr>
              <w:spacing w:before="120" w:after="120"/>
              <w:rPr>
                <w:rFonts w:ascii="Arial" w:hAnsi="Arial" w:cs="Arial"/>
                <w:lang w:val="en-GB"/>
              </w:rPr>
            </w:pPr>
            <w:r w:rsidRPr="00C115A1">
              <w:rPr>
                <w:rFonts w:ascii="Arial" w:hAnsi="Arial" w:cs="Arial"/>
                <w:lang w:val="en-GB"/>
              </w:rPr>
              <w:t>Little support</w:t>
            </w:r>
          </w:p>
        </w:tc>
      </w:tr>
      <w:tr w:rsidRPr="00C115A1" w:rsidR="00451161" w:rsidTr="613EB8BC" w14:paraId="4BFD0BAF" w14:textId="77777777">
        <w:tc>
          <w:tcPr>
            <w:tcW w:w="4320" w:type="dxa"/>
            <w:tcMar/>
          </w:tcPr>
          <w:p w:rsidRPr="00C115A1" w:rsidR="00451161" w:rsidP="00BF5929" w:rsidRDefault="00451161" w14:paraId="26299C7F" w14:textId="77777777">
            <w:pPr>
              <w:spacing w:before="120" w:after="120"/>
              <w:contextualSpacing/>
              <w:rPr>
                <w:rFonts w:ascii="Arial" w:hAnsi="Arial" w:cs="Arial"/>
                <w:lang w:val="en-GB"/>
              </w:rPr>
            </w:pPr>
          </w:p>
        </w:tc>
        <w:tc>
          <w:tcPr>
            <w:tcW w:w="720" w:type="dxa"/>
            <w:shd w:val="clear" w:color="auto" w:fill="auto"/>
            <w:tcMar/>
          </w:tcPr>
          <w:p w:rsidRPr="00C115A1" w:rsidR="00451161" w:rsidP="00BF5929" w:rsidRDefault="00451161" w14:paraId="429B36A2" w14:textId="183436DE">
            <w:pPr>
              <w:spacing w:before="120" w:after="120"/>
              <w:contextualSpacing/>
              <w:rPr>
                <w:rFonts w:ascii="Arial" w:hAnsi="Arial" w:cs="Arial"/>
                <w:lang w:val="en-GB"/>
              </w:rPr>
            </w:pPr>
            <w:r w:rsidRPr="00C115A1">
              <w:rPr>
                <w:rFonts w:ascii="Arial" w:hAnsi="Arial" w:cs="Arial"/>
                <w:lang w:val="en-GB"/>
              </w:rPr>
              <w:t>6.6</w:t>
            </w:r>
          </w:p>
        </w:tc>
        <w:tc>
          <w:tcPr>
            <w:tcW w:w="4320" w:type="dxa"/>
            <w:shd w:val="clear" w:color="auto" w:fill="auto"/>
            <w:tcMar/>
          </w:tcPr>
          <w:p w:rsidRPr="00C115A1" w:rsidR="00451161" w:rsidP="00FE39AF" w:rsidRDefault="00451161" w14:paraId="578BCF66" w14:textId="2434A6C6">
            <w:pPr>
              <w:contextualSpacing/>
              <w:rPr>
                <w:rFonts w:ascii="Arial" w:hAnsi="Arial" w:cs="Arial"/>
                <w:lang w:val="en-GB"/>
              </w:rPr>
            </w:pPr>
            <w:r w:rsidRPr="00C115A1">
              <w:rPr>
                <w:rFonts w:ascii="Arial" w:hAnsi="Arial" w:cs="Arial"/>
                <w:lang w:val="en-GB"/>
              </w:rPr>
              <w:t>What support do you need that you are not currently receiving?</w:t>
            </w:r>
          </w:p>
          <w:p w:rsidRPr="00C115A1" w:rsidR="00451161" w:rsidP="00FE39AF" w:rsidRDefault="00451161" w14:paraId="29A06122" w14:textId="77777777">
            <w:pPr>
              <w:contextualSpacing/>
              <w:rPr>
                <w:rFonts w:ascii="Arial" w:hAnsi="Arial" w:cs="Arial"/>
                <w:lang w:val="en-GB"/>
              </w:rPr>
            </w:pPr>
          </w:p>
          <w:p w:rsidRPr="00C115A1" w:rsidR="00451161" w:rsidP="00FE39AF" w:rsidRDefault="00451161" w14:paraId="08BB3078" w14:textId="74545C37">
            <w:pPr>
              <w:contextualSpacing/>
              <w:rPr>
                <w:rFonts w:ascii="Arial" w:hAnsi="Arial" w:cs="Arial"/>
                <w:lang w:val="en-GB"/>
              </w:rPr>
            </w:pPr>
            <w:r w:rsidRPr="00C115A1">
              <w:rPr>
                <w:rFonts w:ascii="Arial" w:hAnsi="Arial" w:cs="Arial"/>
                <w:lang w:val="en-GB"/>
              </w:rPr>
              <w:t xml:space="preserve">Anything else? </w:t>
            </w:r>
          </w:p>
          <w:p w:rsidRPr="00C115A1" w:rsidR="00451161" w:rsidP="00FE39AF" w:rsidRDefault="00451161" w14:paraId="103F1A47" w14:textId="77777777">
            <w:pPr>
              <w:contextualSpacing/>
              <w:rPr>
                <w:rFonts w:ascii="Arial" w:hAnsi="Arial" w:cs="Arial"/>
                <w:lang w:val="en-GB"/>
              </w:rPr>
            </w:pPr>
          </w:p>
          <w:p w:rsidRPr="00C115A1" w:rsidR="00451161" w:rsidP="00FE39AF" w:rsidRDefault="00FF039C" w14:paraId="5FDFCF7C" w14:textId="7164BC19">
            <w:pPr>
              <w:contextualSpacing/>
              <w:rPr>
                <w:rFonts w:ascii="Arial" w:hAnsi="Arial" w:cs="Arial"/>
                <w:lang w:val="en-GB"/>
              </w:rPr>
            </w:pPr>
            <w:r>
              <w:rPr>
                <w:rFonts w:ascii="Arial" w:hAnsi="Arial" w:cs="Arial"/>
                <w:b/>
                <w:lang w:val="en-GB"/>
              </w:rPr>
              <w:t>IF RESPONDENTS MENTION NEED FOR INFORMATION ON COVID-19 SIMPLY WITHOUT FURTHER CLARIFICATION, PROBE WHAT SPECIFIC INFORMATION IS NEEDED</w:t>
            </w:r>
          </w:p>
        </w:tc>
        <w:tc>
          <w:tcPr>
            <w:tcW w:w="5308" w:type="dxa"/>
            <w:gridSpan w:val="5"/>
            <w:shd w:val="clear" w:color="auto" w:fill="FBE4D5" w:themeFill="accent2" w:themeFillTint="33"/>
            <w:tcMar/>
          </w:tcPr>
          <w:p w:rsidRPr="00C115A1" w:rsidR="00451161" w:rsidP="00CA4583" w:rsidRDefault="00451161" w14:paraId="2827C302" w14:textId="77777777">
            <w:pPr>
              <w:pStyle w:val="ListParagraph"/>
              <w:spacing w:before="120" w:after="120"/>
              <w:ind w:left="0"/>
              <w:rPr>
                <w:rFonts w:ascii="Arial" w:hAnsi="Arial" w:cs="Arial"/>
                <w:b/>
                <w:lang w:val="en-GB"/>
              </w:rPr>
            </w:pPr>
            <w:r w:rsidRPr="00C115A1">
              <w:rPr>
                <w:rFonts w:ascii="Arial" w:hAnsi="Arial" w:cs="Arial"/>
                <w:b/>
                <w:lang w:val="en-GB"/>
              </w:rPr>
              <w:t xml:space="preserve">(Country-specific response options: adapt the list based on the country context) </w:t>
            </w:r>
          </w:p>
          <w:p w:rsidRPr="000536DB" w:rsidR="00FF039C" w:rsidP="000068A9" w:rsidRDefault="00FF039C" w14:paraId="2ADF7E2F" w14:textId="77777777">
            <w:pPr>
              <w:pStyle w:val="ListParagraph"/>
              <w:numPr>
                <w:ilvl w:val="0"/>
                <w:numId w:val="15"/>
              </w:numPr>
              <w:spacing w:before="120" w:after="120"/>
              <w:rPr>
                <w:rFonts w:ascii="Arial" w:hAnsi="Arial" w:cs="Arial"/>
                <w:lang w:val="en-GB"/>
              </w:rPr>
            </w:pPr>
            <w:r w:rsidRPr="000536DB">
              <w:rPr>
                <w:rFonts w:ascii="Arial" w:hAnsi="Arial" w:cs="Arial"/>
                <w:lang w:val="en-GB"/>
              </w:rPr>
              <w:t xml:space="preserve">Monetary support </w:t>
            </w:r>
          </w:p>
          <w:p w:rsidRPr="000536DB" w:rsidR="00FF039C" w:rsidP="000068A9" w:rsidRDefault="00FF039C" w14:paraId="5AF89C9A" w14:textId="6C4AC7DC">
            <w:pPr>
              <w:pStyle w:val="ListParagraph"/>
              <w:numPr>
                <w:ilvl w:val="0"/>
                <w:numId w:val="15"/>
              </w:numPr>
              <w:spacing w:before="120" w:after="120"/>
              <w:rPr>
                <w:rFonts w:ascii="Arial" w:hAnsi="Arial" w:cs="Arial"/>
                <w:lang w:val="en-GB"/>
              </w:rPr>
            </w:pPr>
            <w:r w:rsidRPr="000536DB">
              <w:rPr>
                <w:rFonts w:ascii="Arial" w:hAnsi="Arial" w:cs="Arial"/>
                <w:lang w:val="en-GB"/>
              </w:rPr>
              <w:t xml:space="preserve">Personal protection equipment </w:t>
            </w:r>
            <w:r>
              <w:rPr>
                <w:rFonts w:ascii="Arial" w:hAnsi="Arial" w:cs="Arial"/>
                <w:lang w:val="en-GB"/>
              </w:rPr>
              <w:t xml:space="preserve">to protect </w:t>
            </w:r>
            <w:r w:rsidR="005D27AC">
              <w:rPr>
                <w:rFonts w:ascii="Arial" w:hAnsi="Arial" w:cs="Arial"/>
                <w:lang w:val="en-GB"/>
              </w:rPr>
              <w:t>myself</w:t>
            </w:r>
            <w:r>
              <w:rPr>
                <w:rFonts w:ascii="Arial" w:hAnsi="Arial" w:cs="Arial"/>
                <w:lang w:val="en-GB"/>
              </w:rPr>
              <w:t xml:space="preserve"> from COVID-19</w:t>
            </w:r>
          </w:p>
          <w:p w:rsidRPr="000536DB" w:rsidR="00FF039C" w:rsidP="000068A9" w:rsidRDefault="00FF039C" w14:paraId="0E9C9D62" w14:textId="77777777">
            <w:pPr>
              <w:pStyle w:val="ListParagraph"/>
              <w:numPr>
                <w:ilvl w:val="0"/>
                <w:numId w:val="15"/>
              </w:numPr>
              <w:spacing w:before="120" w:after="120"/>
              <w:rPr>
                <w:rFonts w:ascii="Arial" w:hAnsi="Arial" w:cs="Arial"/>
                <w:lang w:val="en-GB"/>
              </w:rPr>
            </w:pPr>
            <w:r w:rsidRPr="000536DB">
              <w:rPr>
                <w:rFonts w:ascii="Arial" w:hAnsi="Arial" w:cs="Arial"/>
                <w:lang w:val="en-GB"/>
              </w:rPr>
              <w:t>Other supplies, commodities and equipment to deliver care</w:t>
            </w:r>
          </w:p>
          <w:p w:rsidR="00FF039C" w:rsidP="000068A9" w:rsidRDefault="00FF039C" w14:paraId="294E7F7C" w14:textId="77777777">
            <w:pPr>
              <w:pStyle w:val="ListParagraph"/>
              <w:numPr>
                <w:ilvl w:val="0"/>
                <w:numId w:val="15"/>
              </w:numPr>
              <w:spacing w:before="120" w:after="120"/>
              <w:rPr>
                <w:rFonts w:ascii="Arial" w:hAnsi="Arial" w:cs="Arial"/>
                <w:lang w:val="en-GB"/>
              </w:rPr>
            </w:pPr>
            <w:r w:rsidRPr="000536DB">
              <w:rPr>
                <w:rFonts w:ascii="Arial" w:hAnsi="Arial" w:cs="Arial"/>
                <w:lang w:val="en-GB"/>
              </w:rPr>
              <w:t xml:space="preserve">Training </w:t>
            </w:r>
            <w:r>
              <w:rPr>
                <w:rFonts w:ascii="Arial" w:hAnsi="Arial" w:cs="Arial"/>
                <w:lang w:val="en-GB"/>
              </w:rPr>
              <w:t>or</w:t>
            </w:r>
            <w:r w:rsidRPr="000536DB">
              <w:rPr>
                <w:rFonts w:ascii="Arial" w:hAnsi="Arial" w:cs="Arial"/>
                <w:lang w:val="en-GB"/>
              </w:rPr>
              <w:t xml:space="preserve"> information on </w:t>
            </w:r>
            <w:r>
              <w:rPr>
                <w:rFonts w:ascii="Arial" w:hAnsi="Arial" w:cs="Arial"/>
                <w:lang w:val="en-GB"/>
              </w:rPr>
              <w:t xml:space="preserve">how to protect herself/himself from COVID-19 while working </w:t>
            </w:r>
          </w:p>
          <w:p w:rsidR="00FF039C" w:rsidP="000068A9" w:rsidRDefault="00FF039C" w14:paraId="437D8B71" w14:textId="77777777">
            <w:pPr>
              <w:pStyle w:val="ListParagraph"/>
              <w:numPr>
                <w:ilvl w:val="0"/>
                <w:numId w:val="15"/>
              </w:numPr>
              <w:spacing w:before="120" w:after="120"/>
              <w:rPr>
                <w:rFonts w:ascii="Arial" w:hAnsi="Arial" w:cs="Arial"/>
                <w:lang w:val="en-GB"/>
              </w:rPr>
            </w:pPr>
            <w:r>
              <w:rPr>
                <w:rFonts w:ascii="Arial" w:hAnsi="Arial" w:cs="Arial"/>
                <w:lang w:val="en-GB"/>
              </w:rPr>
              <w:t xml:space="preserve">Training or information on how to prevent transmission of COVID-19 in the community  </w:t>
            </w:r>
          </w:p>
          <w:p w:rsidR="00FF039C" w:rsidP="000068A9" w:rsidRDefault="00FF039C" w14:paraId="425B4E42" w14:textId="77777777">
            <w:pPr>
              <w:pStyle w:val="ListParagraph"/>
              <w:numPr>
                <w:ilvl w:val="0"/>
                <w:numId w:val="15"/>
              </w:numPr>
              <w:spacing w:before="120" w:after="120"/>
              <w:rPr>
                <w:rFonts w:ascii="Arial" w:hAnsi="Arial" w:cs="Arial"/>
                <w:lang w:val="en-GB"/>
              </w:rPr>
            </w:pPr>
            <w:r>
              <w:rPr>
                <w:rFonts w:ascii="Arial" w:hAnsi="Arial" w:cs="Arial"/>
                <w:lang w:val="en-GB"/>
              </w:rPr>
              <w:t>Training or information on COVID-19 vaccine</w:t>
            </w:r>
          </w:p>
          <w:p w:rsidR="00FF039C" w:rsidP="000068A9" w:rsidRDefault="00FF039C" w14:paraId="43D61C82" w14:textId="77777777">
            <w:pPr>
              <w:pStyle w:val="ListParagraph"/>
              <w:numPr>
                <w:ilvl w:val="0"/>
                <w:numId w:val="15"/>
              </w:numPr>
              <w:spacing w:before="120" w:after="120"/>
              <w:rPr>
                <w:rFonts w:ascii="Arial" w:hAnsi="Arial" w:cs="Arial"/>
                <w:lang w:val="en-GB"/>
              </w:rPr>
            </w:pPr>
            <w:r>
              <w:rPr>
                <w:rFonts w:ascii="Arial" w:hAnsi="Arial" w:cs="Arial"/>
                <w:lang w:val="en-GB"/>
              </w:rPr>
              <w:t xml:space="preserve">Training or information on what to do with people with suspected symptoms for COVID-19 </w:t>
            </w:r>
          </w:p>
          <w:p w:rsidRPr="000536DB" w:rsidR="00FF039C" w:rsidP="000068A9" w:rsidRDefault="00FF039C" w14:paraId="08107B99" w14:textId="77777777">
            <w:pPr>
              <w:pStyle w:val="ListParagraph"/>
              <w:numPr>
                <w:ilvl w:val="0"/>
                <w:numId w:val="15"/>
              </w:numPr>
              <w:spacing w:before="120" w:after="120"/>
              <w:rPr>
                <w:rFonts w:ascii="Arial" w:hAnsi="Arial" w:cs="Arial"/>
                <w:lang w:val="en-GB"/>
              </w:rPr>
            </w:pPr>
            <w:r>
              <w:rPr>
                <w:rFonts w:ascii="Arial" w:hAnsi="Arial" w:cs="Arial"/>
                <w:lang w:val="en-GB"/>
              </w:rPr>
              <w:t xml:space="preserve">Training or information on other issues related with </w:t>
            </w:r>
            <w:r w:rsidRPr="000536DB">
              <w:rPr>
                <w:rFonts w:ascii="Arial" w:hAnsi="Arial" w:cs="Arial"/>
                <w:lang w:val="en-GB"/>
              </w:rPr>
              <w:t>COVID-19</w:t>
            </w:r>
          </w:p>
          <w:p w:rsidRPr="000536DB" w:rsidR="00FF039C" w:rsidP="000068A9" w:rsidRDefault="00FF039C" w14:paraId="7B626449" w14:textId="77777777">
            <w:pPr>
              <w:pStyle w:val="ListParagraph"/>
              <w:numPr>
                <w:ilvl w:val="0"/>
                <w:numId w:val="15"/>
              </w:numPr>
              <w:spacing w:before="120" w:after="120"/>
              <w:rPr>
                <w:rFonts w:ascii="Arial" w:hAnsi="Arial" w:cs="Arial"/>
                <w:lang w:val="en-GB"/>
              </w:rPr>
            </w:pPr>
            <w:r>
              <w:rPr>
                <w:rFonts w:ascii="Arial" w:hAnsi="Arial" w:cs="Arial"/>
                <w:lang w:val="en-GB"/>
              </w:rPr>
              <w:t>T</w:t>
            </w:r>
            <w:r w:rsidRPr="000536DB">
              <w:rPr>
                <w:rFonts w:ascii="Arial" w:hAnsi="Arial" w:cs="Arial"/>
                <w:lang w:val="en-GB"/>
              </w:rPr>
              <w:t>raining and information</w:t>
            </w:r>
            <w:r>
              <w:rPr>
                <w:rFonts w:ascii="Arial" w:hAnsi="Arial" w:cs="Arial"/>
                <w:lang w:val="en-GB"/>
              </w:rPr>
              <w:t xml:space="preserve"> related with usual work not related with COVID-19 </w:t>
            </w:r>
          </w:p>
          <w:p w:rsidRPr="000536DB" w:rsidR="00FF039C" w:rsidP="000068A9" w:rsidRDefault="00FF039C" w14:paraId="08AE3E35" w14:textId="77777777">
            <w:pPr>
              <w:pStyle w:val="ListParagraph"/>
              <w:numPr>
                <w:ilvl w:val="0"/>
                <w:numId w:val="15"/>
              </w:numPr>
              <w:spacing w:before="120" w:after="120"/>
              <w:rPr>
                <w:rFonts w:ascii="Arial" w:hAnsi="Arial" w:cs="Arial"/>
                <w:lang w:val="en-GB"/>
              </w:rPr>
            </w:pPr>
            <w:r w:rsidRPr="000536DB">
              <w:rPr>
                <w:rFonts w:ascii="Arial" w:hAnsi="Arial" w:cs="Arial"/>
                <w:lang w:val="en-GB"/>
              </w:rPr>
              <w:lastRenderedPageBreak/>
              <w:t>Support for transport</w:t>
            </w:r>
          </w:p>
          <w:p w:rsidRPr="000536DB" w:rsidR="00FF039C" w:rsidP="000068A9" w:rsidRDefault="00FF039C" w14:paraId="1F952A22" w14:textId="77777777">
            <w:pPr>
              <w:pStyle w:val="ListParagraph"/>
              <w:numPr>
                <w:ilvl w:val="0"/>
                <w:numId w:val="15"/>
              </w:numPr>
              <w:spacing w:before="120" w:after="120"/>
              <w:rPr>
                <w:rFonts w:ascii="Arial" w:hAnsi="Arial" w:cs="Arial"/>
                <w:lang w:val="en-GB"/>
              </w:rPr>
            </w:pPr>
            <w:r w:rsidRPr="000536DB">
              <w:rPr>
                <w:rFonts w:ascii="Arial" w:hAnsi="Arial" w:cs="Arial"/>
                <w:lang w:val="en-GB"/>
              </w:rPr>
              <w:t>Health insurance</w:t>
            </w:r>
          </w:p>
          <w:p w:rsidRPr="00C115A1" w:rsidR="00451161" w:rsidP="000068A9" w:rsidRDefault="00FF039C" w14:paraId="50C90CCE" w14:textId="387E1AA4">
            <w:pPr>
              <w:pStyle w:val="ListParagraph"/>
              <w:numPr>
                <w:ilvl w:val="0"/>
                <w:numId w:val="15"/>
              </w:numPr>
              <w:rPr>
                <w:rFonts w:ascii="Arial" w:hAnsi="Arial" w:cs="Arial"/>
                <w:lang w:val="en-GB"/>
              </w:rPr>
            </w:pPr>
            <w:r w:rsidRPr="000536DB">
              <w:rPr>
                <w:rFonts w:ascii="Arial" w:hAnsi="Arial" w:cs="Arial"/>
                <w:lang w:val="en-GB"/>
              </w:rPr>
              <w:t xml:space="preserve"> Other</w:t>
            </w:r>
          </w:p>
        </w:tc>
      </w:tr>
      <w:tr w:rsidRPr="00C115A1" w:rsidR="00451161" w:rsidTr="613EB8BC" w14:paraId="53B74435" w14:textId="77777777">
        <w:trPr>
          <w:trHeight w:val="1845"/>
        </w:trPr>
        <w:tc>
          <w:tcPr>
            <w:tcW w:w="4320" w:type="dxa"/>
            <w:shd w:val="clear" w:color="auto" w:fill="FBE4D5" w:themeFill="accent2" w:themeFillTint="33"/>
            <w:tcMar/>
          </w:tcPr>
          <w:p w:rsidRPr="00C115A1" w:rsidR="00451161" w:rsidP="00504CFF" w:rsidRDefault="00451161" w14:paraId="3F9234B5" w14:textId="77777777">
            <w:pPr>
              <w:spacing w:before="120" w:after="120"/>
              <w:contextualSpacing/>
              <w:rPr>
                <w:rFonts w:ascii="Arial" w:hAnsi="Arial" w:cs="Arial"/>
                <w:lang w:val="en-GB"/>
              </w:rPr>
            </w:pPr>
          </w:p>
        </w:tc>
        <w:tc>
          <w:tcPr>
            <w:tcW w:w="720" w:type="dxa"/>
            <w:shd w:val="clear" w:color="auto" w:fill="FBE4D5" w:themeFill="accent2" w:themeFillTint="33"/>
            <w:tcMar/>
          </w:tcPr>
          <w:p w:rsidRPr="00C115A1" w:rsidR="00451161" w:rsidP="00504CFF" w:rsidRDefault="00451161" w14:paraId="45B6120A" w14:textId="2565704E">
            <w:pPr>
              <w:spacing w:before="120" w:after="120"/>
              <w:contextualSpacing/>
              <w:rPr>
                <w:rFonts w:ascii="Arial" w:hAnsi="Arial" w:cs="Arial"/>
                <w:lang w:val="en-GB"/>
              </w:rPr>
            </w:pPr>
            <w:r w:rsidRPr="00C115A1">
              <w:rPr>
                <w:rFonts w:ascii="Arial" w:hAnsi="Arial" w:cs="Arial"/>
                <w:lang w:val="en-GB"/>
              </w:rPr>
              <w:t>6.7</w:t>
            </w:r>
          </w:p>
        </w:tc>
        <w:tc>
          <w:tcPr>
            <w:tcW w:w="4320" w:type="dxa"/>
            <w:shd w:val="clear" w:color="auto" w:fill="FBE4D5" w:themeFill="accent2" w:themeFillTint="33"/>
            <w:tcMar/>
          </w:tcPr>
          <w:p w:rsidRPr="00C115A1" w:rsidR="00451161" w:rsidP="004055CA" w:rsidRDefault="00451161" w14:paraId="74DEDED3" w14:textId="77777777">
            <w:pPr>
              <w:spacing w:before="120" w:after="120"/>
              <w:rPr>
                <w:rFonts w:ascii="Arial" w:hAnsi="Arial" w:cs="Arial"/>
                <w:b/>
                <w:lang w:val="en-GB"/>
              </w:rPr>
            </w:pPr>
            <w:r w:rsidRPr="00C115A1">
              <w:rPr>
                <w:rFonts w:ascii="Arial" w:hAnsi="Arial" w:cs="Arial"/>
                <w:b/>
                <w:lang w:val="en-GB"/>
              </w:rPr>
              <w:t xml:space="preserve">(Country-specific question) </w:t>
            </w:r>
          </w:p>
          <w:p w:rsidRPr="00C115A1" w:rsidR="00451161" w:rsidP="001C02BE" w:rsidRDefault="00451161" w14:paraId="251732A6" w14:textId="77777777">
            <w:pPr>
              <w:contextualSpacing/>
              <w:rPr>
                <w:rFonts w:ascii="Arial" w:hAnsi="Arial" w:cs="Arial"/>
                <w:bCs/>
                <w:lang w:val="en-GB"/>
              </w:rPr>
            </w:pPr>
          </w:p>
          <w:p w:rsidRPr="00C115A1" w:rsidR="00451161" w:rsidRDefault="00451161" w14:paraId="05FED6A9" w14:textId="452583D3">
            <w:pPr>
              <w:contextualSpacing/>
              <w:rPr>
                <w:rFonts w:ascii="Arial" w:hAnsi="Arial" w:cs="Arial"/>
                <w:lang w:val="en-GB"/>
              </w:rPr>
            </w:pPr>
            <w:r w:rsidRPr="00C115A1">
              <w:rPr>
                <w:rFonts w:ascii="Arial" w:hAnsi="Arial" w:cs="Arial"/>
                <w:bCs/>
                <w:lang w:val="en-GB"/>
              </w:rPr>
              <w:t>Have you maintained provision of the following services</w:t>
            </w:r>
            <w:r w:rsidRPr="00C115A1">
              <w:rPr>
                <w:rFonts w:ascii="Arial" w:hAnsi="Arial" w:cs="Arial"/>
                <w:lang w:val="en-GB"/>
              </w:rPr>
              <w:t xml:space="preserve"> in the previous three months, compared to the same three months last year? </w:t>
            </w:r>
          </w:p>
        </w:tc>
        <w:tc>
          <w:tcPr>
            <w:tcW w:w="1080" w:type="dxa"/>
            <w:shd w:val="clear" w:color="auto" w:fill="FBE4D5" w:themeFill="accent2" w:themeFillTint="33"/>
            <w:tcMar/>
          </w:tcPr>
          <w:p w:rsidRPr="00C115A1" w:rsidR="00451161" w:rsidP="00762D93" w:rsidRDefault="00451161" w14:paraId="1C7DC865" w14:textId="77777777">
            <w:pPr>
              <w:tabs>
                <w:tab w:val="left" w:pos="340"/>
              </w:tabs>
              <w:rPr>
                <w:rFonts w:ascii="Arial" w:hAnsi="Arial" w:cs="Arial"/>
                <w:lang w:val="en-GB"/>
              </w:rPr>
            </w:pPr>
            <w:r w:rsidRPr="00C115A1">
              <w:rPr>
                <w:rFonts w:ascii="Arial" w:hAnsi="Arial" w:cs="Arial"/>
                <w:lang w:val="en-GB"/>
              </w:rPr>
              <w:t>1. Slightly reduced</w:t>
            </w:r>
          </w:p>
        </w:tc>
        <w:tc>
          <w:tcPr>
            <w:tcW w:w="1535" w:type="dxa"/>
            <w:shd w:val="clear" w:color="auto" w:fill="FBE4D5" w:themeFill="accent2" w:themeFillTint="33"/>
            <w:tcMar/>
          </w:tcPr>
          <w:p w:rsidRPr="00C115A1" w:rsidR="00451161" w:rsidP="00762D93" w:rsidRDefault="00451161" w14:paraId="207D8A9C" w14:textId="77777777">
            <w:pPr>
              <w:rPr>
                <w:rFonts w:ascii="Arial" w:hAnsi="Arial" w:cs="Arial"/>
                <w:lang w:val="en-GB"/>
              </w:rPr>
            </w:pPr>
            <w:r w:rsidRPr="00C115A1">
              <w:rPr>
                <w:rFonts w:ascii="Arial" w:hAnsi="Arial" w:cs="Arial"/>
                <w:lang w:val="en-GB"/>
              </w:rPr>
              <w:t>2. Substantially reduced or suspended</w:t>
            </w:r>
          </w:p>
          <w:p w:rsidRPr="00C115A1" w:rsidR="00451161" w:rsidP="00762D93" w:rsidRDefault="00451161" w14:paraId="0B3B33D4" w14:textId="77777777">
            <w:pPr>
              <w:tabs>
                <w:tab w:val="left" w:pos="340"/>
              </w:tabs>
              <w:spacing w:before="120" w:after="120"/>
              <w:ind w:left="70" w:hanging="20"/>
              <w:jc w:val="both"/>
              <w:rPr>
                <w:rFonts w:ascii="Arial" w:hAnsi="Arial" w:cs="Arial"/>
                <w:lang w:val="en-GB"/>
              </w:rPr>
            </w:pPr>
          </w:p>
        </w:tc>
        <w:tc>
          <w:tcPr>
            <w:tcW w:w="1276" w:type="dxa"/>
            <w:gridSpan w:val="2"/>
            <w:shd w:val="clear" w:color="auto" w:fill="FBE4D5" w:themeFill="accent2" w:themeFillTint="33"/>
            <w:tcMar/>
          </w:tcPr>
          <w:p w:rsidRPr="00C115A1" w:rsidR="00451161" w:rsidRDefault="00451161" w14:paraId="7940057C" w14:textId="1B277CF0">
            <w:pPr>
              <w:rPr>
                <w:rFonts w:ascii="Arial" w:hAnsi="Arial" w:cs="Arial"/>
                <w:lang w:val="en-GB"/>
              </w:rPr>
            </w:pPr>
            <w:r w:rsidRPr="00C115A1">
              <w:rPr>
                <w:rFonts w:ascii="Arial" w:hAnsi="Arial" w:cs="Arial"/>
                <w:lang w:val="en-GB"/>
              </w:rPr>
              <w:t xml:space="preserve">3. Increased </w:t>
            </w:r>
          </w:p>
        </w:tc>
        <w:tc>
          <w:tcPr>
            <w:tcW w:w="1417" w:type="dxa"/>
            <w:shd w:val="clear" w:color="auto" w:fill="FBE4D5" w:themeFill="accent2" w:themeFillTint="33"/>
            <w:tcMar/>
          </w:tcPr>
          <w:p w:rsidRPr="00C115A1" w:rsidR="00451161" w:rsidRDefault="00451161" w14:paraId="281F4C1A" w14:textId="54F0D5FB">
            <w:pPr>
              <w:rPr>
                <w:rFonts w:ascii="Arial" w:hAnsi="Arial" w:cs="Arial"/>
                <w:lang w:val="en-GB"/>
              </w:rPr>
            </w:pPr>
            <w:r w:rsidRPr="00C115A1">
              <w:rPr>
                <w:rFonts w:ascii="Arial" w:hAnsi="Arial" w:cs="Arial"/>
                <w:lang w:val="en-GB"/>
              </w:rPr>
              <w:t xml:space="preserve">4. </w:t>
            </w:r>
            <w:r w:rsidRPr="00C115A1">
              <w:rPr>
                <w:rFonts w:ascii="Arial" w:hAnsi="Arial" w:cs="Arial"/>
                <w:bCs/>
                <w:lang w:val="en-GB"/>
              </w:rPr>
              <w:t>No change</w:t>
            </w:r>
          </w:p>
        </w:tc>
      </w:tr>
      <w:tr w:rsidRPr="00C115A1" w:rsidR="00451161" w:rsidTr="613EB8BC" w14:paraId="53CA2527" w14:textId="77777777">
        <w:trPr>
          <w:trHeight w:val="688"/>
        </w:trPr>
        <w:tc>
          <w:tcPr>
            <w:tcW w:w="4320" w:type="dxa"/>
            <w:shd w:val="clear" w:color="auto" w:fill="FBE4D5" w:themeFill="accent2" w:themeFillTint="33"/>
            <w:tcMar/>
          </w:tcPr>
          <w:p w:rsidRPr="00C115A1" w:rsidR="00451161" w:rsidP="00504CFF" w:rsidRDefault="00451161" w14:paraId="0B164131" w14:textId="77777777">
            <w:pPr>
              <w:spacing w:before="120" w:after="120"/>
              <w:contextualSpacing/>
              <w:rPr>
                <w:rFonts w:ascii="Arial" w:hAnsi="Arial" w:cs="Arial"/>
                <w:lang w:val="en-GB"/>
              </w:rPr>
            </w:pPr>
          </w:p>
        </w:tc>
        <w:tc>
          <w:tcPr>
            <w:tcW w:w="720" w:type="dxa"/>
            <w:shd w:val="clear" w:color="auto" w:fill="FBE4D5" w:themeFill="accent2" w:themeFillTint="33"/>
            <w:tcMar/>
          </w:tcPr>
          <w:p w:rsidRPr="00C115A1" w:rsidR="00451161" w:rsidP="00504CFF" w:rsidRDefault="00451161" w14:paraId="38C07906" w14:textId="66FCCB75">
            <w:pPr>
              <w:spacing w:before="120" w:after="120"/>
              <w:contextualSpacing/>
              <w:rPr>
                <w:rFonts w:ascii="Arial" w:hAnsi="Arial" w:cs="Arial"/>
                <w:lang w:val="en-GB"/>
              </w:rPr>
            </w:pPr>
            <w:r w:rsidRPr="00C115A1">
              <w:rPr>
                <w:rFonts w:ascii="Arial" w:hAnsi="Arial" w:cs="Arial"/>
                <w:lang w:val="en-GB"/>
              </w:rPr>
              <w:t>6.7.1</w:t>
            </w:r>
          </w:p>
        </w:tc>
        <w:tc>
          <w:tcPr>
            <w:tcW w:w="4320" w:type="dxa"/>
            <w:shd w:val="clear" w:color="auto" w:fill="FBE4D5" w:themeFill="accent2" w:themeFillTint="33"/>
            <w:tcMar/>
          </w:tcPr>
          <w:p w:rsidRPr="00C115A1" w:rsidR="00451161" w:rsidP="0018219B" w:rsidRDefault="00451161" w14:paraId="4AEFB7DE" w14:textId="77777777">
            <w:pPr>
              <w:ind w:left="288"/>
              <w:contextualSpacing/>
              <w:rPr>
                <w:rFonts w:ascii="Arial" w:hAnsi="Arial" w:cs="Arial"/>
                <w:b/>
                <w:lang w:val="en-GB"/>
              </w:rPr>
            </w:pPr>
            <w:r w:rsidRPr="00C115A1">
              <w:rPr>
                <w:rFonts w:ascii="Arial" w:hAnsi="Arial" w:cs="Arial"/>
                <w:bCs/>
                <w:lang w:val="en-GB"/>
              </w:rPr>
              <w:t>Immunization outreach services</w:t>
            </w:r>
          </w:p>
        </w:tc>
        <w:tc>
          <w:tcPr>
            <w:tcW w:w="1080" w:type="dxa"/>
            <w:shd w:val="clear" w:color="auto" w:fill="FBE4D5" w:themeFill="accent2" w:themeFillTint="33"/>
            <w:tcMar/>
          </w:tcPr>
          <w:p w:rsidRPr="00C115A1" w:rsidR="00451161" w:rsidP="00504CFF" w:rsidRDefault="00451161" w14:paraId="696D8D92" w14:textId="77777777">
            <w:pPr>
              <w:spacing w:before="120" w:after="120"/>
              <w:rPr>
                <w:rFonts w:ascii="Arial" w:hAnsi="Arial" w:cs="Arial"/>
                <w:lang w:val="en-GB"/>
              </w:rPr>
            </w:pPr>
            <w:r w:rsidRPr="00C115A1">
              <w:rPr>
                <w:rFonts w:ascii="Segoe UI Symbol" w:hAnsi="Segoe UI Symbol" w:cs="Segoe UI Symbol"/>
                <w:lang w:val="en-GB"/>
              </w:rPr>
              <w:t>☐</w:t>
            </w:r>
          </w:p>
        </w:tc>
        <w:tc>
          <w:tcPr>
            <w:tcW w:w="1535" w:type="dxa"/>
            <w:shd w:val="clear" w:color="auto" w:fill="FBE4D5" w:themeFill="accent2" w:themeFillTint="33"/>
            <w:tcMar/>
          </w:tcPr>
          <w:p w:rsidRPr="00C115A1" w:rsidR="00451161" w:rsidP="00504CFF" w:rsidRDefault="00451161" w14:paraId="2ADD16A5" w14:textId="77777777">
            <w:pPr>
              <w:spacing w:before="120" w:after="120"/>
              <w:rPr>
                <w:rFonts w:ascii="Arial" w:hAnsi="Arial" w:cs="Arial"/>
                <w:lang w:val="en-GB"/>
              </w:rPr>
            </w:pPr>
            <w:r w:rsidRPr="00C115A1">
              <w:rPr>
                <w:rFonts w:ascii="Segoe UI Symbol" w:hAnsi="Segoe UI Symbol" w:cs="Segoe UI Symbol"/>
                <w:lang w:val="en-GB"/>
              </w:rPr>
              <w:t>☐</w:t>
            </w:r>
          </w:p>
        </w:tc>
        <w:tc>
          <w:tcPr>
            <w:tcW w:w="1276" w:type="dxa"/>
            <w:gridSpan w:val="2"/>
            <w:shd w:val="clear" w:color="auto" w:fill="FBE4D5" w:themeFill="accent2" w:themeFillTint="33"/>
            <w:tcMar/>
          </w:tcPr>
          <w:p w:rsidRPr="00C115A1" w:rsidR="00451161" w:rsidP="00504CFF" w:rsidRDefault="00451161" w14:paraId="7EBA9466" w14:textId="77777777">
            <w:pPr>
              <w:spacing w:before="120" w:after="120"/>
              <w:rPr>
                <w:rFonts w:ascii="Arial" w:hAnsi="Arial" w:cs="Arial"/>
                <w:lang w:val="en-GB"/>
              </w:rPr>
            </w:pPr>
            <w:r w:rsidRPr="00C115A1">
              <w:rPr>
                <w:rFonts w:ascii="Segoe UI Symbol" w:hAnsi="Segoe UI Symbol" w:cs="Segoe UI Symbol"/>
                <w:lang w:val="en-GB"/>
              </w:rPr>
              <w:t>☐</w:t>
            </w:r>
          </w:p>
        </w:tc>
        <w:tc>
          <w:tcPr>
            <w:tcW w:w="1417" w:type="dxa"/>
            <w:shd w:val="clear" w:color="auto" w:fill="FBE4D5" w:themeFill="accent2" w:themeFillTint="33"/>
            <w:tcMar/>
          </w:tcPr>
          <w:p w:rsidRPr="00C115A1" w:rsidR="00451161" w:rsidP="00504CFF" w:rsidRDefault="00451161" w14:paraId="56DC12CD"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613EB8BC" w14:paraId="17C14ECA" w14:textId="77777777">
        <w:trPr>
          <w:trHeight w:val="981"/>
        </w:trPr>
        <w:tc>
          <w:tcPr>
            <w:tcW w:w="4320" w:type="dxa"/>
            <w:shd w:val="clear" w:color="auto" w:fill="FBE4D5" w:themeFill="accent2" w:themeFillTint="33"/>
            <w:tcMar/>
          </w:tcPr>
          <w:p w:rsidRPr="00C115A1" w:rsidR="00451161" w:rsidP="00504CFF" w:rsidRDefault="00451161" w14:paraId="0C607E81" w14:textId="77777777">
            <w:pPr>
              <w:spacing w:before="120" w:after="120"/>
              <w:contextualSpacing/>
              <w:rPr>
                <w:rFonts w:ascii="Arial" w:hAnsi="Arial" w:cs="Arial"/>
                <w:lang w:val="en-GB"/>
              </w:rPr>
            </w:pPr>
          </w:p>
        </w:tc>
        <w:tc>
          <w:tcPr>
            <w:tcW w:w="720" w:type="dxa"/>
            <w:shd w:val="clear" w:color="auto" w:fill="FBE4D5" w:themeFill="accent2" w:themeFillTint="33"/>
            <w:tcMar/>
          </w:tcPr>
          <w:p w:rsidRPr="00C115A1" w:rsidR="00451161" w:rsidP="00504CFF" w:rsidRDefault="00451161" w14:paraId="0D002B7A" w14:textId="6FCFA7AD">
            <w:pPr>
              <w:spacing w:before="120" w:after="120"/>
              <w:contextualSpacing/>
              <w:rPr>
                <w:rFonts w:ascii="Arial" w:hAnsi="Arial" w:cs="Arial"/>
                <w:lang w:val="en-GB"/>
              </w:rPr>
            </w:pPr>
            <w:r w:rsidRPr="00C115A1">
              <w:rPr>
                <w:rFonts w:ascii="Arial" w:hAnsi="Arial" w:cs="Arial"/>
                <w:lang w:val="en-GB"/>
              </w:rPr>
              <w:t>6.7.2</w:t>
            </w:r>
          </w:p>
        </w:tc>
        <w:tc>
          <w:tcPr>
            <w:tcW w:w="4320" w:type="dxa"/>
            <w:shd w:val="clear" w:color="auto" w:fill="FBE4D5" w:themeFill="accent2" w:themeFillTint="33"/>
            <w:tcMar/>
          </w:tcPr>
          <w:p w:rsidRPr="00C115A1" w:rsidR="00451161" w:rsidP="0018219B" w:rsidRDefault="00451161" w14:paraId="5A90A6C9" w14:textId="77777777">
            <w:pPr>
              <w:ind w:left="288"/>
              <w:contextualSpacing/>
              <w:rPr>
                <w:rFonts w:ascii="Arial" w:hAnsi="Arial" w:cs="Arial"/>
                <w:b/>
                <w:lang w:val="en-GB"/>
              </w:rPr>
            </w:pPr>
            <w:r w:rsidRPr="00C115A1">
              <w:rPr>
                <w:rFonts w:ascii="Arial" w:hAnsi="Arial" w:cs="Arial"/>
                <w:bCs/>
                <w:lang w:val="en-GB"/>
              </w:rPr>
              <w:t>Malaria prevention campaigns, including distribution of insecticide-treated nets</w:t>
            </w:r>
          </w:p>
        </w:tc>
        <w:tc>
          <w:tcPr>
            <w:tcW w:w="1080" w:type="dxa"/>
            <w:shd w:val="clear" w:color="auto" w:fill="FBE4D5" w:themeFill="accent2" w:themeFillTint="33"/>
            <w:tcMar/>
          </w:tcPr>
          <w:p w:rsidRPr="00C115A1" w:rsidR="00451161" w:rsidP="00504CFF" w:rsidRDefault="00451161" w14:paraId="7A5B4116" w14:textId="77777777">
            <w:pPr>
              <w:spacing w:before="120" w:after="120"/>
              <w:rPr>
                <w:rFonts w:ascii="Arial" w:hAnsi="Arial" w:cs="Arial"/>
                <w:lang w:val="en-GB"/>
              </w:rPr>
            </w:pPr>
            <w:r w:rsidRPr="00C115A1">
              <w:rPr>
                <w:rFonts w:ascii="Segoe UI Symbol" w:hAnsi="Segoe UI Symbol" w:cs="Segoe UI Symbol"/>
                <w:lang w:val="en-GB"/>
              </w:rPr>
              <w:t>☐</w:t>
            </w:r>
          </w:p>
        </w:tc>
        <w:tc>
          <w:tcPr>
            <w:tcW w:w="1535" w:type="dxa"/>
            <w:shd w:val="clear" w:color="auto" w:fill="FBE4D5" w:themeFill="accent2" w:themeFillTint="33"/>
            <w:tcMar/>
          </w:tcPr>
          <w:p w:rsidRPr="00C115A1" w:rsidR="00451161" w:rsidP="00504CFF" w:rsidRDefault="00451161" w14:paraId="19DCE18E" w14:textId="77777777">
            <w:pPr>
              <w:spacing w:before="120" w:after="120"/>
              <w:rPr>
                <w:rFonts w:ascii="Arial" w:hAnsi="Arial" w:cs="Arial"/>
                <w:lang w:val="en-GB"/>
              </w:rPr>
            </w:pPr>
            <w:r w:rsidRPr="00C115A1">
              <w:rPr>
                <w:rFonts w:ascii="Segoe UI Symbol" w:hAnsi="Segoe UI Symbol" w:cs="Segoe UI Symbol"/>
                <w:lang w:val="en-GB"/>
              </w:rPr>
              <w:t>☐</w:t>
            </w:r>
          </w:p>
        </w:tc>
        <w:tc>
          <w:tcPr>
            <w:tcW w:w="1276" w:type="dxa"/>
            <w:gridSpan w:val="2"/>
            <w:shd w:val="clear" w:color="auto" w:fill="FBE4D5" w:themeFill="accent2" w:themeFillTint="33"/>
            <w:tcMar/>
          </w:tcPr>
          <w:p w:rsidRPr="00C115A1" w:rsidR="00451161" w:rsidP="00504CFF" w:rsidRDefault="00451161" w14:paraId="49C5C21A" w14:textId="77777777">
            <w:pPr>
              <w:spacing w:before="120" w:after="120"/>
              <w:rPr>
                <w:rFonts w:ascii="Arial" w:hAnsi="Arial" w:cs="Arial"/>
                <w:lang w:val="en-GB"/>
              </w:rPr>
            </w:pPr>
            <w:r w:rsidRPr="00C115A1">
              <w:rPr>
                <w:rFonts w:ascii="Segoe UI Symbol" w:hAnsi="Segoe UI Symbol" w:cs="Segoe UI Symbol"/>
                <w:lang w:val="en-GB"/>
              </w:rPr>
              <w:t>☐</w:t>
            </w:r>
          </w:p>
        </w:tc>
        <w:tc>
          <w:tcPr>
            <w:tcW w:w="1417" w:type="dxa"/>
            <w:shd w:val="clear" w:color="auto" w:fill="FBE4D5" w:themeFill="accent2" w:themeFillTint="33"/>
            <w:tcMar/>
          </w:tcPr>
          <w:p w:rsidRPr="00C115A1" w:rsidR="00451161" w:rsidP="00504CFF" w:rsidRDefault="00451161" w14:paraId="42B43E28"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613EB8BC" w14:paraId="6950938F" w14:textId="77777777">
        <w:trPr>
          <w:trHeight w:val="980"/>
        </w:trPr>
        <w:tc>
          <w:tcPr>
            <w:tcW w:w="4320" w:type="dxa"/>
            <w:shd w:val="clear" w:color="auto" w:fill="FBE4D5" w:themeFill="accent2" w:themeFillTint="33"/>
            <w:tcMar/>
          </w:tcPr>
          <w:p w:rsidRPr="00C115A1" w:rsidR="00451161" w:rsidP="00504CFF" w:rsidRDefault="00451161" w14:paraId="2CDB3B1C" w14:textId="77777777">
            <w:pPr>
              <w:spacing w:before="120" w:after="120"/>
              <w:contextualSpacing/>
              <w:rPr>
                <w:rFonts w:ascii="Arial" w:hAnsi="Arial" w:cs="Arial"/>
                <w:lang w:val="en-GB"/>
              </w:rPr>
            </w:pPr>
          </w:p>
        </w:tc>
        <w:tc>
          <w:tcPr>
            <w:tcW w:w="720" w:type="dxa"/>
            <w:shd w:val="clear" w:color="auto" w:fill="FBE4D5" w:themeFill="accent2" w:themeFillTint="33"/>
            <w:tcMar/>
          </w:tcPr>
          <w:p w:rsidRPr="00C115A1" w:rsidR="00451161" w:rsidP="00504CFF" w:rsidRDefault="00451161" w14:paraId="6DF84F15" w14:textId="6CE1C8A4">
            <w:pPr>
              <w:spacing w:before="120" w:after="120"/>
              <w:contextualSpacing/>
              <w:rPr>
                <w:rFonts w:ascii="Arial" w:hAnsi="Arial" w:cs="Arial"/>
                <w:lang w:val="en-GB"/>
              </w:rPr>
            </w:pPr>
            <w:r w:rsidRPr="00C115A1">
              <w:rPr>
                <w:rFonts w:ascii="Arial" w:hAnsi="Arial" w:cs="Arial"/>
                <w:lang w:val="en-GB"/>
              </w:rPr>
              <w:t>6.7.3</w:t>
            </w:r>
          </w:p>
        </w:tc>
        <w:tc>
          <w:tcPr>
            <w:tcW w:w="4320" w:type="dxa"/>
            <w:shd w:val="clear" w:color="auto" w:fill="FBE4D5" w:themeFill="accent2" w:themeFillTint="33"/>
            <w:tcMar/>
          </w:tcPr>
          <w:p w:rsidRPr="00C115A1" w:rsidR="00451161" w:rsidP="0018219B" w:rsidRDefault="00451161" w14:paraId="69FEBF34" w14:textId="77777777">
            <w:pPr>
              <w:ind w:left="288"/>
              <w:contextualSpacing/>
              <w:rPr>
                <w:rFonts w:ascii="Arial" w:hAnsi="Arial" w:cs="Arial"/>
                <w:b/>
                <w:lang w:val="en-GB"/>
              </w:rPr>
            </w:pPr>
            <w:r w:rsidRPr="00C115A1">
              <w:rPr>
                <w:rFonts w:ascii="Arial" w:hAnsi="Arial" w:cs="Arial"/>
                <w:bCs/>
                <w:lang w:val="en-GB"/>
              </w:rPr>
              <w:t>Neglected tropical disease outreach activities, including mass drug administration</w:t>
            </w:r>
          </w:p>
        </w:tc>
        <w:tc>
          <w:tcPr>
            <w:tcW w:w="1080" w:type="dxa"/>
            <w:shd w:val="clear" w:color="auto" w:fill="FBE4D5" w:themeFill="accent2" w:themeFillTint="33"/>
            <w:tcMar/>
          </w:tcPr>
          <w:p w:rsidRPr="00C115A1" w:rsidR="00451161" w:rsidP="00504CFF" w:rsidRDefault="00451161" w14:paraId="6CFA215A" w14:textId="77777777">
            <w:pPr>
              <w:spacing w:before="120" w:after="120"/>
              <w:rPr>
                <w:rFonts w:ascii="Arial" w:hAnsi="Arial" w:cs="Arial"/>
                <w:lang w:val="en-GB"/>
              </w:rPr>
            </w:pPr>
            <w:r w:rsidRPr="00C115A1">
              <w:rPr>
                <w:rFonts w:ascii="Segoe UI Symbol" w:hAnsi="Segoe UI Symbol" w:cs="Segoe UI Symbol"/>
                <w:lang w:val="en-GB"/>
              </w:rPr>
              <w:t>☐</w:t>
            </w:r>
          </w:p>
        </w:tc>
        <w:tc>
          <w:tcPr>
            <w:tcW w:w="1535" w:type="dxa"/>
            <w:shd w:val="clear" w:color="auto" w:fill="FBE4D5" w:themeFill="accent2" w:themeFillTint="33"/>
            <w:tcMar/>
          </w:tcPr>
          <w:p w:rsidRPr="00C115A1" w:rsidR="00451161" w:rsidP="00504CFF" w:rsidRDefault="00451161" w14:paraId="52DE7660" w14:textId="77777777">
            <w:pPr>
              <w:spacing w:before="120" w:after="120"/>
              <w:rPr>
                <w:rFonts w:ascii="Arial" w:hAnsi="Arial" w:cs="Arial"/>
                <w:lang w:val="en-GB"/>
              </w:rPr>
            </w:pPr>
            <w:r w:rsidRPr="00C115A1">
              <w:rPr>
                <w:rFonts w:ascii="Segoe UI Symbol" w:hAnsi="Segoe UI Symbol" w:cs="Segoe UI Symbol"/>
                <w:lang w:val="en-GB"/>
              </w:rPr>
              <w:t>☐</w:t>
            </w:r>
          </w:p>
        </w:tc>
        <w:tc>
          <w:tcPr>
            <w:tcW w:w="1276" w:type="dxa"/>
            <w:gridSpan w:val="2"/>
            <w:shd w:val="clear" w:color="auto" w:fill="FBE4D5" w:themeFill="accent2" w:themeFillTint="33"/>
            <w:tcMar/>
          </w:tcPr>
          <w:p w:rsidRPr="00C115A1" w:rsidR="00451161" w:rsidP="00504CFF" w:rsidRDefault="00451161" w14:paraId="3B70244E" w14:textId="77777777">
            <w:pPr>
              <w:spacing w:before="120" w:after="120"/>
              <w:rPr>
                <w:rFonts w:ascii="Arial" w:hAnsi="Arial" w:cs="Arial"/>
                <w:lang w:val="en-GB"/>
              </w:rPr>
            </w:pPr>
            <w:r w:rsidRPr="00C115A1">
              <w:rPr>
                <w:rFonts w:ascii="Segoe UI Symbol" w:hAnsi="Segoe UI Symbol" w:cs="Segoe UI Symbol"/>
                <w:lang w:val="en-GB"/>
              </w:rPr>
              <w:t>☐</w:t>
            </w:r>
          </w:p>
        </w:tc>
        <w:tc>
          <w:tcPr>
            <w:tcW w:w="1417" w:type="dxa"/>
            <w:shd w:val="clear" w:color="auto" w:fill="FBE4D5" w:themeFill="accent2" w:themeFillTint="33"/>
            <w:tcMar/>
          </w:tcPr>
          <w:p w:rsidRPr="00C115A1" w:rsidR="00451161" w:rsidP="00504CFF" w:rsidRDefault="00451161" w14:paraId="582D9F99"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613EB8BC" w14:paraId="2653E54B" w14:textId="77777777">
        <w:trPr>
          <w:trHeight w:val="697"/>
        </w:trPr>
        <w:tc>
          <w:tcPr>
            <w:tcW w:w="4320" w:type="dxa"/>
            <w:shd w:val="clear" w:color="auto" w:fill="FBE4D5" w:themeFill="accent2" w:themeFillTint="33"/>
            <w:tcMar/>
          </w:tcPr>
          <w:p w:rsidRPr="00C115A1" w:rsidR="00451161" w:rsidP="00504CFF" w:rsidRDefault="00451161" w14:paraId="0ADD2BA2" w14:textId="77777777">
            <w:pPr>
              <w:spacing w:before="120" w:after="120"/>
              <w:contextualSpacing/>
              <w:rPr>
                <w:rFonts w:ascii="Arial" w:hAnsi="Arial" w:cs="Arial"/>
                <w:lang w:val="en-GB"/>
              </w:rPr>
            </w:pPr>
          </w:p>
        </w:tc>
        <w:tc>
          <w:tcPr>
            <w:tcW w:w="720" w:type="dxa"/>
            <w:shd w:val="clear" w:color="auto" w:fill="FBE4D5" w:themeFill="accent2" w:themeFillTint="33"/>
            <w:tcMar/>
          </w:tcPr>
          <w:p w:rsidRPr="00C115A1" w:rsidR="00451161" w:rsidP="00504CFF" w:rsidRDefault="00451161" w14:paraId="5339D321" w14:textId="71775AA4">
            <w:pPr>
              <w:spacing w:before="120" w:after="120"/>
              <w:contextualSpacing/>
              <w:rPr>
                <w:rFonts w:ascii="Arial" w:hAnsi="Arial" w:cs="Arial"/>
                <w:lang w:val="en-GB"/>
              </w:rPr>
            </w:pPr>
            <w:r w:rsidRPr="00C115A1">
              <w:rPr>
                <w:rFonts w:ascii="Arial" w:hAnsi="Arial" w:cs="Arial"/>
                <w:lang w:val="en-GB"/>
              </w:rPr>
              <w:t>6.7.4</w:t>
            </w:r>
          </w:p>
        </w:tc>
        <w:tc>
          <w:tcPr>
            <w:tcW w:w="4320" w:type="dxa"/>
            <w:shd w:val="clear" w:color="auto" w:fill="FBE4D5" w:themeFill="accent2" w:themeFillTint="33"/>
            <w:tcMar/>
          </w:tcPr>
          <w:p w:rsidRPr="00C115A1" w:rsidR="00451161" w:rsidP="0018219B" w:rsidRDefault="00451161" w14:paraId="6C656E54" w14:textId="4B3F0839">
            <w:pPr>
              <w:ind w:left="288"/>
              <w:contextualSpacing/>
              <w:rPr>
                <w:rFonts w:ascii="Arial" w:hAnsi="Arial" w:cs="Arial"/>
                <w:b/>
                <w:lang w:val="en-GB"/>
              </w:rPr>
            </w:pPr>
            <w:r w:rsidRPr="00C115A1">
              <w:rPr>
                <w:rFonts w:ascii="Arial" w:hAnsi="Arial" w:cs="Arial"/>
                <w:bCs/>
                <w:lang w:val="en-GB"/>
              </w:rPr>
              <w:t>Social support for tuberculosis patients (</w:t>
            </w:r>
            <w:proofErr w:type="gramStart"/>
            <w:r w:rsidRPr="00C115A1">
              <w:rPr>
                <w:rFonts w:ascii="Arial" w:hAnsi="Arial" w:cs="Arial"/>
                <w:bCs/>
                <w:lang w:val="en-GB"/>
              </w:rPr>
              <w:t>e.g.</w:t>
            </w:r>
            <w:proofErr w:type="gramEnd"/>
            <w:r w:rsidRPr="00C115A1">
              <w:rPr>
                <w:rFonts w:ascii="Arial" w:hAnsi="Arial" w:cs="Arial"/>
                <w:bCs/>
                <w:lang w:val="en-GB"/>
              </w:rPr>
              <w:t xml:space="preserve"> packages of food and hygiene kits)</w:t>
            </w:r>
          </w:p>
        </w:tc>
        <w:tc>
          <w:tcPr>
            <w:tcW w:w="1080" w:type="dxa"/>
            <w:shd w:val="clear" w:color="auto" w:fill="FBE4D5" w:themeFill="accent2" w:themeFillTint="33"/>
            <w:tcMar/>
          </w:tcPr>
          <w:p w:rsidRPr="00C115A1" w:rsidR="00451161" w:rsidP="00504CFF" w:rsidRDefault="00451161" w14:paraId="0A468873" w14:textId="77777777">
            <w:pPr>
              <w:spacing w:before="120" w:after="120"/>
              <w:rPr>
                <w:rFonts w:ascii="Arial" w:hAnsi="Arial" w:cs="Arial"/>
                <w:lang w:val="en-GB"/>
              </w:rPr>
            </w:pPr>
            <w:r w:rsidRPr="00C115A1">
              <w:rPr>
                <w:rFonts w:ascii="Segoe UI Symbol" w:hAnsi="Segoe UI Symbol" w:cs="Segoe UI Symbol"/>
                <w:lang w:val="en-GB"/>
              </w:rPr>
              <w:t>☐</w:t>
            </w:r>
          </w:p>
        </w:tc>
        <w:tc>
          <w:tcPr>
            <w:tcW w:w="1535" w:type="dxa"/>
            <w:shd w:val="clear" w:color="auto" w:fill="FBE4D5" w:themeFill="accent2" w:themeFillTint="33"/>
            <w:tcMar/>
          </w:tcPr>
          <w:p w:rsidRPr="00C115A1" w:rsidR="00451161" w:rsidP="00504CFF" w:rsidRDefault="00451161" w14:paraId="4EED6809" w14:textId="77777777">
            <w:pPr>
              <w:spacing w:before="120" w:after="120"/>
              <w:rPr>
                <w:rFonts w:ascii="Arial" w:hAnsi="Arial" w:cs="Arial"/>
                <w:lang w:val="en-GB"/>
              </w:rPr>
            </w:pPr>
            <w:r w:rsidRPr="00C115A1">
              <w:rPr>
                <w:rFonts w:ascii="Segoe UI Symbol" w:hAnsi="Segoe UI Symbol" w:cs="Segoe UI Symbol"/>
                <w:lang w:val="en-GB"/>
              </w:rPr>
              <w:t>☐</w:t>
            </w:r>
          </w:p>
        </w:tc>
        <w:tc>
          <w:tcPr>
            <w:tcW w:w="1276" w:type="dxa"/>
            <w:gridSpan w:val="2"/>
            <w:shd w:val="clear" w:color="auto" w:fill="FBE4D5" w:themeFill="accent2" w:themeFillTint="33"/>
            <w:tcMar/>
          </w:tcPr>
          <w:p w:rsidRPr="00C115A1" w:rsidR="00451161" w:rsidP="00504CFF" w:rsidRDefault="00451161" w14:paraId="04BD0D52" w14:textId="77777777">
            <w:pPr>
              <w:spacing w:before="120" w:after="120"/>
              <w:rPr>
                <w:rFonts w:ascii="Arial" w:hAnsi="Arial" w:cs="Arial"/>
                <w:lang w:val="en-GB"/>
              </w:rPr>
            </w:pPr>
            <w:r w:rsidRPr="00C115A1">
              <w:rPr>
                <w:rFonts w:ascii="Segoe UI Symbol" w:hAnsi="Segoe UI Symbol" w:cs="Segoe UI Symbol"/>
                <w:lang w:val="en-GB"/>
              </w:rPr>
              <w:t>☐</w:t>
            </w:r>
          </w:p>
        </w:tc>
        <w:tc>
          <w:tcPr>
            <w:tcW w:w="1417" w:type="dxa"/>
            <w:shd w:val="clear" w:color="auto" w:fill="FBE4D5" w:themeFill="accent2" w:themeFillTint="33"/>
            <w:tcMar/>
          </w:tcPr>
          <w:p w:rsidRPr="00C115A1" w:rsidR="00451161" w:rsidP="00504CFF" w:rsidRDefault="00451161" w14:paraId="63B4B36A"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451161" w:rsidTr="613EB8BC" w14:paraId="2596579D" w14:textId="77777777">
        <w:tc>
          <w:tcPr>
            <w:tcW w:w="4320" w:type="dxa"/>
            <w:shd w:val="clear" w:color="auto" w:fill="FBE4D5" w:themeFill="accent2" w:themeFillTint="33"/>
            <w:tcMar/>
          </w:tcPr>
          <w:p w:rsidRPr="00C115A1" w:rsidR="00451161" w:rsidP="00504CFF" w:rsidRDefault="00451161" w14:paraId="5C5462CE" w14:textId="77777777">
            <w:pPr>
              <w:spacing w:before="120" w:after="120"/>
              <w:contextualSpacing/>
              <w:rPr>
                <w:rFonts w:ascii="Arial" w:hAnsi="Arial" w:cs="Arial"/>
                <w:lang w:val="en-GB"/>
              </w:rPr>
            </w:pPr>
          </w:p>
        </w:tc>
        <w:tc>
          <w:tcPr>
            <w:tcW w:w="720" w:type="dxa"/>
            <w:shd w:val="clear" w:color="auto" w:fill="FBE4D5" w:themeFill="accent2" w:themeFillTint="33"/>
            <w:tcMar/>
          </w:tcPr>
          <w:p w:rsidRPr="00C115A1" w:rsidR="00451161" w:rsidP="00504CFF" w:rsidRDefault="00451161" w14:paraId="7B90246A" w14:textId="61DFA89C">
            <w:pPr>
              <w:spacing w:before="120" w:after="120"/>
              <w:contextualSpacing/>
              <w:rPr>
                <w:rFonts w:ascii="Arial" w:hAnsi="Arial" w:cs="Arial"/>
                <w:lang w:val="en-GB"/>
              </w:rPr>
            </w:pPr>
            <w:r w:rsidRPr="00C115A1">
              <w:rPr>
                <w:rFonts w:ascii="Arial" w:hAnsi="Arial" w:cs="Arial"/>
                <w:lang w:val="en-GB"/>
              </w:rPr>
              <w:t>6.7.5</w:t>
            </w:r>
          </w:p>
        </w:tc>
        <w:tc>
          <w:tcPr>
            <w:tcW w:w="4320" w:type="dxa"/>
            <w:shd w:val="clear" w:color="auto" w:fill="FBE4D5" w:themeFill="accent2" w:themeFillTint="33"/>
            <w:tcMar/>
          </w:tcPr>
          <w:p w:rsidRPr="00C115A1" w:rsidR="00451161" w:rsidP="0018219B" w:rsidRDefault="00451161" w14:paraId="63D20339" w14:textId="77777777">
            <w:pPr>
              <w:ind w:left="288"/>
              <w:contextualSpacing/>
              <w:rPr>
                <w:rFonts w:ascii="Arial" w:hAnsi="Arial" w:cs="Arial"/>
                <w:bCs/>
                <w:lang w:val="en-GB"/>
              </w:rPr>
            </w:pPr>
            <w:r w:rsidRPr="00C115A1">
              <w:rPr>
                <w:rFonts w:ascii="Arial" w:hAnsi="Arial" w:cs="Arial"/>
                <w:bCs/>
                <w:lang w:val="en-GB"/>
              </w:rPr>
              <w:t>Home visits</w:t>
            </w:r>
          </w:p>
        </w:tc>
        <w:tc>
          <w:tcPr>
            <w:tcW w:w="1080" w:type="dxa"/>
            <w:shd w:val="clear" w:color="auto" w:fill="FBE4D5" w:themeFill="accent2" w:themeFillTint="33"/>
            <w:tcMar/>
          </w:tcPr>
          <w:p w:rsidRPr="00C115A1" w:rsidR="00451161" w:rsidP="00504CFF" w:rsidRDefault="00451161" w14:paraId="0AD28058" w14:textId="77777777">
            <w:pPr>
              <w:spacing w:before="120" w:after="120"/>
              <w:rPr>
                <w:rFonts w:ascii="Arial" w:hAnsi="Arial" w:cs="Arial"/>
                <w:lang w:val="en-GB"/>
              </w:rPr>
            </w:pPr>
            <w:r w:rsidRPr="00C115A1">
              <w:rPr>
                <w:rFonts w:ascii="Segoe UI Symbol" w:hAnsi="Segoe UI Symbol" w:cs="Segoe UI Symbol"/>
                <w:lang w:val="en-GB"/>
              </w:rPr>
              <w:t>☐</w:t>
            </w:r>
          </w:p>
        </w:tc>
        <w:tc>
          <w:tcPr>
            <w:tcW w:w="1535" w:type="dxa"/>
            <w:shd w:val="clear" w:color="auto" w:fill="FBE4D5" w:themeFill="accent2" w:themeFillTint="33"/>
            <w:tcMar/>
          </w:tcPr>
          <w:p w:rsidRPr="00C115A1" w:rsidR="00451161" w:rsidP="00504CFF" w:rsidRDefault="00451161" w14:paraId="48927341" w14:textId="77777777">
            <w:pPr>
              <w:spacing w:before="120" w:after="120"/>
              <w:rPr>
                <w:rFonts w:ascii="Arial" w:hAnsi="Arial" w:cs="Arial"/>
                <w:lang w:val="en-GB"/>
              </w:rPr>
            </w:pPr>
            <w:r w:rsidRPr="00C115A1">
              <w:rPr>
                <w:rFonts w:ascii="Segoe UI Symbol" w:hAnsi="Segoe UI Symbol" w:cs="Segoe UI Symbol"/>
                <w:lang w:val="en-GB"/>
              </w:rPr>
              <w:t>☐</w:t>
            </w:r>
          </w:p>
        </w:tc>
        <w:tc>
          <w:tcPr>
            <w:tcW w:w="1276" w:type="dxa"/>
            <w:gridSpan w:val="2"/>
            <w:shd w:val="clear" w:color="auto" w:fill="FBE4D5" w:themeFill="accent2" w:themeFillTint="33"/>
            <w:tcMar/>
          </w:tcPr>
          <w:p w:rsidRPr="00C115A1" w:rsidR="00451161" w:rsidP="00504CFF" w:rsidRDefault="00451161" w14:paraId="355C62CD" w14:textId="77777777">
            <w:pPr>
              <w:spacing w:before="120" w:after="120"/>
              <w:rPr>
                <w:rFonts w:ascii="Arial" w:hAnsi="Arial" w:cs="Arial"/>
                <w:lang w:val="en-GB"/>
              </w:rPr>
            </w:pPr>
            <w:r w:rsidRPr="00C115A1">
              <w:rPr>
                <w:rFonts w:ascii="Segoe UI Symbol" w:hAnsi="Segoe UI Symbol" w:cs="Segoe UI Symbol"/>
                <w:lang w:val="en-GB"/>
              </w:rPr>
              <w:t>☐</w:t>
            </w:r>
          </w:p>
        </w:tc>
        <w:tc>
          <w:tcPr>
            <w:tcW w:w="1417" w:type="dxa"/>
            <w:shd w:val="clear" w:color="auto" w:fill="FBE4D5" w:themeFill="accent2" w:themeFillTint="33"/>
            <w:tcMar/>
          </w:tcPr>
          <w:p w:rsidRPr="00C115A1" w:rsidR="00451161" w:rsidP="00504CFF" w:rsidRDefault="00451161" w14:paraId="34471250" w14:textId="77777777">
            <w:pPr>
              <w:spacing w:before="120" w:after="120"/>
              <w:rPr>
                <w:rFonts w:ascii="Arial" w:hAnsi="Arial" w:cs="Arial"/>
                <w:lang w:val="en-GB"/>
              </w:rPr>
            </w:pPr>
            <w:r w:rsidRPr="00C115A1">
              <w:rPr>
                <w:rFonts w:ascii="Segoe UI Symbol" w:hAnsi="Segoe UI Symbol" w:cs="Segoe UI Symbol"/>
                <w:lang w:val="en-GB"/>
              </w:rPr>
              <w:t>☐</w:t>
            </w:r>
          </w:p>
        </w:tc>
      </w:tr>
      <w:tr w:rsidRPr="00C115A1" w:rsidR="00FF039C" w:rsidTr="613EB8BC" w14:paraId="2735167F" w14:textId="77777777">
        <w:tc>
          <w:tcPr>
            <w:tcW w:w="4320" w:type="dxa"/>
            <w:shd w:val="clear" w:color="auto" w:fill="auto"/>
            <w:tcMar/>
          </w:tcPr>
          <w:p w:rsidRPr="00C115A1" w:rsidR="00FF039C" w:rsidP="00FF039C" w:rsidRDefault="00FF039C" w14:paraId="0AC218AD" w14:textId="77777777">
            <w:pPr>
              <w:spacing w:before="120" w:after="120"/>
              <w:contextualSpacing/>
              <w:rPr>
                <w:rFonts w:ascii="Arial" w:hAnsi="Arial" w:cs="Arial"/>
                <w:lang w:val="en-GB"/>
              </w:rPr>
            </w:pPr>
          </w:p>
        </w:tc>
        <w:tc>
          <w:tcPr>
            <w:tcW w:w="720" w:type="dxa"/>
            <w:shd w:val="clear" w:color="auto" w:fill="auto"/>
            <w:tcMar/>
          </w:tcPr>
          <w:p w:rsidRPr="00C115A1" w:rsidR="00FF039C" w:rsidP="00FF039C" w:rsidRDefault="00FF039C" w14:paraId="53396702" w14:textId="68E59357">
            <w:pPr>
              <w:spacing w:before="120" w:after="120"/>
              <w:contextualSpacing/>
              <w:rPr>
                <w:rFonts w:ascii="Arial" w:hAnsi="Arial" w:cs="Arial"/>
                <w:lang w:val="en-GB"/>
              </w:rPr>
            </w:pPr>
            <w:r w:rsidRPr="00D26CB9">
              <w:rPr>
                <w:rFonts w:ascii="Arial" w:hAnsi="Arial" w:cs="Arial"/>
                <w:lang w:val="en-GB"/>
              </w:rPr>
              <w:t>6.8</w:t>
            </w:r>
          </w:p>
        </w:tc>
        <w:tc>
          <w:tcPr>
            <w:tcW w:w="4320" w:type="dxa"/>
            <w:shd w:val="clear" w:color="auto" w:fill="auto"/>
            <w:tcMar/>
          </w:tcPr>
          <w:p w:rsidRPr="00D26CB9" w:rsidR="00FF039C" w:rsidP="00FF039C" w:rsidRDefault="00FF039C" w14:paraId="4A525456" w14:textId="77777777">
            <w:pPr>
              <w:contextualSpacing/>
              <w:rPr>
                <w:rFonts w:ascii="Arial" w:hAnsi="Arial" w:cs="Arial"/>
                <w:bCs/>
                <w:lang w:val="en-GB"/>
              </w:rPr>
            </w:pPr>
            <w:r w:rsidRPr="00D26CB9">
              <w:rPr>
                <w:rFonts w:ascii="Arial" w:hAnsi="Arial" w:cs="Arial"/>
                <w:bCs/>
                <w:lang w:val="en-GB"/>
              </w:rPr>
              <w:t xml:space="preserve">Have you received any COVID-19 vaccine? </w:t>
            </w:r>
          </w:p>
          <w:p w:rsidRPr="00C115A1" w:rsidR="00FF039C" w:rsidP="00FF039C" w:rsidRDefault="00FF039C" w14:paraId="5C31A07A" w14:textId="77777777">
            <w:pPr>
              <w:ind w:left="288"/>
              <w:contextualSpacing/>
              <w:rPr>
                <w:rFonts w:ascii="Arial" w:hAnsi="Arial" w:cs="Arial"/>
                <w:bCs/>
                <w:lang w:val="en-GB"/>
              </w:rPr>
            </w:pPr>
          </w:p>
        </w:tc>
        <w:tc>
          <w:tcPr>
            <w:tcW w:w="5308" w:type="dxa"/>
            <w:gridSpan w:val="5"/>
            <w:shd w:val="clear" w:color="auto" w:fill="auto"/>
            <w:tcMar/>
          </w:tcPr>
          <w:p w:rsidRPr="00D26CB9" w:rsidR="00FF039C" w:rsidP="000068A9" w:rsidRDefault="00FF039C" w14:paraId="537A3804" w14:textId="77777777">
            <w:pPr>
              <w:pStyle w:val="ListParagraph"/>
              <w:numPr>
                <w:ilvl w:val="0"/>
                <w:numId w:val="33"/>
              </w:numPr>
              <w:spacing w:before="120" w:after="120"/>
              <w:rPr>
                <w:rFonts w:ascii="Arial" w:hAnsi="Arial" w:cs="Arial"/>
                <w:lang w:val="en-GB"/>
              </w:rPr>
            </w:pPr>
            <w:r w:rsidRPr="00D26CB9">
              <w:rPr>
                <w:rFonts w:ascii="Arial" w:hAnsi="Arial" w:cs="Arial"/>
                <w:lang w:val="en-GB"/>
              </w:rPr>
              <w:t>Yes</w:t>
            </w:r>
          </w:p>
          <w:p w:rsidRPr="00FF039C" w:rsidR="00FF039C" w:rsidP="000068A9" w:rsidRDefault="00FF039C" w14:paraId="1004E796" w14:textId="12C3C3F4">
            <w:pPr>
              <w:pStyle w:val="ListParagraph"/>
              <w:numPr>
                <w:ilvl w:val="0"/>
                <w:numId w:val="33"/>
              </w:numPr>
              <w:spacing w:before="120" w:after="120"/>
              <w:rPr>
                <w:rFonts w:ascii="Segoe UI Symbol" w:hAnsi="Segoe UI Symbol" w:cs="Segoe UI Symbol"/>
                <w:lang w:val="en-GB"/>
              </w:rPr>
            </w:pPr>
            <w:r w:rsidRPr="00FF039C">
              <w:rPr>
                <w:rFonts w:ascii="Arial" w:hAnsi="Arial" w:cs="Arial"/>
                <w:lang w:val="en-GB"/>
              </w:rPr>
              <w:t xml:space="preserve">No – skip to next section </w:t>
            </w:r>
          </w:p>
        </w:tc>
      </w:tr>
      <w:tr w:rsidRPr="00C115A1" w:rsidR="00FF039C" w:rsidTr="613EB8BC" w14:paraId="640582F4" w14:textId="77777777">
        <w:tc>
          <w:tcPr>
            <w:tcW w:w="4320" w:type="dxa"/>
            <w:shd w:val="clear" w:color="auto" w:fill="auto"/>
            <w:tcMar/>
          </w:tcPr>
          <w:p w:rsidRPr="00C115A1" w:rsidR="00FF039C" w:rsidP="00FF039C" w:rsidRDefault="00FF039C" w14:paraId="3AACD809" w14:textId="77777777">
            <w:pPr>
              <w:spacing w:before="120" w:after="120"/>
              <w:contextualSpacing/>
              <w:rPr>
                <w:rFonts w:ascii="Arial" w:hAnsi="Arial" w:cs="Arial"/>
                <w:lang w:val="en-GB"/>
              </w:rPr>
            </w:pPr>
          </w:p>
        </w:tc>
        <w:tc>
          <w:tcPr>
            <w:tcW w:w="720" w:type="dxa"/>
            <w:shd w:val="clear" w:color="auto" w:fill="auto"/>
            <w:tcMar/>
          </w:tcPr>
          <w:p w:rsidRPr="00C115A1" w:rsidR="00FF039C" w:rsidP="00FF039C" w:rsidRDefault="00FF039C" w14:paraId="13E89934" w14:textId="7B411A97">
            <w:pPr>
              <w:spacing w:before="120" w:after="120"/>
              <w:contextualSpacing/>
              <w:rPr>
                <w:rFonts w:ascii="Arial" w:hAnsi="Arial" w:cs="Arial"/>
                <w:lang w:val="en-GB"/>
              </w:rPr>
            </w:pPr>
            <w:r w:rsidRPr="00D26CB9">
              <w:rPr>
                <w:rFonts w:ascii="Arial" w:hAnsi="Arial" w:cs="Arial"/>
                <w:lang w:val="en-GB"/>
              </w:rPr>
              <w:t>6.9</w:t>
            </w:r>
          </w:p>
        </w:tc>
        <w:tc>
          <w:tcPr>
            <w:tcW w:w="4320" w:type="dxa"/>
            <w:shd w:val="clear" w:color="auto" w:fill="auto"/>
            <w:tcMar/>
          </w:tcPr>
          <w:p w:rsidRPr="00C115A1" w:rsidR="00FF039C" w:rsidP="00FF039C" w:rsidRDefault="00FF039C" w14:paraId="5D4A21C0" w14:textId="0BA6007B">
            <w:pPr>
              <w:contextualSpacing/>
              <w:rPr>
                <w:rFonts w:ascii="Arial" w:hAnsi="Arial" w:cs="Arial"/>
                <w:bCs/>
                <w:lang w:val="en-GB"/>
              </w:rPr>
            </w:pPr>
            <w:r w:rsidRPr="00D26CB9">
              <w:rPr>
                <w:rFonts w:ascii="Arial" w:hAnsi="Arial" w:cs="Arial"/>
                <w:bCs/>
                <w:lang w:val="en-GB"/>
              </w:rPr>
              <w:t xml:space="preserve">Have you received all required doses? </w:t>
            </w:r>
          </w:p>
        </w:tc>
        <w:tc>
          <w:tcPr>
            <w:tcW w:w="5308" w:type="dxa"/>
            <w:gridSpan w:val="5"/>
            <w:shd w:val="clear" w:color="auto" w:fill="auto"/>
            <w:tcMar/>
          </w:tcPr>
          <w:p w:rsidRPr="00D26CB9" w:rsidR="00FF039C" w:rsidP="000068A9" w:rsidRDefault="00FF039C" w14:paraId="7A6D1844" w14:textId="77777777">
            <w:pPr>
              <w:pStyle w:val="ListParagraph"/>
              <w:numPr>
                <w:ilvl w:val="0"/>
                <w:numId w:val="34"/>
              </w:numPr>
              <w:spacing w:before="120" w:after="120"/>
              <w:rPr>
                <w:rFonts w:ascii="Arial" w:hAnsi="Arial" w:cs="Arial"/>
                <w:lang w:val="en-GB"/>
              </w:rPr>
            </w:pPr>
            <w:r w:rsidRPr="00D26CB9">
              <w:rPr>
                <w:rFonts w:ascii="Arial" w:hAnsi="Arial" w:cs="Arial"/>
                <w:lang w:val="en-GB"/>
              </w:rPr>
              <w:t xml:space="preserve">Yes, only one dose is required and I received </w:t>
            </w:r>
          </w:p>
          <w:p w:rsidRPr="00D26CB9" w:rsidR="00FF039C" w:rsidP="000068A9" w:rsidRDefault="00FF039C" w14:paraId="4648E1A3" w14:textId="77777777">
            <w:pPr>
              <w:pStyle w:val="ListParagraph"/>
              <w:numPr>
                <w:ilvl w:val="0"/>
                <w:numId w:val="34"/>
              </w:numPr>
              <w:spacing w:before="120" w:after="120"/>
              <w:rPr>
                <w:rFonts w:ascii="Arial" w:hAnsi="Arial" w:cs="Arial"/>
                <w:lang w:val="en-GB"/>
              </w:rPr>
            </w:pPr>
            <w:r w:rsidRPr="00D26CB9">
              <w:rPr>
                <w:rFonts w:ascii="Arial" w:hAnsi="Arial" w:cs="Arial"/>
                <w:lang w:val="en-GB"/>
              </w:rPr>
              <w:t>Yes, two doses are required and I received both</w:t>
            </w:r>
          </w:p>
          <w:p w:rsidRPr="00FF039C" w:rsidR="00FF039C" w:rsidP="000068A9" w:rsidRDefault="00FF039C" w14:paraId="7AFD5728" w14:textId="75050AA5">
            <w:pPr>
              <w:pStyle w:val="ListParagraph"/>
              <w:numPr>
                <w:ilvl w:val="0"/>
                <w:numId w:val="34"/>
              </w:numPr>
              <w:spacing w:before="120" w:after="120"/>
              <w:rPr>
                <w:rFonts w:ascii="Segoe UI Symbol" w:hAnsi="Segoe UI Symbol" w:cs="Segoe UI Symbol"/>
                <w:lang w:val="en-GB"/>
              </w:rPr>
            </w:pPr>
            <w:r w:rsidRPr="00FF039C">
              <w:rPr>
                <w:rFonts w:ascii="Arial" w:hAnsi="Arial" w:cs="Arial"/>
                <w:lang w:val="en-GB"/>
              </w:rPr>
              <w:t>No, two doses are required and I received only one</w:t>
            </w:r>
          </w:p>
        </w:tc>
      </w:tr>
    </w:tbl>
    <w:p w:rsidRPr="00C115A1" w:rsidR="00C4557F" w:rsidP="00C4557F" w:rsidRDefault="00C4557F" w14:paraId="538E0A88" w14:textId="77777777">
      <w:pPr>
        <w:spacing w:after="0"/>
        <w:rPr>
          <w:rFonts w:ascii="Arial" w:hAnsi="Arial" w:cs="Arial"/>
          <w:b/>
          <w:color w:val="4472C4" w:themeColor="accent1"/>
          <w:lang w:val="en-GB"/>
        </w:rPr>
      </w:pPr>
    </w:p>
    <w:p w:rsidRPr="00C115A1" w:rsidR="00C4557F" w:rsidP="00C4557F" w:rsidRDefault="00C4557F" w14:paraId="0B36E677" w14:textId="77777777">
      <w:pPr>
        <w:spacing w:after="0"/>
        <w:rPr>
          <w:rFonts w:ascii="Arial" w:hAnsi="Arial" w:cs="Arial"/>
          <w:lang w:val="en-GB"/>
        </w:rPr>
      </w:pPr>
    </w:p>
    <w:p w:rsidRPr="00C115A1" w:rsidR="00C4557F" w:rsidP="00C4557F" w:rsidRDefault="00C4557F" w14:paraId="54341BA7" w14:textId="77777777">
      <w:pPr>
        <w:spacing w:after="0"/>
        <w:rPr>
          <w:rFonts w:ascii="Arial" w:hAnsi="Arial" w:cs="Arial"/>
          <w:lang w:val="en-GB"/>
        </w:rPr>
      </w:pPr>
    </w:p>
    <w:p w:rsidRPr="00C115A1" w:rsidR="00C4557F" w:rsidP="00C4557F" w:rsidRDefault="00C4557F" w14:paraId="6E15A6E3" w14:textId="77777777">
      <w:pPr>
        <w:spacing w:after="0"/>
        <w:rPr>
          <w:rFonts w:ascii="Arial" w:hAnsi="Arial" w:cs="Arial"/>
          <w:b/>
          <w:lang w:val="en-GB"/>
        </w:rPr>
      </w:pPr>
    </w:p>
    <w:p w:rsidRPr="00C115A1" w:rsidR="00131515" w:rsidP="00A53703" w:rsidRDefault="00131515" w14:paraId="4FB04EC5" w14:textId="3AE9FEF2">
      <w:pPr>
        <w:pStyle w:val="Heading1"/>
        <w:rPr>
          <w:lang w:val="en-GB"/>
        </w:rPr>
      </w:pPr>
      <w:r w:rsidRPr="00C115A1">
        <w:rPr>
          <w:lang w:val="en-GB"/>
        </w:rPr>
        <w:br w:type="page"/>
      </w:r>
      <w:r w:rsidRPr="00C115A1" w:rsidDel="00D00C4A" w:rsidR="00D00C4A">
        <w:rPr>
          <w:lang w:val="en-GB"/>
        </w:rPr>
        <w:lastRenderedPageBreak/>
        <w:t xml:space="preserve"> </w:t>
      </w:r>
    </w:p>
    <w:p w:rsidRPr="00C115A1" w:rsidR="00CD24EF" w:rsidP="00A53703" w:rsidRDefault="00CD24EF" w14:paraId="114ED0B3" w14:textId="7F729564">
      <w:pPr>
        <w:pStyle w:val="Heading1"/>
        <w:rPr>
          <w:lang w:val="en-GB"/>
        </w:rPr>
      </w:pPr>
      <w:bookmarkStart w:name="_Toc473712623" w:id="34"/>
      <w:r w:rsidRPr="00C115A1">
        <w:rPr>
          <w:lang w:val="en-GB"/>
        </w:rPr>
        <w:t xml:space="preserve">Section </w:t>
      </w:r>
      <w:r w:rsidRPr="00C115A1" w:rsidR="00F07E62">
        <w:rPr>
          <w:lang w:val="en-GB"/>
        </w:rPr>
        <w:t>7</w:t>
      </w:r>
      <w:r w:rsidRPr="00C115A1">
        <w:rPr>
          <w:lang w:val="en-GB"/>
        </w:rPr>
        <w:t>. Follow</w:t>
      </w:r>
      <w:r w:rsidRPr="00C115A1" w:rsidR="0038540F">
        <w:rPr>
          <w:lang w:val="en-GB"/>
        </w:rPr>
        <w:t>-</w:t>
      </w:r>
      <w:r w:rsidRPr="00C115A1">
        <w:rPr>
          <w:lang w:val="en-GB"/>
        </w:rPr>
        <w:t>up consent and interview result</w:t>
      </w:r>
      <w:bookmarkEnd w:id="34"/>
      <w:r w:rsidRPr="00C115A1">
        <w:rPr>
          <w:lang w:val="en-GB"/>
        </w:rPr>
        <w:t xml:space="preserve"> </w:t>
      </w:r>
    </w:p>
    <w:tbl>
      <w:tblPr>
        <w:tblStyle w:val="TableGrid"/>
        <w:tblW w:w="14385" w:type="dxa"/>
        <w:tblInd w:w="-5" w:type="dxa"/>
        <w:tblLayout w:type="fixed"/>
        <w:tblLook w:val="04A0" w:firstRow="1" w:lastRow="0" w:firstColumn="1" w:lastColumn="0" w:noHBand="0" w:noVBand="1"/>
      </w:tblPr>
      <w:tblGrid>
        <w:gridCol w:w="4320"/>
        <w:gridCol w:w="720"/>
        <w:gridCol w:w="5376"/>
        <w:gridCol w:w="3969"/>
      </w:tblGrid>
      <w:tr w:rsidRPr="00C115A1" w:rsidR="00AC3D23" w:rsidTr="00AC3D23" w14:paraId="07A72CD3" w14:textId="77777777">
        <w:tc>
          <w:tcPr>
            <w:tcW w:w="4320" w:type="dxa"/>
          </w:tcPr>
          <w:p w:rsidRPr="00C115A1" w:rsidR="00AC3D23" w:rsidP="00AC3D23" w:rsidRDefault="00AC3D23" w14:paraId="6C13195A" w14:textId="47169B18">
            <w:pPr>
              <w:spacing w:before="120" w:after="120"/>
              <w:rPr>
                <w:rFonts w:ascii="Arial" w:hAnsi="Arial" w:cs="Arial"/>
                <w:b/>
                <w:lang w:val="en-GB"/>
              </w:rPr>
            </w:pPr>
            <w:r>
              <w:rPr>
                <w:rFonts w:ascii="Arial" w:hAnsi="Arial" w:cs="Arial"/>
                <w:b/>
                <w:lang w:val="en-GB"/>
              </w:rPr>
              <w:t>Note</w:t>
            </w:r>
          </w:p>
        </w:tc>
        <w:tc>
          <w:tcPr>
            <w:tcW w:w="720" w:type="dxa"/>
          </w:tcPr>
          <w:p w:rsidRPr="00C115A1" w:rsidR="00AC3D23" w:rsidP="00AC3D23" w:rsidRDefault="00AC3D23" w14:paraId="17A913CF" w14:textId="146A611C">
            <w:pPr>
              <w:spacing w:before="120" w:after="120"/>
              <w:rPr>
                <w:rFonts w:ascii="Arial" w:hAnsi="Arial" w:cs="Arial"/>
                <w:b/>
                <w:lang w:val="en-GB"/>
              </w:rPr>
            </w:pPr>
            <w:r w:rsidRPr="00C115A1">
              <w:rPr>
                <w:rFonts w:ascii="Arial" w:hAnsi="Arial" w:cs="Arial"/>
                <w:b/>
                <w:lang w:val="en-GB"/>
              </w:rPr>
              <w:t>No</w:t>
            </w:r>
          </w:p>
        </w:tc>
        <w:tc>
          <w:tcPr>
            <w:tcW w:w="5376" w:type="dxa"/>
          </w:tcPr>
          <w:p w:rsidRPr="00C115A1" w:rsidR="00AC3D23" w:rsidP="00AC3D23" w:rsidRDefault="00AC3D23" w14:paraId="4C69A931" w14:textId="77777777">
            <w:pPr>
              <w:spacing w:before="120" w:after="120"/>
              <w:rPr>
                <w:rFonts w:ascii="Arial" w:hAnsi="Arial" w:cs="Arial"/>
                <w:b/>
                <w:lang w:val="en-GB"/>
              </w:rPr>
            </w:pPr>
            <w:r w:rsidRPr="00C115A1">
              <w:rPr>
                <w:rFonts w:ascii="Arial" w:hAnsi="Arial" w:cs="Arial"/>
                <w:b/>
                <w:lang w:val="en-GB"/>
              </w:rPr>
              <w:t>Question</w:t>
            </w:r>
          </w:p>
        </w:tc>
        <w:tc>
          <w:tcPr>
            <w:tcW w:w="3969" w:type="dxa"/>
          </w:tcPr>
          <w:p w:rsidRPr="00C115A1" w:rsidR="00AC3D23" w:rsidP="00AC3D23" w:rsidRDefault="00AC3D23" w14:paraId="0C8C9119" w14:textId="77777777">
            <w:pPr>
              <w:spacing w:before="120" w:after="120"/>
              <w:rPr>
                <w:rFonts w:ascii="Arial" w:hAnsi="Arial" w:cs="Arial"/>
                <w:b/>
                <w:lang w:val="en-GB"/>
              </w:rPr>
            </w:pPr>
            <w:r w:rsidRPr="00C115A1">
              <w:rPr>
                <w:rFonts w:ascii="Arial" w:hAnsi="Arial" w:cs="Arial"/>
                <w:b/>
                <w:lang w:val="en-GB"/>
              </w:rPr>
              <w:t>Response options</w:t>
            </w:r>
          </w:p>
        </w:tc>
      </w:tr>
      <w:tr w:rsidRPr="00C115A1" w:rsidR="00AC3D23" w:rsidTr="00AC3D23" w14:paraId="276D288D" w14:textId="77777777">
        <w:tc>
          <w:tcPr>
            <w:tcW w:w="4320" w:type="dxa"/>
          </w:tcPr>
          <w:p w:rsidRPr="00C115A1" w:rsidR="00AC3D23" w:rsidP="00AC3D23" w:rsidRDefault="00AC3D23" w14:paraId="7A45DD5B" w14:textId="4948CC0C">
            <w:pPr>
              <w:spacing w:before="120" w:after="120"/>
              <w:rPr>
                <w:rFonts w:ascii="Arial" w:hAnsi="Arial" w:cs="Arial"/>
                <w:lang w:val="en-GB"/>
              </w:rPr>
            </w:pPr>
            <w:r>
              <w:t xml:space="preserve">Respondents’ phone numbers were obtained from their “linked” facilities. However, this question is asked to ensure we have the best contact information for the next round data collection.   </w:t>
            </w:r>
          </w:p>
        </w:tc>
        <w:tc>
          <w:tcPr>
            <w:tcW w:w="720" w:type="dxa"/>
            <w:shd w:val="clear" w:color="auto" w:fill="auto"/>
          </w:tcPr>
          <w:p w:rsidRPr="00C115A1" w:rsidR="00AC3D23" w:rsidP="00AC3D23" w:rsidRDefault="00AC3D23" w14:paraId="336F4BBB" w14:textId="65D104CA">
            <w:pPr>
              <w:spacing w:before="120" w:after="120"/>
              <w:rPr>
                <w:rFonts w:ascii="Arial" w:hAnsi="Arial" w:cs="Arial"/>
                <w:lang w:val="en-GB"/>
              </w:rPr>
            </w:pPr>
            <w:r w:rsidRPr="00C115A1">
              <w:rPr>
                <w:rFonts w:ascii="Arial" w:hAnsi="Arial" w:cs="Arial"/>
                <w:lang w:val="en-GB"/>
              </w:rPr>
              <w:t>7.1</w:t>
            </w:r>
          </w:p>
        </w:tc>
        <w:tc>
          <w:tcPr>
            <w:tcW w:w="5376" w:type="dxa"/>
            <w:shd w:val="clear" w:color="auto" w:fill="auto"/>
          </w:tcPr>
          <w:p w:rsidRPr="00C115A1" w:rsidR="00AC3D23" w:rsidP="00AC3D23" w:rsidRDefault="00AC3D23" w14:paraId="4FB91DCC" w14:textId="69DA0BC5">
            <w:pPr>
              <w:spacing w:before="120" w:after="120"/>
              <w:rPr>
                <w:rFonts w:ascii="Arial" w:hAnsi="Arial" w:cs="Arial"/>
                <w:lang w:val="en-GB"/>
              </w:rPr>
            </w:pPr>
            <w:r w:rsidRPr="00C115A1">
              <w:rPr>
                <w:rFonts w:ascii="Arial" w:hAnsi="Arial" w:cs="Arial"/>
                <w:lang w:val="en-GB"/>
              </w:rPr>
              <w:t xml:space="preserve">Thank you for responding to the interview. We may want to speak with you again in the future. Do you have a better number on which we can reach you in case we follow up with you? </w:t>
            </w:r>
          </w:p>
        </w:tc>
        <w:tc>
          <w:tcPr>
            <w:tcW w:w="3969" w:type="dxa"/>
            <w:shd w:val="clear" w:color="auto" w:fill="auto"/>
          </w:tcPr>
          <w:p w:rsidRPr="00C115A1" w:rsidR="00AC3D23" w:rsidP="00AC3D23" w:rsidRDefault="00AC3D23" w14:paraId="0BB90549" w14:textId="77777777">
            <w:pPr>
              <w:pStyle w:val="ListParagraph"/>
              <w:numPr>
                <w:ilvl w:val="0"/>
                <w:numId w:val="2"/>
              </w:numPr>
              <w:spacing w:before="120" w:after="120"/>
              <w:rPr>
                <w:rFonts w:ascii="Arial" w:hAnsi="Arial" w:cs="Arial"/>
                <w:lang w:val="en-GB"/>
              </w:rPr>
            </w:pPr>
            <w:r w:rsidRPr="00C115A1">
              <w:rPr>
                <w:rFonts w:ascii="Arial" w:hAnsi="Arial" w:cs="Arial"/>
                <w:lang w:val="en-GB"/>
              </w:rPr>
              <w:t>Yes</w:t>
            </w:r>
          </w:p>
          <w:p w:rsidRPr="00C115A1" w:rsidR="00AC3D23" w:rsidP="00AC3D23" w:rsidRDefault="00AC3D23" w14:paraId="540C83C1" w14:textId="6D027AE0">
            <w:pPr>
              <w:pStyle w:val="ListParagraph"/>
              <w:numPr>
                <w:ilvl w:val="0"/>
                <w:numId w:val="2"/>
              </w:numPr>
              <w:spacing w:before="120" w:after="120"/>
              <w:rPr>
                <w:rFonts w:ascii="Arial" w:hAnsi="Arial" w:cs="Arial"/>
                <w:lang w:val="en-GB"/>
              </w:rPr>
            </w:pPr>
            <w:r w:rsidRPr="00C115A1">
              <w:rPr>
                <w:rFonts w:ascii="Arial" w:hAnsi="Arial" w:cs="Arial"/>
                <w:lang w:val="en-GB"/>
              </w:rPr>
              <w:t>No, the current number is good</w:t>
            </w:r>
          </w:p>
          <w:p w:rsidRPr="00C115A1" w:rsidR="00AC3D23" w:rsidP="00AC3D23" w:rsidRDefault="00AC3D23" w14:paraId="7F2772D4" w14:textId="77777777">
            <w:pPr>
              <w:pStyle w:val="ListParagraph"/>
              <w:spacing w:before="120" w:after="120"/>
              <w:ind w:left="0"/>
              <w:rPr>
                <w:rFonts w:ascii="Arial" w:hAnsi="Arial" w:cs="Arial"/>
                <w:lang w:val="en-GB"/>
              </w:rPr>
            </w:pPr>
          </w:p>
        </w:tc>
      </w:tr>
      <w:tr w:rsidRPr="00C115A1" w:rsidR="00AC3D23" w:rsidTr="00AC3D23" w14:paraId="3A2523FB" w14:textId="77777777">
        <w:tc>
          <w:tcPr>
            <w:tcW w:w="4320" w:type="dxa"/>
          </w:tcPr>
          <w:p w:rsidRPr="00C115A1" w:rsidR="00AC3D23" w:rsidP="00AC3D23" w:rsidRDefault="00AC3D23" w14:paraId="5DBD91BF" w14:textId="08C8CA85">
            <w:pPr>
              <w:spacing w:before="120" w:after="120"/>
              <w:rPr>
                <w:rFonts w:ascii="Arial" w:hAnsi="Arial" w:cs="Arial"/>
                <w:lang w:val="en-GB"/>
              </w:rPr>
            </w:pPr>
            <w:r>
              <w:t>Type the alternative number.</w:t>
            </w:r>
          </w:p>
        </w:tc>
        <w:tc>
          <w:tcPr>
            <w:tcW w:w="720" w:type="dxa"/>
            <w:shd w:val="clear" w:color="auto" w:fill="auto"/>
          </w:tcPr>
          <w:p w:rsidRPr="00C115A1" w:rsidR="00AC3D23" w:rsidP="00AC3D23" w:rsidRDefault="00AC3D23" w14:paraId="21B974AD" w14:textId="1FF08648">
            <w:pPr>
              <w:spacing w:before="120" w:after="120"/>
              <w:rPr>
                <w:rFonts w:ascii="Arial" w:hAnsi="Arial" w:cs="Arial"/>
                <w:lang w:val="en-GB"/>
              </w:rPr>
            </w:pPr>
            <w:r w:rsidRPr="00C115A1">
              <w:rPr>
                <w:rFonts w:ascii="Arial" w:hAnsi="Arial" w:cs="Arial"/>
                <w:lang w:val="en-GB"/>
              </w:rPr>
              <w:t>7.2</w:t>
            </w:r>
          </w:p>
        </w:tc>
        <w:tc>
          <w:tcPr>
            <w:tcW w:w="5376" w:type="dxa"/>
            <w:shd w:val="clear" w:color="auto" w:fill="auto"/>
          </w:tcPr>
          <w:p w:rsidRPr="00C115A1" w:rsidR="00AC3D23" w:rsidP="00AC3D23" w:rsidRDefault="00AC3D23" w14:paraId="62BDE750" w14:textId="77777777">
            <w:pPr>
              <w:spacing w:before="120" w:after="120"/>
              <w:rPr>
                <w:rFonts w:ascii="Arial" w:hAnsi="Arial" w:cs="Arial"/>
                <w:lang w:val="en-GB"/>
              </w:rPr>
            </w:pPr>
            <w:r w:rsidRPr="00C115A1">
              <w:rPr>
                <w:rFonts w:ascii="Arial" w:hAnsi="Arial" w:cs="Arial"/>
                <w:lang w:val="en-GB"/>
              </w:rPr>
              <w:t xml:space="preserve">What is the updated number? </w:t>
            </w:r>
          </w:p>
        </w:tc>
        <w:tc>
          <w:tcPr>
            <w:tcW w:w="3969" w:type="dxa"/>
            <w:shd w:val="clear" w:color="auto" w:fill="auto"/>
          </w:tcPr>
          <w:p w:rsidRPr="00C115A1" w:rsidR="00AC3D23" w:rsidP="00AC3D23" w:rsidRDefault="00AC3D23" w14:paraId="2A5FD96E" w14:textId="77777777">
            <w:pPr>
              <w:spacing w:before="120" w:after="120"/>
              <w:rPr>
                <w:rFonts w:ascii="Arial" w:hAnsi="Arial" w:cs="Arial"/>
                <w:lang w:val="en-GB"/>
              </w:rPr>
            </w:pPr>
          </w:p>
        </w:tc>
      </w:tr>
      <w:tr w:rsidRPr="00C115A1" w:rsidR="00AC3D23" w:rsidTr="00AC3D23" w14:paraId="29D82C7C" w14:textId="77777777">
        <w:tc>
          <w:tcPr>
            <w:tcW w:w="4320" w:type="dxa"/>
          </w:tcPr>
          <w:p w:rsidRPr="00C115A1" w:rsidR="00AC3D23" w:rsidP="00AC3D23" w:rsidRDefault="00AC3D23" w14:paraId="6019D88E" w14:textId="1A0E01D9">
            <w:pPr>
              <w:spacing w:before="120" w:after="120"/>
              <w:rPr>
                <w:rFonts w:ascii="Arial" w:hAnsi="Arial" w:cs="Arial"/>
                <w:lang w:val="en-GB"/>
              </w:rPr>
            </w:pPr>
            <w:r>
              <w:t xml:space="preserve">Re-type the alternative number. </w:t>
            </w:r>
          </w:p>
        </w:tc>
        <w:tc>
          <w:tcPr>
            <w:tcW w:w="720" w:type="dxa"/>
            <w:shd w:val="clear" w:color="auto" w:fill="auto"/>
          </w:tcPr>
          <w:p w:rsidRPr="00C115A1" w:rsidR="00AC3D23" w:rsidP="00AC3D23" w:rsidRDefault="00AC3D23" w14:paraId="3DE237EA" w14:textId="14B72157">
            <w:pPr>
              <w:spacing w:before="120" w:after="120"/>
              <w:rPr>
                <w:rFonts w:ascii="Arial" w:hAnsi="Arial" w:cs="Arial"/>
                <w:lang w:val="en-GB"/>
              </w:rPr>
            </w:pPr>
            <w:r w:rsidRPr="00C115A1">
              <w:rPr>
                <w:rFonts w:ascii="Arial" w:hAnsi="Arial" w:cs="Arial"/>
                <w:lang w:val="en-GB"/>
              </w:rPr>
              <w:t>7.3</w:t>
            </w:r>
          </w:p>
        </w:tc>
        <w:tc>
          <w:tcPr>
            <w:tcW w:w="5376" w:type="dxa"/>
            <w:shd w:val="clear" w:color="auto" w:fill="auto"/>
          </w:tcPr>
          <w:p w:rsidRPr="00C115A1" w:rsidR="00AC3D23" w:rsidP="00AC3D23" w:rsidRDefault="00AC3D23" w14:paraId="2A87DCC8" w14:textId="77777777">
            <w:pPr>
              <w:spacing w:before="120" w:after="120"/>
              <w:rPr>
                <w:rFonts w:ascii="Arial" w:hAnsi="Arial" w:cs="Arial"/>
                <w:lang w:val="en-GB"/>
              </w:rPr>
            </w:pPr>
            <w:r w:rsidRPr="00C115A1">
              <w:rPr>
                <w:rFonts w:ascii="Arial" w:hAnsi="Arial" w:cs="Arial"/>
                <w:lang w:val="en-GB"/>
              </w:rPr>
              <w:t>Can you repeat the number again?</w:t>
            </w:r>
          </w:p>
        </w:tc>
        <w:tc>
          <w:tcPr>
            <w:tcW w:w="3969" w:type="dxa"/>
            <w:shd w:val="clear" w:color="auto" w:fill="auto"/>
          </w:tcPr>
          <w:p w:rsidRPr="00C115A1" w:rsidR="00AC3D23" w:rsidP="00AC3D23" w:rsidRDefault="00AC3D23" w14:paraId="392DB727" w14:textId="77777777">
            <w:pPr>
              <w:spacing w:before="120" w:after="120"/>
              <w:rPr>
                <w:rFonts w:ascii="Arial" w:hAnsi="Arial" w:cs="Arial"/>
                <w:lang w:val="en-GB"/>
              </w:rPr>
            </w:pPr>
          </w:p>
        </w:tc>
      </w:tr>
      <w:tr w:rsidRPr="00C115A1" w:rsidR="00AC3D23" w:rsidTr="00AC3D23" w14:paraId="7B85D21B" w14:textId="77777777">
        <w:tc>
          <w:tcPr>
            <w:tcW w:w="4320" w:type="dxa"/>
            <w:shd w:val="clear" w:color="auto" w:fill="D9D9D9" w:themeFill="background1" w:themeFillShade="D9"/>
          </w:tcPr>
          <w:p w:rsidR="00AC3D23" w:rsidP="00AC3D23" w:rsidRDefault="00AC3D23" w14:paraId="266997C8" w14:textId="77777777">
            <w:pPr>
              <w:spacing w:before="60" w:after="60"/>
            </w:pPr>
            <w:r w:rsidRPr="00E85D93">
              <w:rPr>
                <w:b/>
              </w:rPr>
              <w:t>Postponed</w:t>
            </w:r>
            <w:r>
              <w:t>: when interview was postponed, before even starting it.</w:t>
            </w:r>
          </w:p>
          <w:p w:rsidR="00AC3D23" w:rsidP="00AC3D23" w:rsidRDefault="00AC3D23" w14:paraId="3BF0A51B" w14:textId="77777777">
            <w:pPr>
              <w:spacing w:before="60" w:after="60"/>
            </w:pPr>
            <w:r w:rsidRPr="00E85D93">
              <w:rPr>
                <w:b/>
              </w:rPr>
              <w:t>Partly completed and postponed</w:t>
            </w:r>
            <w:r>
              <w:t xml:space="preserve">: when the interview needs to be continued at a later time, including dropped calls that the respondents could not be reached again immediately. </w:t>
            </w:r>
          </w:p>
          <w:p w:rsidR="00AC3D23" w:rsidP="00AC3D23" w:rsidRDefault="00AC3D23" w14:paraId="19FAC14C" w14:textId="77777777">
            <w:pPr>
              <w:spacing w:before="60" w:after="60"/>
            </w:pPr>
            <w:r w:rsidRPr="00E85D93">
              <w:rPr>
                <w:b/>
              </w:rPr>
              <w:t>Partly completed</w:t>
            </w:r>
            <w:r>
              <w:t xml:space="preserve">: when the respondent declined to continue in the middle of its interview. Interviewers should do their best to avoid such case. </w:t>
            </w:r>
          </w:p>
          <w:p w:rsidRPr="00C115A1" w:rsidR="00AC3D23" w:rsidP="00AC3D23" w:rsidRDefault="00AC3D23" w14:paraId="3D58E0A7" w14:textId="43D634D6">
            <w:pPr>
              <w:spacing w:before="120" w:after="120"/>
              <w:rPr>
                <w:rFonts w:ascii="Arial" w:hAnsi="Arial" w:cs="Arial"/>
                <w:lang w:val="en-GB"/>
              </w:rPr>
            </w:pPr>
            <w:r w:rsidRPr="00E85D93">
              <w:rPr>
                <w:b/>
              </w:rPr>
              <w:t>Refused</w:t>
            </w:r>
            <w:r>
              <w:t xml:space="preserve">: when respondents do not provide informed consent. </w:t>
            </w:r>
          </w:p>
        </w:tc>
        <w:tc>
          <w:tcPr>
            <w:tcW w:w="720" w:type="dxa"/>
            <w:shd w:val="clear" w:color="auto" w:fill="D9D9D9" w:themeFill="background1" w:themeFillShade="D9"/>
          </w:tcPr>
          <w:p w:rsidRPr="00C115A1" w:rsidR="00AC3D23" w:rsidP="00AC3D23" w:rsidRDefault="00AC3D23" w14:paraId="652F584D" w14:textId="5B7DEAB9">
            <w:pPr>
              <w:spacing w:before="120" w:after="120"/>
              <w:rPr>
                <w:rFonts w:ascii="Arial" w:hAnsi="Arial" w:cs="Arial"/>
                <w:lang w:val="en-GB"/>
              </w:rPr>
            </w:pPr>
            <w:r w:rsidRPr="00C115A1">
              <w:rPr>
                <w:rFonts w:ascii="Arial" w:hAnsi="Arial" w:cs="Arial"/>
                <w:lang w:val="en-GB"/>
              </w:rPr>
              <w:t>7.4</w:t>
            </w:r>
          </w:p>
        </w:tc>
        <w:tc>
          <w:tcPr>
            <w:tcW w:w="5376" w:type="dxa"/>
            <w:shd w:val="clear" w:color="auto" w:fill="D9D9D9" w:themeFill="background1" w:themeFillShade="D9"/>
          </w:tcPr>
          <w:p w:rsidRPr="00C115A1" w:rsidR="00AC3D23" w:rsidP="00AC3D23" w:rsidRDefault="00AC3D23" w14:paraId="645B7835" w14:textId="77777777">
            <w:pPr>
              <w:spacing w:before="120" w:after="120"/>
              <w:rPr>
                <w:rFonts w:ascii="Arial" w:hAnsi="Arial" w:cs="Arial"/>
                <w:lang w:val="en-GB"/>
              </w:rPr>
            </w:pPr>
            <w:r w:rsidRPr="00C115A1">
              <w:rPr>
                <w:rFonts w:ascii="Arial" w:hAnsi="Arial" w:cs="Arial"/>
                <w:lang w:val="en-GB"/>
              </w:rPr>
              <w:t>Record the result of the interview.</w:t>
            </w:r>
          </w:p>
        </w:tc>
        <w:tc>
          <w:tcPr>
            <w:tcW w:w="3969" w:type="dxa"/>
            <w:shd w:val="clear" w:color="auto" w:fill="D9D9D9" w:themeFill="background1" w:themeFillShade="D9"/>
          </w:tcPr>
          <w:p w:rsidRPr="00105FE6" w:rsidR="00AC3D23" w:rsidP="00105FE6" w:rsidRDefault="00AC3D23" w14:paraId="241F7B39" w14:textId="77777777">
            <w:pPr>
              <w:spacing w:before="120" w:after="120"/>
              <w:rPr>
                <w:rFonts w:ascii="Arial" w:hAnsi="Arial" w:cs="Arial"/>
                <w:lang w:val="en-GB"/>
              </w:rPr>
            </w:pPr>
            <w:r w:rsidRPr="00105FE6">
              <w:rPr>
                <w:rFonts w:ascii="Arial" w:hAnsi="Arial" w:cs="Arial"/>
                <w:lang w:val="en-GB"/>
              </w:rPr>
              <w:t>Completed</w:t>
            </w:r>
          </w:p>
          <w:p w:rsidRPr="00105FE6" w:rsidR="00AC3D23" w:rsidP="00105FE6" w:rsidRDefault="00AC3D23" w14:paraId="66C6F7BF" w14:textId="77777777">
            <w:pPr>
              <w:spacing w:before="120" w:after="120"/>
              <w:rPr>
                <w:rFonts w:ascii="Arial" w:hAnsi="Arial" w:cs="Arial"/>
                <w:lang w:val="en-GB"/>
              </w:rPr>
            </w:pPr>
            <w:r w:rsidRPr="00105FE6">
              <w:rPr>
                <w:rFonts w:ascii="Arial" w:hAnsi="Arial" w:cs="Arial"/>
                <w:lang w:val="en-GB"/>
              </w:rPr>
              <w:t xml:space="preserve">Postponed </w:t>
            </w:r>
          </w:p>
          <w:p w:rsidRPr="00105FE6" w:rsidR="00AC3D23" w:rsidP="00105FE6" w:rsidRDefault="00AC3D23" w14:paraId="7A1B4382" w14:textId="77777777">
            <w:pPr>
              <w:spacing w:before="120" w:after="120"/>
              <w:rPr>
                <w:rFonts w:ascii="Arial" w:hAnsi="Arial" w:cs="Arial"/>
                <w:lang w:val="en-GB"/>
              </w:rPr>
            </w:pPr>
            <w:r w:rsidRPr="00105FE6">
              <w:rPr>
                <w:rFonts w:ascii="Arial" w:hAnsi="Arial" w:cs="Arial"/>
                <w:lang w:val="en-GB"/>
              </w:rPr>
              <w:t>Partly completed and postponed</w:t>
            </w:r>
          </w:p>
          <w:p w:rsidRPr="00105FE6" w:rsidR="00AC3D23" w:rsidP="00105FE6" w:rsidRDefault="00AC3D23" w14:paraId="02F9CC5D" w14:textId="77777777">
            <w:pPr>
              <w:spacing w:before="120" w:after="120"/>
              <w:rPr>
                <w:rFonts w:ascii="Arial" w:hAnsi="Arial" w:cs="Arial"/>
                <w:lang w:val="en-GB"/>
              </w:rPr>
            </w:pPr>
            <w:r w:rsidRPr="00105FE6">
              <w:rPr>
                <w:rFonts w:ascii="Arial" w:hAnsi="Arial" w:cs="Arial"/>
                <w:lang w:val="en-GB"/>
              </w:rPr>
              <w:t xml:space="preserve">Partly completed </w:t>
            </w:r>
          </w:p>
          <w:p w:rsidRPr="00105FE6" w:rsidR="00AC3D23" w:rsidP="00105FE6" w:rsidRDefault="00AC3D23" w14:paraId="4421C242" w14:textId="77777777">
            <w:pPr>
              <w:spacing w:before="120" w:after="120"/>
              <w:rPr>
                <w:rFonts w:ascii="Arial" w:hAnsi="Arial" w:cs="Arial"/>
                <w:lang w:val="en-GB"/>
              </w:rPr>
            </w:pPr>
            <w:r w:rsidRPr="00105FE6">
              <w:rPr>
                <w:rFonts w:ascii="Arial" w:hAnsi="Arial" w:cs="Arial"/>
                <w:lang w:val="en-GB"/>
              </w:rPr>
              <w:t>Refused</w:t>
            </w:r>
          </w:p>
          <w:p w:rsidRPr="00105FE6" w:rsidR="00AC3D23" w:rsidP="00105FE6" w:rsidRDefault="00AC3D23" w14:paraId="5E2639D7" w14:textId="77777777">
            <w:pPr>
              <w:spacing w:before="120" w:after="120"/>
              <w:rPr>
                <w:rFonts w:ascii="Arial" w:hAnsi="Arial" w:cs="Arial"/>
                <w:lang w:val="en-GB"/>
              </w:rPr>
            </w:pPr>
            <w:r w:rsidRPr="00105FE6">
              <w:rPr>
                <w:rFonts w:ascii="Arial" w:hAnsi="Arial" w:cs="Arial"/>
                <w:lang w:val="en-GB"/>
              </w:rPr>
              <w:t xml:space="preserve">Other </w:t>
            </w:r>
          </w:p>
        </w:tc>
      </w:tr>
    </w:tbl>
    <w:p w:rsidRPr="00C115A1" w:rsidR="00C55BA1" w:rsidP="00CD24EF" w:rsidRDefault="00C55BA1" w14:paraId="57DA5051" w14:textId="77777777">
      <w:pPr>
        <w:spacing w:after="0"/>
        <w:rPr>
          <w:rFonts w:ascii="Arial" w:hAnsi="Arial" w:cs="Arial"/>
          <w:b/>
          <w:color w:val="4472C4" w:themeColor="accent1"/>
          <w:lang w:val="en-GB"/>
        </w:rPr>
      </w:pPr>
    </w:p>
    <w:p w:rsidR="00451161" w:rsidRDefault="00451161" w14:paraId="42A26686" w14:textId="77777777">
      <w:pPr>
        <w:rPr>
          <w:rFonts w:ascii="Arial" w:hAnsi="Arial" w:cs="Arial"/>
          <w:b/>
          <w:color w:val="4472C4" w:themeColor="accent1"/>
          <w:lang w:val="en-GB"/>
        </w:rPr>
        <w:sectPr w:rsidR="00451161" w:rsidSect="00451161">
          <w:pgSz w:w="16840" w:h="11900" w:orient="landscape"/>
          <w:pgMar w:top="720" w:right="691" w:bottom="720" w:left="720" w:header="562" w:footer="288" w:gutter="0"/>
          <w:cols w:space="720"/>
          <w:docGrid w:linePitch="360"/>
        </w:sectPr>
      </w:pPr>
    </w:p>
    <w:p w:rsidRPr="00C115A1" w:rsidR="00277EF5" w:rsidP="00A53703" w:rsidRDefault="00277EF5" w14:paraId="001ABC6A" w14:textId="2E3389B5">
      <w:pPr>
        <w:pStyle w:val="Heading1"/>
        <w:rPr>
          <w:lang w:val="en-GB"/>
        </w:rPr>
      </w:pPr>
      <w:bookmarkStart w:name="_Toc473712624" w:id="35"/>
      <w:bookmarkStart w:name="_Toc54603514" w:id="36"/>
      <w:bookmarkStart w:name="_Toc55893593" w:id="37"/>
      <w:bookmarkStart w:name="_Toc55913170" w:id="38"/>
      <w:r w:rsidRPr="00C115A1">
        <w:rPr>
          <w:lang w:val="en-GB"/>
        </w:rPr>
        <w:lastRenderedPageBreak/>
        <w:t>References</w:t>
      </w:r>
      <w:bookmarkEnd w:id="35"/>
    </w:p>
    <w:p w:rsidRPr="00D82B90" w:rsidR="00D82B90" w:rsidP="00D82B90" w:rsidRDefault="00D82B90" w14:paraId="07A86746" w14:textId="77777777">
      <w:pPr>
        <w:pStyle w:val="Referencelist"/>
        <w:rPr>
          <w:rFonts w:ascii="Arial" w:hAnsi="Arial" w:cs="Arial"/>
          <w:noProof/>
          <w:sz w:val="22"/>
        </w:rPr>
      </w:pPr>
      <w:r w:rsidRPr="00D82B90">
        <w:rPr>
          <w:rFonts w:ascii="Arial" w:hAnsi="Arial" w:cs="Arial"/>
          <w:noProof/>
          <w:sz w:val="22"/>
        </w:rPr>
        <w:t>1.</w:t>
      </w:r>
      <w:r w:rsidRPr="00D82B90">
        <w:rPr>
          <w:rFonts w:ascii="Arial" w:hAnsi="Arial" w:cs="Arial"/>
          <w:noProof/>
          <w:sz w:val="22"/>
        </w:rPr>
        <w:tab/>
      </w:r>
      <w:r w:rsidRPr="00D82B90">
        <w:rPr>
          <w:rFonts w:ascii="Arial" w:hAnsi="Arial" w:cs="Arial"/>
          <w:noProof/>
          <w:sz w:val="22"/>
        </w:rPr>
        <w:t>Suite of health service capacity assessments in the context of the COVID-19 pandemic [website]. Geneva: World Health Organization; 2020 (</w:t>
      </w:r>
      <w:hyperlink w:history="1" r:id="rId17">
        <w:r w:rsidRPr="00D82B90">
          <w:rPr>
            <w:rStyle w:val="Hyperlink"/>
            <w:rFonts w:ascii="Arial" w:hAnsi="Arial" w:cs="Arial"/>
            <w:noProof/>
            <w:sz w:val="22"/>
          </w:rPr>
          <w:t>https://www.who.int/teams/integrated-health-services/monitoring-health-services</w:t>
        </w:r>
      </w:hyperlink>
      <w:r w:rsidRPr="00D82B90">
        <w:rPr>
          <w:rFonts w:ascii="Arial" w:hAnsi="Arial" w:cs="Arial"/>
          <w:noProof/>
          <w:sz w:val="22"/>
        </w:rPr>
        <w:t>, accessed 12 January 2021).</w:t>
      </w:r>
    </w:p>
    <w:p w:rsidRPr="00D82B90" w:rsidR="00D82B90" w:rsidP="00D82B90" w:rsidRDefault="00D82B90" w14:paraId="628E92EA" w14:textId="77777777">
      <w:pPr>
        <w:pStyle w:val="Referencelist"/>
        <w:rPr>
          <w:rFonts w:ascii="Arial" w:hAnsi="Arial" w:cs="Arial"/>
          <w:noProof/>
          <w:sz w:val="22"/>
        </w:rPr>
      </w:pPr>
      <w:r w:rsidRPr="00D82B90">
        <w:rPr>
          <w:rFonts w:ascii="Arial" w:hAnsi="Arial" w:cs="Arial"/>
          <w:noProof/>
          <w:sz w:val="22"/>
        </w:rPr>
        <w:t>2.</w:t>
      </w:r>
      <w:r w:rsidRPr="00D82B90">
        <w:rPr>
          <w:rFonts w:ascii="Arial" w:hAnsi="Arial" w:cs="Arial"/>
          <w:noProof/>
          <w:sz w:val="22"/>
        </w:rPr>
        <w:tab/>
      </w:r>
      <w:r w:rsidRPr="00D82B90">
        <w:rPr>
          <w:rFonts w:ascii="Arial" w:hAnsi="Arial" w:cs="Arial"/>
          <w:noProof/>
          <w:sz w:val="22"/>
        </w:rPr>
        <w:t>Maintaining essential health services: operational guidance for the COVID-19 context. Geneva: World Health Organization; 2020 (</w:t>
      </w:r>
      <w:hyperlink w:history="1" r:id="rId18">
        <w:r w:rsidRPr="00D82B90">
          <w:rPr>
            <w:rStyle w:val="Hyperlink"/>
            <w:rFonts w:ascii="Arial" w:hAnsi="Arial" w:cs="Arial"/>
            <w:noProof/>
            <w:sz w:val="22"/>
          </w:rPr>
          <w:t>https://www.who.int/publications/i/item/WHO-2019-nCoV-essential-health-services-2020.1</w:t>
        </w:r>
      </w:hyperlink>
      <w:r w:rsidRPr="00D82B90">
        <w:rPr>
          <w:rFonts w:ascii="Arial" w:hAnsi="Arial" w:cs="Arial"/>
          <w:noProof/>
          <w:sz w:val="22"/>
        </w:rPr>
        <w:t>, accessed 12 January 2021).</w:t>
      </w:r>
    </w:p>
    <w:p w:rsidRPr="00D82B90" w:rsidR="00D82B90" w:rsidP="00D82B90" w:rsidRDefault="00D82B90" w14:paraId="12A6F47A" w14:textId="77777777">
      <w:pPr>
        <w:pStyle w:val="Referencelist"/>
        <w:rPr>
          <w:rFonts w:ascii="Arial" w:hAnsi="Arial" w:cs="Arial"/>
          <w:noProof/>
          <w:sz w:val="22"/>
        </w:rPr>
      </w:pPr>
      <w:r w:rsidRPr="00D82B90">
        <w:rPr>
          <w:rFonts w:ascii="Arial" w:hAnsi="Arial" w:cs="Arial"/>
          <w:noProof/>
          <w:sz w:val="22"/>
        </w:rPr>
        <w:t>3.</w:t>
      </w:r>
      <w:r w:rsidRPr="00D82B90">
        <w:rPr>
          <w:rFonts w:ascii="Arial" w:hAnsi="Arial" w:cs="Arial"/>
          <w:noProof/>
          <w:sz w:val="22"/>
        </w:rPr>
        <w:tab/>
      </w:r>
      <w:r w:rsidRPr="00D82B90">
        <w:rPr>
          <w:rFonts w:ascii="Arial" w:hAnsi="Arial" w:cs="Arial"/>
          <w:noProof/>
          <w:sz w:val="22"/>
        </w:rPr>
        <w:t>Community-based health care, including outreach and campaigns, in the context of the COVID-19 pandemic: interim guidance. Geneva: World Health Organization; 2020 (</w:t>
      </w:r>
      <w:hyperlink w:history="1" r:id="rId19">
        <w:r w:rsidRPr="00D82B90">
          <w:rPr>
            <w:rStyle w:val="Hyperlink"/>
            <w:rFonts w:ascii="Arial" w:hAnsi="Arial" w:cs="Arial"/>
            <w:noProof/>
            <w:sz w:val="22"/>
          </w:rPr>
          <w:t>https://www.who.int/publications/i/item/WHO-2019-nCoV-Comm_health_care-2020.1</w:t>
        </w:r>
      </w:hyperlink>
      <w:r w:rsidRPr="00D82B90">
        <w:rPr>
          <w:rFonts w:ascii="Arial" w:hAnsi="Arial" w:cs="Arial"/>
          <w:noProof/>
          <w:sz w:val="22"/>
        </w:rPr>
        <w:t>, accessed 12 January 2021).</w:t>
      </w:r>
    </w:p>
    <w:p w:rsidRPr="00D82B90" w:rsidR="00D82B90" w:rsidP="00D82B90" w:rsidRDefault="00D82B90" w14:paraId="29FD9B27" w14:textId="77777777">
      <w:pPr>
        <w:pStyle w:val="Referencelist"/>
        <w:rPr>
          <w:rFonts w:ascii="Arial" w:hAnsi="Arial" w:cs="Arial"/>
          <w:noProof/>
          <w:sz w:val="22"/>
        </w:rPr>
      </w:pPr>
      <w:r w:rsidRPr="00D82B90">
        <w:rPr>
          <w:rFonts w:ascii="Arial" w:hAnsi="Arial" w:cs="Arial"/>
          <w:noProof/>
          <w:sz w:val="22"/>
        </w:rPr>
        <w:t>4.</w:t>
      </w:r>
      <w:r w:rsidRPr="00D82B90">
        <w:rPr>
          <w:rFonts w:ascii="Arial" w:hAnsi="Arial" w:cs="Arial"/>
          <w:noProof/>
          <w:sz w:val="22"/>
        </w:rPr>
        <w:tab/>
      </w:r>
      <w:r w:rsidRPr="00D82B90">
        <w:rPr>
          <w:rFonts w:ascii="Arial" w:hAnsi="Arial" w:cs="Arial"/>
          <w:noProof/>
          <w:sz w:val="22"/>
        </w:rPr>
        <w:t>PMA COVID-19 survey. Performance Monitoring for Action; 2020 (</w:t>
      </w:r>
      <w:hyperlink w:history="1" r:id="rId20">
        <w:r w:rsidRPr="00D82B90">
          <w:rPr>
            <w:rStyle w:val="Hyperlink"/>
            <w:rFonts w:ascii="Arial" w:hAnsi="Arial" w:cs="Arial"/>
            <w:noProof/>
            <w:sz w:val="22"/>
          </w:rPr>
          <w:t>https://www.pmadata.org/sites/default/files/2020-04/PMA-COVID-19-QRE-2020.04.28-v8-ENGLISH.pdf</w:t>
        </w:r>
      </w:hyperlink>
      <w:r w:rsidRPr="00D82B90">
        <w:rPr>
          <w:rFonts w:ascii="Arial" w:hAnsi="Arial" w:cs="Arial"/>
          <w:noProof/>
          <w:sz w:val="22"/>
        </w:rPr>
        <w:t>, accessed 12 January 2021).</w:t>
      </w:r>
    </w:p>
    <w:p w:rsidRPr="00D82B90" w:rsidR="00D82B90" w:rsidP="00D82B90" w:rsidRDefault="00D82B90" w14:paraId="0135EECE" w14:textId="77777777">
      <w:pPr>
        <w:pStyle w:val="Referencelist"/>
        <w:rPr>
          <w:rFonts w:ascii="Arial" w:hAnsi="Arial" w:cs="Arial"/>
          <w:noProof/>
          <w:sz w:val="22"/>
        </w:rPr>
      </w:pPr>
      <w:r w:rsidRPr="00D82B90">
        <w:rPr>
          <w:rFonts w:ascii="Arial" w:hAnsi="Arial" w:cs="Arial"/>
          <w:noProof/>
          <w:sz w:val="22"/>
        </w:rPr>
        <w:t>5.</w:t>
      </w:r>
      <w:r w:rsidRPr="00D82B90">
        <w:rPr>
          <w:rFonts w:ascii="Arial" w:hAnsi="Arial" w:cs="Arial"/>
          <w:noProof/>
          <w:sz w:val="22"/>
        </w:rPr>
        <w:tab/>
      </w:r>
      <w:r w:rsidRPr="00D82B90">
        <w:rPr>
          <w:rFonts w:ascii="Arial" w:hAnsi="Arial" w:cs="Arial"/>
          <w:noProof/>
          <w:sz w:val="22"/>
        </w:rPr>
        <w:t>High frequency mobile phone surveys of households to assess the impacts of COVID-19 (Vol. 4): questionnaire template. Washington (DC): World Bank; 2020 (</w:t>
      </w:r>
      <w:hyperlink w:history="1" r:id="rId21">
        <w:r w:rsidRPr="00D82B90">
          <w:rPr>
            <w:rStyle w:val="Hyperlink"/>
            <w:rFonts w:ascii="Arial" w:hAnsi="Arial" w:cs="Arial"/>
            <w:noProof/>
            <w:sz w:val="22"/>
          </w:rPr>
          <w:t>https://documents.worldbank.org/en/publication/documents-reports/documentdetail/567571588697439581/questionnaire-template</w:t>
        </w:r>
      </w:hyperlink>
      <w:r w:rsidRPr="00D82B90">
        <w:rPr>
          <w:rFonts w:ascii="Arial" w:hAnsi="Arial" w:cs="Arial"/>
          <w:noProof/>
          <w:sz w:val="22"/>
        </w:rPr>
        <w:t>, accessed 12 January 2021).</w:t>
      </w:r>
    </w:p>
    <w:p w:rsidRPr="00D82B90" w:rsidR="00D82B90" w:rsidP="00D82B90" w:rsidRDefault="00D82B90" w14:paraId="0D16FAD4" w14:textId="77777777">
      <w:pPr>
        <w:pStyle w:val="Referencelist"/>
        <w:rPr>
          <w:rFonts w:ascii="Arial" w:hAnsi="Arial" w:cs="Arial"/>
          <w:noProof/>
          <w:sz w:val="22"/>
        </w:rPr>
      </w:pPr>
      <w:r w:rsidRPr="00D82B90">
        <w:rPr>
          <w:rFonts w:ascii="Arial" w:hAnsi="Arial" w:cs="Arial"/>
          <w:noProof/>
          <w:sz w:val="22"/>
        </w:rPr>
        <w:t>6.</w:t>
      </w:r>
      <w:r w:rsidRPr="00D82B90">
        <w:rPr>
          <w:rFonts w:ascii="Arial" w:hAnsi="Arial" w:cs="Arial"/>
          <w:noProof/>
          <w:sz w:val="22"/>
        </w:rPr>
        <w:tab/>
      </w:r>
      <w:r w:rsidRPr="00D82B90">
        <w:rPr>
          <w:rFonts w:ascii="Arial" w:hAnsi="Arial" w:cs="Arial"/>
          <w:noProof/>
          <w:sz w:val="22"/>
        </w:rPr>
        <w:t>The Global Fund results report 2020. Global Fund to Fight Aids, Tuberculosis and Malaria (</w:t>
      </w:r>
      <w:hyperlink w:history="1" r:id="rId22">
        <w:r w:rsidRPr="00D82B90">
          <w:rPr>
            <w:rStyle w:val="Hyperlink"/>
            <w:rFonts w:ascii="Arial" w:hAnsi="Arial" w:cs="Arial"/>
            <w:noProof/>
            <w:sz w:val="22"/>
          </w:rPr>
          <w:t>https://www.theglobalfund.org/media/10103/corporate_2020resultsreport_report_en.pdf</w:t>
        </w:r>
      </w:hyperlink>
      <w:r w:rsidRPr="00D82B90">
        <w:rPr>
          <w:rFonts w:ascii="Arial" w:hAnsi="Arial" w:cs="Arial"/>
          <w:noProof/>
          <w:sz w:val="22"/>
        </w:rPr>
        <w:t>, accessed 29 January 2021).</w:t>
      </w:r>
    </w:p>
    <w:p w:rsidRPr="00D82B90" w:rsidR="00D82B90" w:rsidP="00D82B90" w:rsidRDefault="00D82B90" w14:paraId="45A14E04" w14:textId="77777777">
      <w:pPr>
        <w:pStyle w:val="Referencelist"/>
        <w:rPr>
          <w:rFonts w:ascii="Arial" w:hAnsi="Arial" w:cs="Arial"/>
          <w:noProof/>
          <w:sz w:val="22"/>
        </w:rPr>
      </w:pPr>
      <w:r w:rsidRPr="00D82B90">
        <w:rPr>
          <w:rFonts w:ascii="Arial" w:hAnsi="Arial" w:cs="Arial"/>
          <w:noProof/>
          <w:sz w:val="22"/>
        </w:rPr>
        <w:t>7.</w:t>
      </w:r>
      <w:r w:rsidRPr="00D82B90">
        <w:rPr>
          <w:rFonts w:ascii="Arial" w:hAnsi="Arial" w:cs="Arial"/>
          <w:noProof/>
          <w:sz w:val="22"/>
        </w:rPr>
        <w:tab/>
      </w:r>
      <w:r w:rsidRPr="00D82B90">
        <w:rPr>
          <w:rFonts w:ascii="Arial" w:hAnsi="Arial" w:cs="Arial"/>
          <w:noProof/>
          <w:sz w:val="22"/>
        </w:rPr>
        <w:t xml:space="preserve"> “Front line talk”: South African health care workers’ response to the coronavirus (COVID-19) pandemic. Human Sciences Research Council and University of KwaZulu-Natal’s Nelson R. Mandela School of Medicine (</w:t>
      </w:r>
      <w:hyperlink w:history="1" r:id="rId23">
        <w:r w:rsidRPr="00D82B90">
          <w:rPr>
            <w:rStyle w:val="Hyperlink"/>
            <w:rFonts w:ascii="Arial" w:hAnsi="Arial" w:cs="Arial"/>
            <w:noProof/>
            <w:sz w:val="22"/>
          </w:rPr>
          <w:t>http://hdl.handle.net/20.500.11910/15341</w:t>
        </w:r>
      </w:hyperlink>
      <w:r w:rsidRPr="00D82B90">
        <w:rPr>
          <w:rFonts w:ascii="Arial" w:hAnsi="Arial" w:cs="Arial"/>
          <w:noProof/>
          <w:sz w:val="22"/>
        </w:rPr>
        <w:t>, accessed 29 January 2021).</w:t>
      </w:r>
    </w:p>
    <w:p w:rsidRPr="00D82B90" w:rsidR="00277EF5" w:rsidP="00277EF5" w:rsidRDefault="00277EF5" w14:paraId="62413D42" w14:textId="77777777">
      <w:pPr>
        <w:rPr>
          <w:rFonts w:ascii="Arial" w:hAnsi="Arial" w:cs="Arial"/>
          <w:b/>
          <w:lang w:val="en-GB"/>
        </w:rPr>
      </w:pPr>
      <w:r w:rsidRPr="00D82B90">
        <w:rPr>
          <w:rFonts w:ascii="Arial" w:hAnsi="Arial" w:cs="Arial"/>
          <w:lang w:val="en-GB"/>
        </w:rPr>
        <w:br w:type="page"/>
      </w:r>
    </w:p>
    <w:p w:rsidRPr="00C115A1" w:rsidR="00C55BA1" w:rsidP="00A53703" w:rsidRDefault="00C55BA1" w14:paraId="7BD7F4D3" w14:textId="2D3DDD4C">
      <w:pPr>
        <w:pStyle w:val="Heading1"/>
        <w:rPr>
          <w:lang w:val="en-GB"/>
        </w:rPr>
      </w:pPr>
      <w:bookmarkStart w:name="_Toc473712625" w:id="39"/>
      <w:r w:rsidRPr="00C115A1">
        <w:rPr>
          <w:lang w:val="en-GB"/>
        </w:rPr>
        <w:lastRenderedPageBreak/>
        <w:t xml:space="preserve">Annex 1. </w:t>
      </w:r>
      <w:bookmarkStart w:name="_Toc54603515" w:id="40"/>
      <w:bookmarkEnd w:id="36"/>
      <w:r w:rsidRPr="00C115A1">
        <w:rPr>
          <w:lang w:val="en-GB"/>
        </w:rPr>
        <w:t>Suite of health service capacity assessments in the context of the COVID-19 pandemic</w:t>
      </w:r>
      <w:bookmarkEnd w:id="37"/>
      <w:bookmarkEnd w:id="38"/>
      <w:bookmarkEnd w:id="39"/>
      <w:bookmarkEnd w:id="40"/>
    </w:p>
    <w:p w:rsidRPr="00842383" w:rsidR="00C55BA1" w:rsidP="00FE7DAA" w:rsidRDefault="00C55BA1" w14:paraId="501F6D9A" w14:textId="11AC33D1">
      <w:pPr>
        <w:spacing w:after="120" w:line="300" w:lineRule="atLeast"/>
        <w:rPr>
          <w:rFonts w:ascii="Arial" w:hAnsi="Arial" w:cs="Arial"/>
          <w:sz w:val="21"/>
          <w:szCs w:val="21"/>
          <w:lang w:val="en-GB"/>
        </w:rPr>
      </w:pPr>
      <w:r w:rsidRPr="00842383">
        <w:rPr>
          <w:rFonts w:ascii="Arial" w:hAnsi="Arial" w:cs="Arial"/>
          <w:sz w:val="21"/>
          <w:szCs w:val="21"/>
          <w:lang w:val="en-GB"/>
        </w:rPr>
        <w:t>On 30 January 2020, the Director-General of the World Health Organization (WHO) declared the COVID</w:t>
      </w:r>
      <w:r w:rsidRPr="00842383" w:rsidR="001B46B8">
        <w:rPr>
          <w:rFonts w:ascii="Arial" w:hAnsi="Arial" w:cs="Arial"/>
          <w:sz w:val="21"/>
          <w:szCs w:val="21"/>
          <w:lang w:val="en-GB"/>
        </w:rPr>
        <w:t>-</w:t>
      </w:r>
      <w:r w:rsidRPr="00842383">
        <w:rPr>
          <w:rFonts w:ascii="Arial" w:hAnsi="Arial" w:cs="Arial"/>
          <w:sz w:val="21"/>
          <w:szCs w:val="21"/>
          <w:lang w:val="en-GB"/>
        </w:rPr>
        <w:t>19 outbreak to be a global public health emergency of international concern under the International Health Regulations. Following the spread of COVID-19 cases in many countries across continents, COVID-19 was characterized as a pandemic on 11 March 2020 by the Director-General, upon the advice of the International Health Re</w:t>
      </w:r>
      <w:r w:rsidRPr="00842383" w:rsidR="00FE7DAA">
        <w:rPr>
          <w:rFonts w:ascii="Arial" w:hAnsi="Arial" w:cs="Arial"/>
          <w:sz w:val="21"/>
          <w:szCs w:val="21"/>
          <w:lang w:val="en-GB"/>
        </w:rPr>
        <w:t xml:space="preserve">gulations Emergency Committee. </w:t>
      </w:r>
      <w:r w:rsidRPr="00842383">
        <w:rPr>
          <w:rFonts w:ascii="Arial" w:hAnsi="Arial" w:cs="Arial"/>
          <w:sz w:val="21"/>
          <w:szCs w:val="21"/>
          <w:lang w:val="en-GB"/>
        </w:rPr>
        <w:t xml:space="preserve">In response to this situation, the </w:t>
      </w:r>
      <w:hyperlink w:history="1" r:id="rId24">
        <w:r w:rsidRPr="00842383" w:rsidR="001B46B8">
          <w:rPr>
            <w:rStyle w:val="Hyperlink"/>
            <w:rFonts w:ascii="Arial" w:hAnsi="Arial" w:cs="Arial"/>
            <w:sz w:val="21"/>
            <w:szCs w:val="21"/>
            <w:lang w:val="en-GB"/>
          </w:rPr>
          <w:t>s</w:t>
        </w:r>
        <w:r w:rsidRPr="00842383">
          <w:rPr>
            <w:rStyle w:val="Hyperlink"/>
            <w:rFonts w:ascii="Arial" w:hAnsi="Arial" w:cs="Arial"/>
            <w:sz w:val="21"/>
            <w:szCs w:val="21"/>
            <w:lang w:val="en-GB"/>
          </w:rPr>
          <w:t>uite of health service capacity assessments in the context of the COVID-19 pandemic</w:t>
        </w:r>
      </w:hyperlink>
      <w:r w:rsidRPr="00842383">
        <w:rPr>
          <w:rFonts w:ascii="Arial" w:hAnsi="Arial" w:cs="Arial"/>
          <w:sz w:val="21"/>
          <w:szCs w:val="21"/>
          <w:lang w:val="en-GB"/>
        </w:rPr>
        <w:t xml:space="preserve"> has been developed to support rapid and accurate assessment of the current, surge and future capacities of health facilities throughout the different phases of the COVID-19 pandemic.</w:t>
      </w:r>
      <w:r w:rsidRPr="00842383" w:rsidR="00B95FC9">
        <w:rPr>
          <w:rStyle w:val="FootnoteReference"/>
          <w:rFonts w:ascii="Arial" w:hAnsi="Arial" w:cs="Arial"/>
          <w:sz w:val="21"/>
          <w:szCs w:val="21"/>
          <w:lang w:val="en-GB"/>
        </w:rPr>
        <w:footnoteReference w:id="2"/>
      </w:r>
      <w:r w:rsidRPr="00842383">
        <w:rPr>
          <w:rFonts w:ascii="Arial" w:hAnsi="Arial" w:cs="Arial"/>
          <w:sz w:val="21"/>
          <w:szCs w:val="21"/>
          <w:lang w:val="en-GB"/>
        </w:rPr>
        <w:t xml:space="preserve"> The suite consists of two sets of modules </w:t>
      </w:r>
      <w:r w:rsidRPr="00842383" w:rsidR="00B95FC9">
        <w:rPr>
          <w:rFonts w:ascii="Arial" w:hAnsi="Arial" w:cs="Arial"/>
          <w:sz w:val="21"/>
          <w:szCs w:val="21"/>
          <w:lang w:val="en-GB"/>
        </w:rPr>
        <w:t xml:space="preserve">(listed in Table A1.1) </w:t>
      </w:r>
      <w:r w:rsidRPr="00842383">
        <w:rPr>
          <w:rFonts w:ascii="Arial" w:hAnsi="Arial" w:cs="Arial"/>
          <w:sz w:val="21"/>
          <w:szCs w:val="21"/>
          <w:lang w:val="en-GB"/>
        </w:rPr>
        <w:t>that can be used to inform the prioritization of actions and decision-making at health facility, subnational and national levels:</w:t>
      </w:r>
    </w:p>
    <w:p w:rsidRPr="00842383" w:rsidR="00C55BA1" w:rsidP="000068A9" w:rsidRDefault="00C55BA1" w14:paraId="60BC7B78" w14:textId="77777777">
      <w:pPr>
        <w:numPr>
          <w:ilvl w:val="0"/>
          <w:numId w:val="13"/>
        </w:numPr>
        <w:autoSpaceDE w:val="0"/>
        <w:autoSpaceDN w:val="0"/>
        <w:adjustRightInd w:val="0"/>
        <w:spacing w:before="120" w:after="120" w:line="300" w:lineRule="atLeast"/>
        <w:rPr>
          <w:rFonts w:ascii="Arial" w:hAnsi="Arial" w:cs="Arial"/>
          <w:b/>
          <w:sz w:val="21"/>
          <w:szCs w:val="21"/>
          <w:lang w:val="en-GB"/>
        </w:rPr>
      </w:pPr>
      <w:r w:rsidRPr="00842383">
        <w:rPr>
          <w:rFonts w:ascii="Arial" w:hAnsi="Arial" w:cs="Arial"/>
          <w:b/>
          <w:sz w:val="21"/>
          <w:szCs w:val="21"/>
          <w:lang w:val="en-GB"/>
        </w:rPr>
        <w:t>Hospital readiness and case management capacity for COVID-19</w:t>
      </w:r>
      <w:r w:rsidRPr="00842383">
        <w:rPr>
          <w:rFonts w:ascii="Arial" w:hAnsi="Arial" w:cs="Arial"/>
          <w:b/>
          <w:sz w:val="21"/>
          <w:szCs w:val="21"/>
          <w:lang w:val="en-GB"/>
        </w:rPr>
        <w:br/>
      </w:r>
      <w:r w:rsidRPr="00842383">
        <w:rPr>
          <w:rFonts w:ascii="Arial" w:hAnsi="Arial" w:cs="Arial"/>
          <w:sz w:val="21"/>
          <w:szCs w:val="21"/>
          <w:lang w:val="en-GB"/>
        </w:rPr>
        <w:t>This set of modules can be used to assess health facility readiness and case management capacities for COVID-19.</w:t>
      </w:r>
    </w:p>
    <w:p w:rsidRPr="00842383" w:rsidR="00FC32DF" w:rsidP="000068A9" w:rsidRDefault="00C55BA1" w14:paraId="60776555" w14:textId="33ABDD75">
      <w:pPr>
        <w:numPr>
          <w:ilvl w:val="0"/>
          <w:numId w:val="13"/>
        </w:numPr>
        <w:autoSpaceDE w:val="0"/>
        <w:autoSpaceDN w:val="0"/>
        <w:adjustRightInd w:val="0"/>
        <w:spacing w:before="120" w:after="120" w:line="300" w:lineRule="atLeast"/>
        <w:rPr>
          <w:rFonts w:ascii="Arial" w:hAnsi="Arial" w:cs="Arial"/>
          <w:b/>
          <w:sz w:val="21"/>
          <w:szCs w:val="21"/>
          <w:lang w:val="en-GB"/>
        </w:rPr>
      </w:pPr>
      <w:r w:rsidRPr="00842383">
        <w:rPr>
          <w:rFonts w:ascii="Arial" w:hAnsi="Arial" w:cs="Arial"/>
          <w:b/>
          <w:sz w:val="21"/>
          <w:szCs w:val="21"/>
          <w:lang w:val="en-GB"/>
        </w:rPr>
        <w:t>Continuity of essential health services in the context of the COVID-19 pandemic</w:t>
      </w:r>
      <w:r w:rsidRPr="00842383">
        <w:rPr>
          <w:rFonts w:ascii="Arial" w:hAnsi="Arial" w:cs="Arial"/>
          <w:b/>
          <w:sz w:val="21"/>
          <w:szCs w:val="21"/>
          <w:lang w:val="en-GB"/>
        </w:rPr>
        <w:br/>
      </w:r>
      <w:r w:rsidRPr="00842383">
        <w:rPr>
          <w:rFonts w:ascii="Arial" w:hAnsi="Arial" w:cs="Arial"/>
          <w:sz w:val="21"/>
          <w:szCs w:val="21"/>
          <w:lang w:val="en-GB"/>
        </w:rPr>
        <w:t>This set of modules can be used to assess health facility capacities to maintain delivery of essential health services. It can also be used to assess community needs and access to services during the COVID-19 pandemic.</w:t>
      </w:r>
    </w:p>
    <w:p w:rsidRPr="00842383" w:rsidR="00FE7DAA" w:rsidP="00842383" w:rsidRDefault="00FE7DAA" w14:paraId="635BA559" w14:textId="62E37D8A">
      <w:pPr>
        <w:spacing w:after="0"/>
        <w:rPr>
          <w:b/>
          <w:bCs/>
          <w:sz w:val="21"/>
          <w:szCs w:val="21"/>
          <w:lang w:val="en-GB"/>
        </w:rPr>
      </w:pPr>
      <w:r w:rsidRPr="00842383">
        <w:rPr>
          <w:rFonts w:ascii="Arial" w:hAnsi="Arial" w:cs="Arial"/>
          <w:sz w:val="21"/>
          <w:szCs w:val="21"/>
          <w:lang w:val="en-GB"/>
        </w:rPr>
        <w:t xml:space="preserve">Countries may select different combinations of modules according to context and need for one-time or recurrent use. </w:t>
      </w:r>
    </w:p>
    <w:p w:rsidRPr="00842383" w:rsidR="00C55BA1" w:rsidP="002F6204" w:rsidRDefault="00C55BA1" w14:paraId="14D096E9" w14:textId="02005351">
      <w:pPr>
        <w:spacing w:before="120" w:after="120" w:line="300" w:lineRule="atLeast"/>
        <w:rPr>
          <w:rFonts w:ascii="Arial" w:hAnsi="Arial" w:cs="Arial"/>
          <w:b/>
          <w:bCs/>
          <w:sz w:val="16"/>
          <w:lang w:val="en-GB"/>
        </w:rPr>
      </w:pPr>
      <w:r w:rsidRPr="00842383">
        <w:rPr>
          <w:rFonts w:ascii="Arial" w:hAnsi="Arial" w:cs="Arial"/>
          <w:b/>
          <w:bCs/>
          <w:sz w:val="16"/>
          <w:lang w:val="en-GB"/>
        </w:rPr>
        <w:t xml:space="preserve">Table </w:t>
      </w:r>
      <w:r w:rsidRPr="00842383" w:rsidR="001B46B8">
        <w:rPr>
          <w:rFonts w:ascii="Arial" w:hAnsi="Arial" w:cs="Arial"/>
          <w:b/>
          <w:bCs/>
          <w:sz w:val="16"/>
          <w:lang w:val="en-GB"/>
        </w:rPr>
        <w:t>A</w:t>
      </w:r>
      <w:r w:rsidRPr="00842383">
        <w:rPr>
          <w:rFonts w:ascii="Arial" w:hAnsi="Arial" w:cs="Arial"/>
          <w:b/>
          <w:bCs/>
          <w:sz w:val="16"/>
          <w:lang w:val="en-GB"/>
        </w:rPr>
        <w:t>1.</w:t>
      </w:r>
      <w:r w:rsidRPr="00842383" w:rsidR="001B46B8">
        <w:rPr>
          <w:rFonts w:ascii="Arial" w:hAnsi="Arial" w:cs="Arial"/>
          <w:b/>
          <w:bCs/>
          <w:sz w:val="16"/>
          <w:lang w:val="en-GB"/>
        </w:rPr>
        <w:t>1</w:t>
      </w:r>
      <w:r w:rsidRPr="00842383">
        <w:rPr>
          <w:rFonts w:ascii="Arial" w:hAnsi="Arial" w:cs="Arial"/>
          <w:b/>
          <w:bCs/>
          <w:sz w:val="16"/>
          <w:lang w:val="en-GB"/>
        </w:rPr>
        <w:t xml:space="preserve"> Suite of health service capacity assessment modules</w:t>
      </w:r>
    </w:p>
    <w:tbl>
      <w:tblPr>
        <w:tblStyle w:val="GridTable1Light-Accent61"/>
        <w:tblW w:w="10391" w:type="dxa"/>
        <w:jc w:val="center"/>
        <w:tblBorders>
          <w:top w:val="single" w:color="FFC000" w:sz="4" w:space="0"/>
          <w:left w:val="single" w:color="FFC000" w:sz="4" w:space="0"/>
          <w:bottom w:val="single" w:color="FFC000" w:sz="4" w:space="0"/>
          <w:right w:val="single" w:color="FFC000" w:sz="4" w:space="0"/>
          <w:insideH w:val="single" w:color="FFC000" w:sz="4" w:space="0"/>
          <w:insideV w:val="single" w:color="FFC000" w:sz="4" w:space="0"/>
        </w:tblBorders>
        <w:tblLook w:val="04A0" w:firstRow="1" w:lastRow="0" w:firstColumn="1" w:lastColumn="0" w:noHBand="0" w:noVBand="1"/>
      </w:tblPr>
      <w:tblGrid>
        <w:gridCol w:w="3505"/>
        <w:gridCol w:w="6886"/>
      </w:tblGrid>
      <w:tr w:rsidRPr="00842383" w:rsidR="00C55BA1" w:rsidTr="00FE7DAA" w14:paraId="310B6CBC" w14:textId="77777777">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3505" w:type="dxa"/>
            <w:tcBorders>
              <w:bottom w:val="none" w:color="auto" w:sz="0" w:space="0"/>
            </w:tcBorders>
          </w:tcPr>
          <w:p w:rsidRPr="00842383" w:rsidR="00C55BA1" w:rsidP="002863F0" w:rsidRDefault="00C55BA1" w14:paraId="53359471" w14:textId="77777777">
            <w:pPr>
              <w:spacing w:before="120" w:after="120"/>
              <w:jc w:val="center"/>
              <w:rPr>
                <w:rFonts w:ascii="Arial" w:hAnsi="Arial" w:cs="Arial"/>
                <w:b w:val="0"/>
                <w:sz w:val="16"/>
                <w:szCs w:val="16"/>
                <w:lang w:val="en-GB"/>
              </w:rPr>
            </w:pPr>
            <w:r w:rsidRPr="00842383">
              <w:rPr>
                <w:rFonts w:ascii="Arial" w:hAnsi="Arial" w:cs="Arial"/>
                <w:sz w:val="16"/>
                <w:szCs w:val="16"/>
                <w:lang w:val="en-GB"/>
              </w:rPr>
              <w:t>Module</w:t>
            </w:r>
          </w:p>
        </w:tc>
        <w:tc>
          <w:tcPr>
            <w:tcW w:w="6886" w:type="dxa"/>
            <w:tcBorders>
              <w:bottom w:val="none" w:color="auto" w:sz="0" w:space="0"/>
            </w:tcBorders>
          </w:tcPr>
          <w:p w:rsidRPr="00842383" w:rsidR="00C55BA1" w:rsidP="002863F0" w:rsidRDefault="00C55BA1" w14:paraId="498C93B5"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GB"/>
              </w:rPr>
            </w:pPr>
            <w:r w:rsidRPr="00842383">
              <w:rPr>
                <w:rFonts w:ascii="Arial" w:hAnsi="Arial" w:cs="Arial"/>
                <w:sz w:val="16"/>
                <w:szCs w:val="16"/>
                <w:lang w:val="en-GB"/>
              </w:rPr>
              <w:t>Purpose</w:t>
            </w:r>
          </w:p>
        </w:tc>
      </w:tr>
      <w:tr w:rsidRPr="00842383" w:rsidR="00B95FC9" w:rsidTr="00FE7DAA" w14:paraId="3D75C5AF" w14:textId="77777777">
        <w:trPr>
          <w:trHeight w:val="70"/>
          <w:jc w:val="center"/>
        </w:trPr>
        <w:tc>
          <w:tcPr>
            <w:cnfStyle w:val="001000000000" w:firstRow="0" w:lastRow="0" w:firstColumn="1" w:lastColumn="0" w:oddVBand="0" w:evenVBand="0" w:oddHBand="0" w:evenHBand="0" w:firstRowFirstColumn="0" w:firstRowLastColumn="0" w:lastRowFirstColumn="0" w:lastRowLastColumn="0"/>
            <w:tcW w:w="10391" w:type="dxa"/>
            <w:gridSpan w:val="2"/>
            <w:shd w:val="clear" w:color="auto" w:fill="FBE4D5" w:themeFill="accent2" w:themeFillTint="33"/>
          </w:tcPr>
          <w:p w:rsidRPr="00842383" w:rsidR="00B95FC9" w:rsidP="00B95FC9" w:rsidRDefault="00B95FC9" w14:paraId="1AB8C54C" w14:textId="1DFF3E1F">
            <w:pPr>
              <w:spacing w:before="120" w:after="120"/>
              <w:rPr>
                <w:rFonts w:ascii="Arial" w:hAnsi="Arial" w:cs="Arial"/>
                <w:b w:val="0"/>
                <w:sz w:val="16"/>
                <w:szCs w:val="16"/>
                <w:lang w:val="en-GB"/>
              </w:rPr>
            </w:pPr>
            <w:r w:rsidRPr="00842383">
              <w:rPr>
                <w:rFonts w:ascii="Arial" w:hAnsi="Arial" w:cs="Arial"/>
                <w:sz w:val="16"/>
                <w:szCs w:val="16"/>
                <w:lang w:val="en-GB"/>
              </w:rPr>
              <w:t>Hospital readiness and case management capacity for COVID-19</w:t>
            </w:r>
          </w:p>
        </w:tc>
      </w:tr>
      <w:tr w:rsidRPr="00842383" w:rsidR="00C55BA1" w:rsidTr="00FE7DAA" w14:paraId="026F9F6C" w14:textId="77777777">
        <w:trPr>
          <w:trHeight w:val="328"/>
          <w:jc w:val="center"/>
        </w:trPr>
        <w:tc>
          <w:tcPr>
            <w:cnfStyle w:val="001000000000" w:firstRow="0" w:lastRow="0" w:firstColumn="1" w:lastColumn="0" w:oddVBand="0" w:evenVBand="0" w:oddHBand="0" w:evenHBand="0" w:firstRowFirstColumn="0" w:firstRowLastColumn="0" w:lastRowFirstColumn="0" w:lastRowLastColumn="0"/>
            <w:tcW w:w="3505" w:type="dxa"/>
          </w:tcPr>
          <w:p w:rsidRPr="00842383" w:rsidR="00C55BA1" w:rsidP="00C55BA1" w:rsidRDefault="00C55BA1" w14:paraId="1E5723F1" w14:textId="77777777">
            <w:pPr>
              <w:spacing w:before="120" w:after="120"/>
              <w:rPr>
                <w:rFonts w:ascii="Arial" w:hAnsi="Arial" w:cs="Arial"/>
                <w:b w:val="0"/>
                <w:bCs w:val="0"/>
                <w:sz w:val="16"/>
                <w:szCs w:val="16"/>
                <w:lang w:val="en-GB"/>
              </w:rPr>
            </w:pPr>
            <w:r w:rsidRPr="00842383">
              <w:rPr>
                <w:rFonts w:ascii="Arial" w:hAnsi="Arial" w:cs="Arial"/>
                <w:b w:val="0"/>
                <w:bCs w:val="0"/>
                <w:sz w:val="16"/>
                <w:szCs w:val="16"/>
                <w:lang w:val="en-GB"/>
              </w:rPr>
              <w:t>Rapid hospital readiness checklist</w:t>
            </w:r>
          </w:p>
        </w:tc>
        <w:tc>
          <w:tcPr>
            <w:tcW w:w="6886" w:type="dxa"/>
          </w:tcPr>
          <w:p w:rsidRPr="00842383" w:rsidR="00C55BA1" w:rsidP="00C55BA1" w:rsidRDefault="00C55BA1" w14:paraId="100A9E82"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842383">
              <w:rPr>
                <w:rFonts w:ascii="Arial" w:hAnsi="Arial" w:cs="Arial"/>
                <w:sz w:val="16"/>
                <w:szCs w:val="16"/>
                <w:lang w:val="en-GB"/>
              </w:rPr>
              <w:t>To assess the overall readiness of hospitals and to identify a set of priority actions to prepare for, be ready for and respond to COVID-19</w:t>
            </w:r>
          </w:p>
        </w:tc>
      </w:tr>
      <w:tr w:rsidRPr="00842383" w:rsidR="00C55BA1" w:rsidTr="00FE7DAA" w14:paraId="6684A71D" w14:textId="77777777">
        <w:trPr>
          <w:trHeight w:val="454"/>
          <w:jc w:val="center"/>
        </w:trPr>
        <w:tc>
          <w:tcPr>
            <w:cnfStyle w:val="001000000000" w:firstRow="0" w:lastRow="0" w:firstColumn="1" w:lastColumn="0" w:oddVBand="0" w:evenVBand="0" w:oddHBand="0" w:evenHBand="0" w:firstRowFirstColumn="0" w:firstRowLastColumn="0" w:lastRowFirstColumn="0" w:lastRowLastColumn="0"/>
            <w:tcW w:w="3505" w:type="dxa"/>
          </w:tcPr>
          <w:p w:rsidRPr="00842383" w:rsidR="00C55BA1" w:rsidP="001B46B8" w:rsidRDefault="001F19FA" w14:paraId="0F439C92" w14:textId="5CC59855">
            <w:pPr>
              <w:spacing w:before="120" w:after="120"/>
              <w:rPr>
                <w:rFonts w:ascii="Arial" w:hAnsi="Arial" w:cs="Arial"/>
                <w:b w:val="0"/>
                <w:bCs w:val="0"/>
                <w:sz w:val="16"/>
                <w:szCs w:val="16"/>
                <w:lang w:val="en-GB"/>
              </w:rPr>
            </w:pPr>
            <w:r w:rsidRPr="00842383">
              <w:rPr>
                <w:rFonts w:ascii="Arial" w:hAnsi="Arial" w:cs="Arial"/>
                <w:b w:val="0"/>
                <w:bCs w:val="0"/>
                <w:sz w:val="16"/>
                <w:szCs w:val="16"/>
                <w:lang w:val="en-GB"/>
              </w:rPr>
              <w:t xml:space="preserve">COVID-19 case management capacities: </w:t>
            </w:r>
            <w:r w:rsidRPr="00842383" w:rsidR="001B46B8">
              <w:rPr>
                <w:rFonts w:ascii="Arial" w:hAnsi="Arial" w:cs="Arial"/>
                <w:b w:val="0"/>
                <w:bCs w:val="0"/>
                <w:sz w:val="16"/>
                <w:szCs w:val="16"/>
                <w:lang w:val="en-GB"/>
              </w:rPr>
              <w:t>d</w:t>
            </w:r>
            <w:r w:rsidRPr="00842383" w:rsidR="00C55BA1">
              <w:rPr>
                <w:rFonts w:ascii="Arial" w:hAnsi="Arial" w:cs="Arial"/>
                <w:b w:val="0"/>
                <w:bCs w:val="0"/>
                <w:sz w:val="16"/>
                <w:szCs w:val="16"/>
                <w:lang w:val="en-GB"/>
              </w:rPr>
              <w:t>iagnostics, therapeutics, vaccine readiness, and other health pr</w:t>
            </w:r>
            <w:r w:rsidRPr="00842383">
              <w:rPr>
                <w:rFonts w:ascii="Arial" w:hAnsi="Arial" w:cs="Arial"/>
                <w:b w:val="0"/>
                <w:bCs w:val="0"/>
                <w:sz w:val="16"/>
                <w:szCs w:val="16"/>
                <w:lang w:val="en-GB"/>
              </w:rPr>
              <w:t>oducts</w:t>
            </w:r>
          </w:p>
        </w:tc>
        <w:tc>
          <w:tcPr>
            <w:tcW w:w="6886" w:type="dxa"/>
          </w:tcPr>
          <w:p w:rsidRPr="00842383" w:rsidR="00C55BA1" w:rsidP="00C55BA1" w:rsidRDefault="00C55BA1" w14:paraId="2FDA5892" w14:textId="187FCB0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bookmarkStart w:name="_Hlk54706779" w:id="41"/>
            <w:r w:rsidRPr="00842383">
              <w:rPr>
                <w:rFonts w:ascii="Arial" w:hAnsi="Arial" w:cs="Arial"/>
                <w:sz w:val="16"/>
                <w:szCs w:val="16"/>
                <w:lang w:val="en-GB"/>
              </w:rPr>
              <w:t>To assess present and surge capacities for the treatment of COVID-19 in health facilities with a focus on availability of diagnostics, therapeutics and other health products as well as vaccine readiness, availability of beds and space capacities</w:t>
            </w:r>
            <w:bookmarkEnd w:id="41"/>
          </w:p>
        </w:tc>
      </w:tr>
      <w:tr w:rsidRPr="00842383" w:rsidR="00C55BA1" w:rsidTr="00FE7DAA" w14:paraId="782A5228" w14:textId="77777777">
        <w:trPr>
          <w:trHeight w:val="454"/>
          <w:jc w:val="center"/>
        </w:trPr>
        <w:tc>
          <w:tcPr>
            <w:cnfStyle w:val="001000000000" w:firstRow="0" w:lastRow="0" w:firstColumn="1" w:lastColumn="0" w:oddVBand="0" w:evenVBand="0" w:oddHBand="0" w:evenHBand="0" w:firstRowFirstColumn="0" w:firstRowLastColumn="0" w:lastRowFirstColumn="0" w:lastRowLastColumn="0"/>
            <w:tcW w:w="3505" w:type="dxa"/>
          </w:tcPr>
          <w:p w:rsidRPr="00842383" w:rsidR="00C55BA1" w:rsidP="00C55BA1" w:rsidRDefault="00C55BA1" w14:paraId="0A0BE7B8" w14:textId="77777777">
            <w:pPr>
              <w:spacing w:before="120" w:after="120"/>
              <w:rPr>
                <w:rFonts w:ascii="Arial" w:hAnsi="Arial" w:cs="Arial"/>
                <w:b w:val="0"/>
                <w:bCs w:val="0"/>
                <w:sz w:val="16"/>
                <w:szCs w:val="16"/>
                <w:lang w:val="en-GB"/>
              </w:rPr>
            </w:pPr>
            <w:r w:rsidRPr="00842383">
              <w:rPr>
                <w:rFonts w:ascii="Arial" w:hAnsi="Arial" w:cs="Arial"/>
                <w:b w:val="0"/>
                <w:bCs w:val="0"/>
                <w:sz w:val="16"/>
                <w:szCs w:val="16"/>
                <w:lang w:val="en-GB"/>
              </w:rPr>
              <w:t>Biomedical equipment for COVID</w:t>
            </w:r>
            <w:r w:rsidRPr="00842383">
              <w:rPr>
                <w:rFonts w:ascii="Arial" w:hAnsi="Arial" w:cs="Arial"/>
                <w:b w:val="0"/>
                <w:bCs w:val="0"/>
                <w:sz w:val="16"/>
                <w:szCs w:val="16"/>
                <w:lang w:val="en-GB"/>
              </w:rPr>
              <w:noBreakHyphen/>
              <w:t>19 case management – inventory tool</w:t>
            </w:r>
          </w:p>
        </w:tc>
        <w:tc>
          <w:tcPr>
            <w:tcW w:w="6886" w:type="dxa"/>
          </w:tcPr>
          <w:p w:rsidRPr="00842383" w:rsidR="00C55BA1" w:rsidP="00C55BA1" w:rsidRDefault="00C55BA1" w14:paraId="05C52BB4" w14:textId="2371EDF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842383">
              <w:rPr>
                <w:rFonts w:ascii="Arial" w:hAnsi="Arial" w:cs="Arial"/>
                <w:sz w:val="16"/>
                <w:szCs w:val="16"/>
                <w:lang w:val="en-GB"/>
              </w:rPr>
              <w:t>To conduct a facility inventory of biomedical equipment reallocation, procurement and planning measures for COVID-19 case management</w:t>
            </w:r>
          </w:p>
        </w:tc>
      </w:tr>
      <w:tr w:rsidRPr="00842383" w:rsidR="00C55BA1" w:rsidTr="00FE7DAA" w14:paraId="3F5037B6" w14:textId="77777777">
        <w:trPr>
          <w:trHeight w:val="454"/>
          <w:jc w:val="center"/>
        </w:trPr>
        <w:tc>
          <w:tcPr>
            <w:cnfStyle w:val="001000000000" w:firstRow="0" w:lastRow="0" w:firstColumn="1" w:lastColumn="0" w:oddVBand="0" w:evenVBand="0" w:oddHBand="0" w:evenHBand="0" w:firstRowFirstColumn="0" w:firstRowLastColumn="0" w:lastRowFirstColumn="0" w:lastRowLastColumn="0"/>
            <w:tcW w:w="3505" w:type="dxa"/>
          </w:tcPr>
          <w:p w:rsidRPr="00842383" w:rsidR="00C55BA1" w:rsidP="00C55BA1" w:rsidRDefault="00C55BA1" w14:paraId="0A9ECA76" w14:textId="01F32F67">
            <w:pPr>
              <w:spacing w:before="120" w:after="120"/>
              <w:rPr>
                <w:rFonts w:ascii="Arial" w:hAnsi="Arial" w:cs="Arial"/>
                <w:b w:val="0"/>
                <w:bCs w:val="0"/>
                <w:sz w:val="16"/>
                <w:szCs w:val="16"/>
                <w:lang w:val="en-GB"/>
              </w:rPr>
            </w:pPr>
            <w:r w:rsidRPr="00842383">
              <w:rPr>
                <w:rFonts w:ascii="Arial" w:hAnsi="Arial" w:cs="Arial"/>
                <w:b w:val="0"/>
                <w:bCs w:val="0"/>
                <w:sz w:val="16"/>
                <w:szCs w:val="16"/>
                <w:lang w:val="en-GB"/>
              </w:rPr>
              <w:t>Ensuring a safe environment for patients and staff in COVID</w:t>
            </w:r>
            <w:r w:rsidRPr="00842383">
              <w:rPr>
                <w:rFonts w:ascii="Arial" w:hAnsi="Arial" w:cs="Arial"/>
                <w:b w:val="0"/>
                <w:bCs w:val="0"/>
                <w:sz w:val="16"/>
                <w:szCs w:val="16"/>
                <w:lang w:val="en-GB"/>
              </w:rPr>
              <w:noBreakHyphen/>
              <w:t>19 health-care facilities</w:t>
            </w:r>
          </w:p>
        </w:tc>
        <w:tc>
          <w:tcPr>
            <w:tcW w:w="6886" w:type="dxa"/>
          </w:tcPr>
          <w:p w:rsidRPr="00842383" w:rsidR="00C55BA1" w:rsidP="00C55BA1" w:rsidRDefault="00C55BA1" w14:paraId="08C9C326"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842383">
              <w:rPr>
                <w:rFonts w:ascii="Arial" w:hAnsi="Arial" w:cs="Arial"/>
                <w:sz w:val="16"/>
                <w:szCs w:val="16"/>
                <w:lang w:val="en-GB"/>
              </w:rPr>
              <w:t>To assess the structural capacities of hospitals to allow safe COVID-19 case management, maintain the delivery of essential services and enable surge capacity planning</w:t>
            </w:r>
          </w:p>
        </w:tc>
      </w:tr>
      <w:tr w:rsidRPr="00842383" w:rsidR="00C55BA1" w:rsidTr="00FE7DAA" w14:paraId="07FF8CA4" w14:textId="77777777">
        <w:trPr>
          <w:trHeight w:val="454"/>
          <w:jc w:val="center"/>
        </w:trPr>
        <w:tc>
          <w:tcPr>
            <w:cnfStyle w:val="001000000000" w:firstRow="0" w:lastRow="0" w:firstColumn="1" w:lastColumn="0" w:oddVBand="0" w:evenVBand="0" w:oddHBand="0" w:evenHBand="0" w:firstRowFirstColumn="0" w:firstRowLastColumn="0" w:lastRowFirstColumn="0" w:lastRowLastColumn="0"/>
            <w:tcW w:w="3505" w:type="dxa"/>
          </w:tcPr>
          <w:p w:rsidRPr="00842383" w:rsidR="00C55BA1" w:rsidP="00C55BA1" w:rsidRDefault="00C55BA1" w14:paraId="03760FB9" w14:textId="1EA030DD">
            <w:pPr>
              <w:spacing w:before="120" w:after="120"/>
              <w:rPr>
                <w:rFonts w:ascii="Arial" w:hAnsi="Arial" w:cs="Arial"/>
                <w:b w:val="0"/>
                <w:bCs w:val="0"/>
                <w:sz w:val="16"/>
                <w:szCs w:val="16"/>
                <w:lang w:val="en-GB"/>
              </w:rPr>
            </w:pPr>
            <w:r w:rsidRPr="00842383">
              <w:rPr>
                <w:rFonts w:ascii="Arial" w:hAnsi="Arial" w:cs="Arial"/>
                <w:b w:val="0"/>
                <w:bCs w:val="0"/>
                <w:sz w:val="16"/>
                <w:szCs w:val="16"/>
                <w:lang w:val="en-GB"/>
              </w:rPr>
              <w:t>Infection prevention and control health-care facility response for COVID-19</w:t>
            </w:r>
          </w:p>
        </w:tc>
        <w:tc>
          <w:tcPr>
            <w:tcW w:w="6886" w:type="dxa"/>
          </w:tcPr>
          <w:p w:rsidRPr="00842383" w:rsidR="00C55BA1" w:rsidP="00C55BA1" w:rsidRDefault="00C55BA1" w14:paraId="6345CE13"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842383">
              <w:rPr>
                <w:rFonts w:ascii="Arial" w:hAnsi="Arial" w:cs="Arial"/>
                <w:sz w:val="16"/>
                <w:szCs w:val="16"/>
                <w:lang w:val="en-GB"/>
              </w:rPr>
              <w:t>To assess infection prevention and control capacities to respond to COVID-19 in health facilities</w:t>
            </w:r>
          </w:p>
        </w:tc>
      </w:tr>
      <w:tr w:rsidRPr="00842383" w:rsidR="00B95FC9" w:rsidTr="00B95FC9" w14:paraId="319F4D20" w14:textId="77777777">
        <w:trPr>
          <w:trHeight w:val="454"/>
          <w:jc w:val="center"/>
        </w:trPr>
        <w:tc>
          <w:tcPr>
            <w:cnfStyle w:val="001000000000" w:firstRow="0" w:lastRow="0" w:firstColumn="1" w:lastColumn="0" w:oddVBand="0" w:evenVBand="0" w:oddHBand="0" w:evenHBand="0" w:firstRowFirstColumn="0" w:firstRowLastColumn="0" w:lastRowFirstColumn="0" w:lastRowLastColumn="0"/>
            <w:tcW w:w="10391" w:type="dxa"/>
            <w:gridSpan w:val="2"/>
            <w:shd w:val="clear" w:color="auto" w:fill="FBE4D5" w:themeFill="accent2" w:themeFillTint="33"/>
          </w:tcPr>
          <w:p w:rsidRPr="00842383" w:rsidR="00B95FC9" w:rsidP="00C55BA1" w:rsidRDefault="00B95FC9" w14:paraId="1C9F9838" w14:textId="592E002D">
            <w:pPr>
              <w:spacing w:before="120" w:after="120"/>
              <w:rPr>
                <w:rFonts w:ascii="Arial" w:hAnsi="Arial" w:cs="Arial"/>
                <w:sz w:val="16"/>
                <w:szCs w:val="16"/>
                <w:lang w:val="en-GB"/>
              </w:rPr>
            </w:pPr>
            <w:r w:rsidRPr="00842383">
              <w:rPr>
                <w:rFonts w:ascii="Arial" w:hAnsi="Arial" w:cs="Arial"/>
                <w:sz w:val="16"/>
                <w:szCs w:val="16"/>
                <w:lang w:val="en-GB"/>
              </w:rPr>
              <w:t>Continuity of essential health services in the context of the COVID-19 pandemic</w:t>
            </w:r>
          </w:p>
        </w:tc>
      </w:tr>
      <w:tr w:rsidRPr="00842383" w:rsidR="00B95FC9" w:rsidTr="00FE7DAA" w14:paraId="074EDADF" w14:textId="77777777">
        <w:trPr>
          <w:trHeight w:val="454"/>
          <w:jc w:val="center"/>
        </w:trPr>
        <w:tc>
          <w:tcPr>
            <w:cnfStyle w:val="001000000000" w:firstRow="0" w:lastRow="0" w:firstColumn="1" w:lastColumn="0" w:oddVBand="0" w:evenVBand="0" w:oddHBand="0" w:evenHBand="0" w:firstRowFirstColumn="0" w:firstRowLastColumn="0" w:lastRowFirstColumn="0" w:lastRowLastColumn="0"/>
            <w:tcW w:w="3505" w:type="dxa"/>
          </w:tcPr>
          <w:p w:rsidRPr="00842383" w:rsidR="00B95FC9" w:rsidP="00B95FC9" w:rsidRDefault="00B95FC9" w14:paraId="125685BB" w14:textId="14AAA063">
            <w:pPr>
              <w:spacing w:before="120" w:after="120"/>
              <w:rPr>
                <w:rFonts w:ascii="Arial" w:hAnsi="Arial" w:cs="Arial"/>
                <w:b w:val="0"/>
                <w:bCs w:val="0"/>
                <w:sz w:val="16"/>
                <w:szCs w:val="16"/>
                <w:lang w:val="en-GB"/>
              </w:rPr>
            </w:pPr>
            <w:r w:rsidRPr="00842383">
              <w:rPr>
                <w:rFonts w:ascii="Arial" w:hAnsi="Arial" w:cs="Arial"/>
                <w:b w:val="0"/>
                <w:sz w:val="16"/>
                <w:szCs w:val="16"/>
                <w:lang w:val="en-GB"/>
              </w:rPr>
              <w:t>Continuity of essential health services: facility assessment tool</w:t>
            </w:r>
          </w:p>
        </w:tc>
        <w:tc>
          <w:tcPr>
            <w:tcW w:w="6886" w:type="dxa"/>
          </w:tcPr>
          <w:p w:rsidRPr="00842383" w:rsidR="00B95FC9" w:rsidP="00B95FC9" w:rsidRDefault="00B95FC9" w14:paraId="791385DD"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842383">
              <w:rPr>
                <w:rFonts w:ascii="Arial" w:hAnsi="Arial" w:cs="Arial"/>
                <w:sz w:val="16"/>
                <w:szCs w:val="16"/>
                <w:lang w:val="en-GB"/>
              </w:rPr>
              <w:t>To assess the capacity of health facilities to maintain the provision of essential health services during the COVID-19 pandemic</w:t>
            </w:r>
          </w:p>
          <w:p w:rsidRPr="00842383" w:rsidR="00B95FC9" w:rsidP="00B95FC9" w:rsidRDefault="00B95FC9" w14:paraId="1C55168D" w14:textId="484B87EE">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842383">
              <w:rPr>
                <w:rFonts w:ascii="Arial" w:hAnsi="Arial" w:cs="Arial"/>
                <w:sz w:val="16"/>
                <w:szCs w:val="16"/>
                <w:lang w:val="en-GB"/>
              </w:rPr>
              <w:t>To assess workforce capacity during the pandemic, including availability, absences, COVID-19 infections, support and training</w:t>
            </w:r>
          </w:p>
        </w:tc>
      </w:tr>
      <w:tr w:rsidRPr="00842383" w:rsidR="00B95FC9" w:rsidTr="00FE7DAA" w14:paraId="480AA2C2" w14:textId="77777777">
        <w:trPr>
          <w:trHeight w:val="454"/>
          <w:jc w:val="center"/>
        </w:trPr>
        <w:tc>
          <w:tcPr>
            <w:cnfStyle w:val="001000000000" w:firstRow="0" w:lastRow="0" w:firstColumn="1" w:lastColumn="0" w:oddVBand="0" w:evenVBand="0" w:oddHBand="0" w:evenHBand="0" w:firstRowFirstColumn="0" w:firstRowLastColumn="0" w:lastRowFirstColumn="0" w:lastRowLastColumn="0"/>
            <w:tcW w:w="3505" w:type="dxa"/>
          </w:tcPr>
          <w:p w:rsidRPr="00842383" w:rsidR="00B95FC9" w:rsidP="00B95FC9" w:rsidRDefault="00B95FC9" w14:paraId="1A85DE61" w14:textId="2AB3A19B">
            <w:pPr>
              <w:spacing w:before="120" w:after="120"/>
              <w:rPr>
                <w:rFonts w:ascii="Arial" w:hAnsi="Arial" w:cs="Arial"/>
                <w:b w:val="0"/>
                <w:bCs w:val="0"/>
                <w:sz w:val="16"/>
                <w:szCs w:val="16"/>
                <w:lang w:val="en-GB"/>
              </w:rPr>
            </w:pPr>
            <w:r w:rsidRPr="00842383">
              <w:rPr>
                <w:rFonts w:ascii="Arial" w:hAnsi="Arial" w:cs="Arial"/>
                <w:sz w:val="16"/>
                <w:szCs w:val="16"/>
                <w:lang w:val="en-GB"/>
              </w:rPr>
              <w:t>Community needs, perceptions and demand: community assessment tool</w:t>
            </w:r>
          </w:p>
        </w:tc>
        <w:tc>
          <w:tcPr>
            <w:tcW w:w="6886" w:type="dxa"/>
          </w:tcPr>
          <w:p w:rsidRPr="00842383" w:rsidR="00B95FC9" w:rsidP="00B95FC9" w:rsidRDefault="00B95FC9" w14:paraId="1CB0DC93" w14:textId="280A3583">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842383">
              <w:rPr>
                <w:rFonts w:ascii="Arial" w:hAnsi="Arial" w:cs="Arial"/>
                <w:sz w:val="16"/>
                <w:szCs w:val="16"/>
                <w:lang w:val="en-GB"/>
              </w:rPr>
              <w:t>To conduct a rapid pulse survey on community needs and perceptions around access to care during the COVID-19 pandemic</w:t>
            </w:r>
          </w:p>
        </w:tc>
      </w:tr>
    </w:tbl>
    <w:p w:rsidR="00842383" w:rsidP="00A53703" w:rsidRDefault="00842383" w14:paraId="5150C6E6" w14:textId="77777777">
      <w:pPr>
        <w:pStyle w:val="Heading1"/>
        <w:rPr>
          <w:lang w:val="en-GB"/>
        </w:rPr>
      </w:pPr>
      <w:bookmarkStart w:name="_Toc54603516" w:id="42"/>
      <w:bookmarkStart w:name="_Toc55893594" w:id="43"/>
      <w:bookmarkStart w:name="_Toc55913171" w:id="44"/>
      <w:bookmarkStart w:name="_Toc473712626" w:id="45"/>
    </w:p>
    <w:p w:rsidRPr="00C115A1" w:rsidR="00C55BA1" w:rsidP="00A53703" w:rsidRDefault="00C55BA1" w14:paraId="1A0BE3F3" w14:textId="22EB586C">
      <w:pPr>
        <w:pStyle w:val="Heading1"/>
        <w:rPr>
          <w:lang w:val="en-GB"/>
        </w:rPr>
      </w:pPr>
      <w:r w:rsidRPr="00C115A1">
        <w:rPr>
          <w:lang w:val="en-GB"/>
        </w:rPr>
        <w:t xml:space="preserve">Annex 2. Data </w:t>
      </w:r>
      <w:r w:rsidRPr="00C115A1" w:rsidR="004046CB">
        <w:rPr>
          <w:lang w:val="en-GB"/>
        </w:rPr>
        <w:t>s</w:t>
      </w:r>
      <w:r w:rsidRPr="00C115A1">
        <w:rPr>
          <w:lang w:val="en-GB"/>
        </w:rPr>
        <w:t>haring</w:t>
      </w:r>
      <w:bookmarkEnd w:id="42"/>
      <w:bookmarkEnd w:id="43"/>
      <w:bookmarkEnd w:id="44"/>
      <w:bookmarkEnd w:id="45"/>
    </w:p>
    <w:p w:rsidRPr="00C115A1" w:rsidR="00C55BA1" w:rsidP="00C55BA1" w:rsidRDefault="00C55BA1" w14:paraId="55349CEB" w14:textId="77777777">
      <w:pPr>
        <w:spacing w:before="120" w:after="120" w:line="300" w:lineRule="atLeast"/>
        <w:rPr>
          <w:rFonts w:ascii="Arial" w:hAnsi="Arial" w:cs="Arial"/>
          <w:sz w:val="24"/>
          <w:szCs w:val="24"/>
          <w:lang w:val="en-GB"/>
        </w:rPr>
      </w:pPr>
      <w:r w:rsidRPr="00C115A1">
        <w:rPr>
          <w:rFonts w:ascii="Arial" w:hAnsi="Arial" w:cs="Arial"/>
          <w:b/>
          <w:bCs/>
          <w:sz w:val="24"/>
          <w:szCs w:val="24"/>
          <w:lang w:val="en-GB"/>
        </w:rPr>
        <w:t>Policy on use and sharing of data collected in Member States by the World Health Organization (WHO) outside the context of public health emergencies</w:t>
      </w:r>
    </w:p>
    <w:p w:rsidRPr="00C115A1" w:rsidR="00C55BA1" w:rsidP="00C55BA1" w:rsidRDefault="00C55BA1" w14:paraId="5E74D3B0" w14:textId="57142DB1">
      <w:pPr>
        <w:spacing w:before="120" w:after="120" w:line="300" w:lineRule="atLeast"/>
        <w:rPr>
          <w:rFonts w:ascii="Arial" w:hAnsi="Arial" w:cs="Arial"/>
          <w:lang w:val="en-GB"/>
        </w:rPr>
      </w:pPr>
      <w:r w:rsidRPr="00C115A1">
        <w:rPr>
          <w:rFonts w:ascii="Arial" w:hAnsi="Arial" w:cs="Arial"/>
          <w:lang w:val="en-GB"/>
        </w:rPr>
        <w:t>Data are the basis for all sound public health actions and the benefits of data sharing are widely recognized, including scientific and public health benefits. Whenever possible, WHO wishes to promote the sharing of health data, including but not restricted to surveillance and epidemiological data.</w:t>
      </w:r>
      <w:r w:rsidRPr="00C115A1" w:rsidR="00570104">
        <w:rPr>
          <w:rFonts w:ascii="Arial" w:hAnsi="Arial" w:cs="Arial"/>
          <w:lang w:val="en-GB"/>
        </w:rPr>
        <w:t xml:space="preserve"> </w:t>
      </w:r>
    </w:p>
    <w:p w:rsidRPr="00C115A1" w:rsidR="00C55BA1" w:rsidP="00C55BA1" w:rsidRDefault="00C55BA1" w14:paraId="42E9EB7E" w14:textId="77777777">
      <w:pPr>
        <w:spacing w:before="120" w:after="120" w:line="300" w:lineRule="atLeast"/>
        <w:rPr>
          <w:rFonts w:ascii="Arial" w:hAnsi="Arial" w:cs="Arial"/>
          <w:lang w:val="en-GB"/>
        </w:rPr>
      </w:pPr>
      <w:r w:rsidRPr="00C115A1">
        <w:rPr>
          <w:rFonts w:ascii="Arial" w:hAnsi="Arial" w:cs="Arial"/>
          <w:lang w:val="en-GB"/>
        </w:rPr>
        <w:t>In this connection, and without prejudice to information sharing and publication pursuant to legally binding instruments, by providing data to WHO, the Ministry of Health of your Country confirms that all data to be supplied to WHO have been collected in accordance with applicable national laws, including data protection laws aimed at protecting the confidentiality of identifiable persons;</w:t>
      </w:r>
    </w:p>
    <w:p w:rsidRPr="00C115A1" w:rsidR="00C55BA1" w:rsidP="00C55BA1" w:rsidRDefault="00C55BA1" w14:paraId="22FC1179" w14:textId="77777777">
      <w:pPr>
        <w:spacing w:before="120" w:after="120" w:line="300" w:lineRule="atLeast"/>
        <w:rPr>
          <w:rFonts w:ascii="Arial" w:hAnsi="Arial" w:cs="Arial"/>
          <w:lang w:val="en-GB"/>
        </w:rPr>
      </w:pPr>
      <w:r w:rsidRPr="00C115A1">
        <w:rPr>
          <w:rFonts w:ascii="Arial" w:hAnsi="Arial" w:cs="Arial"/>
          <w:lang w:val="en-GB"/>
        </w:rPr>
        <w:t>Agrees that WHO shall be entitled, subject always to measures to ensure the ethical and secure use of the data, and subject always to an appropriate acknowledgement of your Country:</w:t>
      </w:r>
    </w:p>
    <w:p w:rsidRPr="00C115A1" w:rsidR="00C55BA1" w:rsidP="000068A9" w:rsidRDefault="00C55BA1" w14:paraId="3B371A7C" w14:textId="2E2CA046">
      <w:pPr>
        <w:pStyle w:val="ListParagraph"/>
        <w:numPr>
          <w:ilvl w:val="0"/>
          <w:numId w:val="21"/>
        </w:numPr>
        <w:spacing w:before="120" w:after="120" w:line="320" w:lineRule="atLeast"/>
        <w:ind w:left="284" w:right="879" w:hanging="284"/>
        <w:rPr>
          <w:rFonts w:ascii="Arial" w:hAnsi="Arial" w:cs="Arial"/>
          <w:lang w:val="en-GB"/>
        </w:rPr>
      </w:pPr>
      <w:r w:rsidRPr="00C115A1">
        <w:rPr>
          <w:rFonts w:ascii="Arial" w:hAnsi="Arial" w:cs="Arial"/>
          <w:lang w:val="en-GB"/>
        </w:rPr>
        <w:t xml:space="preserve">to publish the data, stripped of any personal identifiers (such data without personal identifiers being hereinafter referred to as “the Data”) and make the Data available to any interested party on request (to the extent they have not, or not yet, been published by WHO) on terms that allow non-commercial, not-for-profit use of the Data for public health purposes (provided always that publication of the Data shall remain under the control of WHO); </w:t>
      </w:r>
    </w:p>
    <w:p w:rsidRPr="00C115A1" w:rsidR="00C55BA1" w:rsidP="000068A9" w:rsidRDefault="00C55BA1" w14:paraId="4BFFE47B" w14:textId="6E0ECF16">
      <w:pPr>
        <w:pStyle w:val="ListParagraph"/>
        <w:numPr>
          <w:ilvl w:val="0"/>
          <w:numId w:val="21"/>
        </w:numPr>
        <w:spacing w:before="120" w:after="120" w:line="320" w:lineRule="atLeast"/>
        <w:ind w:left="284" w:right="879" w:hanging="284"/>
        <w:rPr>
          <w:rFonts w:ascii="Arial" w:hAnsi="Arial" w:cs="Arial"/>
          <w:lang w:val="en-GB"/>
        </w:rPr>
      </w:pPr>
      <w:r w:rsidRPr="00C115A1">
        <w:rPr>
          <w:rFonts w:ascii="Arial" w:hAnsi="Arial" w:cs="Arial"/>
          <w:lang w:val="en-GB"/>
        </w:rPr>
        <w:t>to use, compile, aggregate, evaluate and analyse the Data and publish and disseminate the results thereof in conjunction with WHO’s work and in accordance with the Organization’s policies and practices.</w:t>
      </w:r>
    </w:p>
    <w:p w:rsidRPr="00C115A1" w:rsidR="00C55BA1" w:rsidP="000068A9" w:rsidRDefault="00C55BA1" w14:paraId="32ED2FEE" w14:textId="4C347BBF">
      <w:pPr>
        <w:pStyle w:val="ListParagraph"/>
        <w:numPr>
          <w:ilvl w:val="0"/>
          <w:numId w:val="21"/>
        </w:numPr>
        <w:spacing w:before="120" w:after="120" w:line="320" w:lineRule="atLeast"/>
        <w:ind w:left="284" w:right="879" w:hanging="284"/>
        <w:rPr>
          <w:rFonts w:ascii="Arial" w:hAnsi="Arial" w:cs="Arial"/>
          <w:lang w:val="en-GB"/>
        </w:rPr>
      </w:pPr>
      <w:r w:rsidRPr="00C115A1">
        <w:rPr>
          <w:rFonts w:ascii="Arial" w:hAnsi="Arial" w:cs="Arial"/>
          <w:lang w:val="en-GB"/>
        </w:rPr>
        <w:t>Except where data sharing and publication is required under legally binding instruments (IHR, WHO Nomenclature Regulations 1967, etc.), the Ministry of Health of your Country may in respect of certain data opt out of (any part of) the above, by notifying WHO thereof, provided that any such notification shall clearly identify the data in question and clearly indicate the scope of the opt-out (in reference to the above), and provided that specific reasons shall be given for the opt out.</w:t>
      </w:r>
    </w:p>
    <w:p w:rsidRPr="00C115A1" w:rsidR="00CD24EF" w:rsidP="00CD24EF" w:rsidRDefault="00CD24EF" w14:paraId="505490DB" w14:textId="77777777">
      <w:pPr>
        <w:spacing w:after="0"/>
        <w:rPr>
          <w:rFonts w:ascii="Arial" w:hAnsi="Arial" w:cs="Arial"/>
          <w:b/>
          <w:color w:val="4472C4" w:themeColor="accent1"/>
          <w:lang w:val="en-GB"/>
        </w:rPr>
      </w:pPr>
    </w:p>
    <w:sectPr w:rsidRPr="00C115A1" w:rsidR="00CD24EF" w:rsidSect="0085195E">
      <w:pgSz w:w="11900" w:h="16840" w:orient="portrait"/>
      <w:pgMar w:top="692" w:right="720" w:bottom="720" w:left="720"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68A9" w:rsidP="00C211D3" w:rsidRDefault="000068A9" w14:paraId="0694CC08" w14:textId="77777777">
      <w:pPr>
        <w:spacing w:after="0" w:line="240" w:lineRule="auto"/>
      </w:pPr>
      <w:r>
        <w:separator/>
      </w:r>
    </w:p>
    <w:p w:rsidR="000068A9" w:rsidRDefault="000068A9" w14:paraId="156408AE" w14:textId="77777777"/>
  </w:endnote>
  <w:endnote w:type="continuationSeparator" w:id="0">
    <w:p w:rsidR="000068A9" w:rsidP="00C211D3" w:rsidRDefault="000068A9" w14:paraId="575584A2" w14:textId="77777777">
      <w:pPr>
        <w:spacing w:after="0" w:line="240" w:lineRule="auto"/>
      </w:pPr>
      <w:r>
        <w:continuationSeparator/>
      </w:r>
    </w:p>
    <w:p w:rsidR="000068A9" w:rsidRDefault="000068A9" w14:paraId="06CE28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532741"/>
      <w:docPartObj>
        <w:docPartGallery w:val="Page Numbers (Bottom of Page)"/>
        <w:docPartUnique/>
      </w:docPartObj>
    </w:sdtPr>
    <w:sdtEndPr>
      <w:rPr>
        <w:noProof/>
        <w:color w:val="F99E28"/>
      </w:rPr>
    </w:sdtEndPr>
    <w:sdtContent>
      <w:p w:rsidRPr="002F6204" w:rsidR="007D0369" w:rsidP="002F6204" w:rsidRDefault="007D0369" w14:paraId="28D6E221" w14:textId="3BE5D9DD">
        <w:pPr>
          <w:pStyle w:val="Footer"/>
          <w:jc w:val="center"/>
          <w:rPr>
            <w:color w:val="F99E28"/>
          </w:rPr>
        </w:pPr>
        <w:r w:rsidRPr="002F6204">
          <w:rPr>
            <w:color w:val="F99E28"/>
          </w:rPr>
          <w:fldChar w:fldCharType="begin"/>
        </w:r>
        <w:r w:rsidRPr="002F6204">
          <w:rPr>
            <w:color w:val="F99E28"/>
          </w:rPr>
          <w:instrText xml:space="preserve"> PAGE   \* MERGEFORMAT </w:instrText>
        </w:r>
        <w:r w:rsidRPr="002F6204">
          <w:rPr>
            <w:color w:val="F99E28"/>
          </w:rPr>
          <w:fldChar w:fldCharType="separate"/>
        </w:r>
        <w:r w:rsidR="00AC3D23">
          <w:rPr>
            <w:noProof/>
            <w:color w:val="F99E28"/>
          </w:rPr>
          <w:t>23</w:t>
        </w:r>
        <w:r w:rsidRPr="002F6204">
          <w:rPr>
            <w:noProof/>
            <w:color w:val="F99E28"/>
          </w:rPr>
          <w:fldChar w:fldCharType="end"/>
        </w:r>
      </w:p>
    </w:sdtContent>
  </w:sdt>
  <w:p w:rsidR="007D0369" w:rsidRDefault="007D0369" w14:paraId="56ADE48D" w14:textId="7636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68A9" w:rsidP="00C211D3" w:rsidRDefault="000068A9" w14:paraId="7916B622" w14:textId="77777777">
      <w:pPr>
        <w:spacing w:after="0" w:line="240" w:lineRule="auto"/>
      </w:pPr>
      <w:r>
        <w:separator/>
      </w:r>
    </w:p>
    <w:p w:rsidR="000068A9" w:rsidRDefault="000068A9" w14:paraId="775627A4" w14:textId="77777777"/>
  </w:footnote>
  <w:footnote w:type="continuationSeparator" w:id="0">
    <w:p w:rsidR="000068A9" w:rsidP="00C211D3" w:rsidRDefault="000068A9" w14:paraId="7001E832" w14:textId="77777777">
      <w:pPr>
        <w:spacing w:after="0" w:line="240" w:lineRule="auto"/>
      </w:pPr>
      <w:r>
        <w:continuationSeparator/>
      </w:r>
    </w:p>
    <w:p w:rsidR="000068A9" w:rsidRDefault="000068A9" w14:paraId="1435C3E6" w14:textId="77777777"/>
  </w:footnote>
  <w:footnote w:id="1">
    <w:p w:rsidRPr="008A6249" w:rsidR="007D0369" w:rsidP="008A6249" w:rsidRDefault="007D0369" w14:paraId="2DE1DBC8" w14:textId="1C46B9B0">
      <w:pPr>
        <w:pStyle w:val="FootnoteText"/>
      </w:pPr>
      <w:r>
        <w:rPr>
          <w:rStyle w:val="FootnoteReference"/>
        </w:rPr>
        <w:footnoteRef/>
      </w:r>
      <w:r>
        <w:t xml:space="preserve"> </w:t>
      </w:r>
      <w:r w:rsidRPr="008A6249">
        <w:t>Unpublished sources include: COVID-19 et mise en œuvre des subventions: sondage effectué auprès des SR et BP des subventions du fonds mondial en Algérie, au Maroc et en Tunisie [COVID-19 and implementing subsidies: survey carried out with SR and PB of Global Fund grants in Algeria, Morocco and Tunisia], Global Fund to Fight AIDS, Tuberculosis and Malaria; Access to COVID-19 Tools Accelerator health systems preparedness and performance: COVAX item; COVID-19 behaviour tracker: insights on vaccinations, World Health Organization; Enquête auprès les volontaires et le personnel de la Croix-Rouge</w:t>
      </w:r>
      <w:r>
        <w:t xml:space="preserve"> [Survey of Red Cross volunteers and staff]</w:t>
      </w:r>
      <w:r w:rsidRPr="008A6249">
        <w:t>, International Federation of Red Cross and Red Crescent Societies; and Measuring behavioural and social drivers (BeSD) of vaccination, World Health Organization.</w:t>
      </w:r>
    </w:p>
    <w:p w:rsidRPr="00B72FB0" w:rsidR="007D0369" w:rsidP="00C4055F" w:rsidRDefault="007D0369" w14:paraId="63A428B6" w14:textId="44DEAEB9">
      <w:pPr>
        <w:pStyle w:val="FootnoteText"/>
        <w:rPr>
          <w:lang w:val="en-GB"/>
        </w:rPr>
      </w:pPr>
    </w:p>
  </w:footnote>
  <w:footnote w:id="2">
    <w:p w:rsidR="007D0369" w:rsidRDefault="007D0369" w14:paraId="4E2A9263" w14:textId="6940E887">
      <w:pPr>
        <w:pStyle w:val="FootnoteText"/>
      </w:pPr>
      <w:r>
        <w:rPr>
          <w:rStyle w:val="FootnoteReference"/>
        </w:rPr>
        <w:footnoteRef/>
      </w:r>
      <w:r>
        <w:t xml:space="preserve"> </w:t>
      </w:r>
      <w:r w:rsidRPr="001B46B8">
        <w:rPr>
          <w:lang w:val="en-GB"/>
        </w:rPr>
        <w:t>Suite of health service capacity assessments in the context of the COVID-19 pandemic [website]. Geneva: World Health Organization; 2020 (</w:t>
      </w:r>
      <w:hyperlink w:history="1" r:id="rId1">
        <w:r w:rsidRPr="001B46B8">
          <w:rPr>
            <w:rStyle w:val="Hyperlink"/>
            <w:lang w:val="en-GB"/>
          </w:rPr>
          <w:t>https://www.who.int/teams/integrated-health-services/monitoring-health-services</w:t>
        </w:r>
      </w:hyperlink>
      <w:r w:rsidRPr="001B46B8">
        <w:rPr>
          <w:lang w:val="en-GB"/>
        </w:rPr>
        <w:t>, accessed 12 January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762D93" w:rsidR="007D0369" w:rsidP="00703AB2" w:rsidRDefault="007D0369" w14:paraId="71A29797" w14:textId="18E1B5B0">
    <w:pPr>
      <w:pStyle w:val="Header"/>
      <w:jc w:val="right"/>
      <w:rPr>
        <w:b/>
        <w:color w:val="C00000"/>
      </w:rPr>
    </w:pPr>
    <w:r w:rsidRPr="00D901CE">
      <w:rPr>
        <w:noProof/>
        <w:color w:val="3170A5"/>
      </w:rPr>
      <mc:AlternateContent>
        <mc:Choice Requires="wps">
          <w:drawing>
            <wp:anchor distT="0" distB="0" distL="114300" distR="114300" simplePos="0" relativeHeight="251659264" behindDoc="1" locked="0" layoutInCell="1" allowOverlap="1" wp14:anchorId="1EBC09A1" wp14:editId="6092C1E0">
              <wp:simplePos x="0" y="0"/>
              <wp:positionH relativeFrom="page">
                <wp:posOffset>6448097</wp:posOffset>
              </wp:positionH>
              <wp:positionV relativeFrom="paragraph">
                <wp:posOffset>-352030</wp:posOffset>
              </wp:positionV>
              <wp:extent cx="1076325" cy="914400"/>
              <wp:effectExtent l="0" t="0" r="3175" b="0"/>
              <wp:wrapThrough wrapText="bothSides">
                <wp:wrapPolygon edited="0">
                  <wp:start x="7901" y="0"/>
                  <wp:lineTo x="6117" y="300"/>
                  <wp:lineTo x="1019" y="3900"/>
                  <wp:lineTo x="0" y="7800"/>
                  <wp:lineTo x="0" y="14400"/>
                  <wp:lineTo x="3058" y="19200"/>
                  <wp:lineTo x="7136" y="21300"/>
                  <wp:lineTo x="7901" y="21300"/>
                  <wp:lineTo x="13508" y="21300"/>
                  <wp:lineTo x="14273" y="21300"/>
                  <wp:lineTo x="18350" y="19200"/>
                  <wp:lineTo x="21409" y="14400"/>
                  <wp:lineTo x="21409" y="0"/>
                  <wp:lineTo x="7901" y="0"/>
                </wp:wrapPolygon>
              </wp:wrapThrough>
              <wp:docPr id="3" name="Traan 3"/>
              <wp:cNvGraphicFramePr/>
              <a:graphic xmlns:a="http://schemas.openxmlformats.org/drawingml/2006/main">
                <a:graphicData uri="http://schemas.microsoft.com/office/word/2010/wordprocessingShape">
                  <wps:wsp>
                    <wps:cNvSpPr/>
                    <wps:spPr>
                      <a:xfrm>
                        <a:off x="0" y="0"/>
                        <a:ext cx="1076325" cy="914400"/>
                      </a:xfrm>
                      <a:prstGeom prst="teardrop">
                        <a:avLst/>
                      </a:prstGeom>
                      <a:solidFill>
                        <a:srgbClr val="F99E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A6FBF28">
            <v:shape id="Traan 3" style="position:absolute;margin-left:507.7pt;margin-top:-27.7pt;width:84.75pt;height:1in;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coordsize="1076325,914400" o:spid="_x0000_s1026" fillcolor="#f99e28" stroked="f" strokeweight="1pt" path="m,457200c,204695,240944,,538163,r538162,l1076325,457200v,252505,-240944,457200,-538163,457200c240943,914400,-1,709705,-1,457200r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" w14:anchorId="4567239F">
              <v:stroke joinstyle="miter"/>
              <v:path arrowok="t" o:connecttype="custom" o:connectlocs="0,457200;538163,0;1076325,0;1076325,457200;538162,914400;-1,457200;0,457200" o:connectangles="0,0,0,0,0,0,0"/>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1697"/>
    <w:multiLevelType w:val="hybridMultilevel"/>
    <w:tmpl w:val="CDF23E46"/>
    <w:lvl w:ilvl="0" w:tplc="099019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948AA"/>
    <w:multiLevelType w:val="hybridMultilevel"/>
    <w:tmpl w:val="B8841DF0"/>
    <w:lvl w:ilvl="0" w:tplc="F5B81AB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62ECE"/>
    <w:multiLevelType w:val="hybridMultilevel"/>
    <w:tmpl w:val="4972F774"/>
    <w:lvl w:ilvl="0" w:tplc="F1388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907245"/>
    <w:multiLevelType w:val="hybridMultilevel"/>
    <w:tmpl w:val="0FFA2A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017EA5"/>
    <w:multiLevelType w:val="hybridMultilevel"/>
    <w:tmpl w:val="B4BCFD4A"/>
    <w:lvl w:ilvl="0" w:tplc="903E068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C5867"/>
    <w:multiLevelType w:val="hybridMultilevel"/>
    <w:tmpl w:val="75141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4F6096"/>
    <w:multiLevelType w:val="hybridMultilevel"/>
    <w:tmpl w:val="51DA8456"/>
    <w:lvl w:ilvl="0" w:tplc="2E140BBE">
      <w:start w:val="1"/>
      <w:numFmt w:val="bullet"/>
      <w:lvlText w:val=""/>
      <w:lvlJc w:val="left"/>
      <w:pPr>
        <w:ind w:left="720" w:hanging="360"/>
      </w:pPr>
      <w:rPr>
        <w:rFonts w:hint="default" w:ascii="Symbol" w:hAnsi="Symbol"/>
        <w:color w:val="F2682C"/>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BD3015"/>
    <w:multiLevelType w:val="hybridMultilevel"/>
    <w:tmpl w:val="2B407A5E"/>
    <w:lvl w:ilvl="0" w:tplc="F76EDA1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0154B"/>
    <w:multiLevelType w:val="hybridMultilevel"/>
    <w:tmpl w:val="0BCAA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3A6753"/>
    <w:multiLevelType w:val="hybridMultilevel"/>
    <w:tmpl w:val="049E7504"/>
    <w:lvl w:ilvl="0" w:tplc="B2D40C0E">
      <w:start w:val="1"/>
      <w:numFmt w:val="bullet"/>
      <w:lvlText w:val=""/>
      <w:lvlJc w:val="left"/>
      <w:pPr>
        <w:ind w:left="720" w:hanging="360"/>
      </w:pPr>
      <w:rPr>
        <w:rFonts w:hint="default" w:ascii="Symbol" w:hAnsi="Symbol"/>
        <w:color w:val="F99E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EC92FF6"/>
    <w:multiLevelType w:val="hybridMultilevel"/>
    <w:tmpl w:val="347023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E68D2"/>
    <w:multiLevelType w:val="hybridMultilevel"/>
    <w:tmpl w:val="25102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C75B8B"/>
    <w:multiLevelType w:val="hybridMultilevel"/>
    <w:tmpl w:val="25102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0B2FEB"/>
    <w:multiLevelType w:val="hybridMultilevel"/>
    <w:tmpl w:val="D884D5D4"/>
    <w:lvl w:ilvl="0" w:tplc="C8A4E08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15058D"/>
    <w:multiLevelType w:val="hybridMultilevel"/>
    <w:tmpl w:val="5792D6E6"/>
    <w:lvl w:ilvl="0" w:tplc="D3109794">
      <w:start w:val="1"/>
      <w:numFmt w:val="bullet"/>
      <w:lvlText w:val=""/>
      <w:lvlJc w:val="left"/>
      <w:pPr>
        <w:ind w:left="720" w:hanging="360"/>
      </w:pPr>
      <w:rPr>
        <w:rFonts w:hint="default" w:ascii="Symbol" w:hAnsi="Symbol"/>
        <w:color w:val="F99E3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33B11DD"/>
    <w:multiLevelType w:val="hybridMultilevel"/>
    <w:tmpl w:val="230E47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194264"/>
    <w:multiLevelType w:val="hybridMultilevel"/>
    <w:tmpl w:val="98381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322EAA"/>
    <w:multiLevelType w:val="hybridMultilevel"/>
    <w:tmpl w:val="F6862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7EE2EDA"/>
    <w:multiLevelType w:val="hybridMultilevel"/>
    <w:tmpl w:val="5E86B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0169E4"/>
    <w:multiLevelType w:val="hybridMultilevel"/>
    <w:tmpl w:val="161ED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10764E"/>
    <w:multiLevelType w:val="hybridMultilevel"/>
    <w:tmpl w:val="BE82383E"/>
    <w:lvl w:ilvl="0" w:tplc="22DE17A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4E4C1141"/>
    <w:multiLevelType w:val="hybridMultilevel"/>
    <w:tmpl w:val="635A139E"/>
    <w:lvl w:ilvl="0" w:tplc="0560A7DE">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1035A1"/>
    <w:multiLevelType w:val="hybridMultilevel"/>
    <w:tmpl w:val="3E0A576E"/>
    <w:lvl w:ilvl="0" w:tplc="903E068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E659A"/>
    <w:multiLevelType w:val="hybridMultilevel"/>
    <w:tmpl w:val="25102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3F403A"/>
    <w:multiLevelType w:val="hybridMultilevel"/>
    <w:tmpl w:val="88687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6E484A"/>
    <w:multiLevelType w:val="hybridMultilevel"/>
    <w:tmpl w:val="EE98C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1A69F2"/>
    <w:multiLevelType w:val="hybridMultilevel"/>
    <w:tmpl w:val="4B5A3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751F69"/>
    <w:multiLevelType w:val="hybridMultilevel"/>
    <w:tmpl w:val="58785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7E7A8F"/>
    <w:multiLevelType w:val="hybridMultilevel"/>
    <w:tmpl w:val="75E2E406"/>
    <w:lvl w:ilvl="0" w:tplc="481490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0E2A67"/>
    <w:multiLevelType w:val="hybridMultilevel"/>
    <w:tmpl w:val="161ED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AA5092"/>
    <w:multiLevelType w:val="hybridMultilevel"/>
    <w:tmpl w:val="118A4A26"/>
    <w:lvl w:ilvl="0" w:tplc="E3360E9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B52963"/>
    <w:multiLevelType w:val="hybridMultilevel"/>
    <w:tmpl w:val="E5C42A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773540"/>
    <w:multiLevelType w:val="hybridMultilevel"/>
    <w:tmpl w:val="3C3E5F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777E1D"/>
    <w:multiLevelType w:val="hybridMultilevel"/>
    <w:tmpl w:val="07165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
  </w:num>
  <w:num w:numId="3">
    <w:abstractNumId w:val="3"/>
  </w:num>
  <w:num w:numId="4">
    <w:abstractNumId w:val="29"/>
  </w:num>
  <w:num w:numId="5">
    <w:abstractNumId w:val="19"/>
  </w:num>
  <w:num w:numId="6">
    <w:abstractNumId w:val="18"/>
  </w:num>
  <w:num w:numId="7">
    <w:abstractNumId w:val="0"/>
  </w:num>
  <w:num w:numId="8">
    <w:abstractNumId w:val="30"/>
  </w:num>
  <w:num w:numId="9">
    <w:abstractNumId w:val="23"/>
  </w:num>
  <w:num w:numId="10">
    <w:abstractNumId w:val="5"/>
  </w:num>
  <w:num w:numId="11">
    <w:abstractNumId w:val="12"/>
  </w:num>
  <w:num w:numId="12">
    <w:abstractNumId w:val="11"/>
  </w:num>
  <w:num w:numId="13">
    <w:abstractNumId w:val="1"/>
  </w:num>
  <w:num w:numId="14">
    <w:abstractNumId w:val="9"/>
  </w:num>
  <w:num w:numId="15">
    <w:abstractNumId w:val="20"/>
  </w:num>
  <w:num w:numId="16">
    <w:abstractNumId w:val="31"/>
  </w:num>
  <w:num w:numId="17">
    <w:abstractNumId w:val="7"/>
  </w:num>
  <w:num w:numId="18">
    <w:abstractNumId w:val="28"/>
  </w:num>
  <w:num w:numId="19">
    <w:abstractNumId w:val="4"/>
  </w:num>
  <w:num w:numId="20">
    <w:abstractNumId w:val="22"/>
  </w:num>
  <w:num w:numId="21">
    <w:abstractNumId w:val="6"/>
  </w:num>
  <w:num w:numId="22">
    <w:abstractNumId w:val="14"/>
  </w:num>
  <w:num w:numId="23">
    <w:abstractNumId w:val="17"/>
  </w:num>
  <w:num w:numId="24">
    <w:abstractNumId w:val="13"/>
  </w:num>
  <w:num w:numId="25">
    <w:abstractNumId w:val="8"/>
  </w:num>
  <w:num w:numId="26">
    <w:abstractNumId w:val="16"/>
  </w:num>
  <w:num w:numId="27">
    <w:abstractNumId w:val="33"/>
  </w:num>
  <w:num w:numId="28">
    <w:abstractNumId w:val="24"/>
  </w:num>
  <w:num w:numId="29">
    <w:abstractNumId w:val="10"/>
  </w:num>
  <w:num w:numId="30">
    <w:abstractNumId w:val="26"/>
  </w:num>
  <w:num w:numId="31">
    <w:abstractNumId w:val="21"/>
  </w:num>
  <w:num w:numId="32">
    <w:abstractNumId w:val="32"/>
  </w:num>
  <w:num w:numId="33">
    <w:abstractNumId w:val="27"/>
  </w:num>
  <w:num w:numId="34">
    <w:abstractNumId w:val="15"/>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9"/>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D8"/>
    <w:rsid w:val="00001D98"/>
    <w:rsid w:val="000068A9"/>
    <w:rsid w:val="000127ED"/>
    <w:rsid w:val="00012D65"/>
    <w:rsid w:val="000140FC"/>
    <w:rsid w:val="000154A0"/>
    <w:rsid w:val="00025F47"/>
    <w:rsid w:val="00032898"/>
    <w:rsid w:val="00040093"/>
    <w:rsid w:val="00040157"/>
    <w:rsid w:val="000406DF"/>
    <w:rsid w:val="000408A5"/>
    <w:rsid w:val="00042327"/>
    <w:rsid w:val="00042A08"/>
    <w:rsid w:val="000454BD"/>
    <w:rsid w:val="00045980"/>
    <w:rsid w:val="00051452"/>
    <w:rsid w:val="00051675"/>
    <w:rsid w:val="000527FE"/>
    <w:rsid w:val="0005478C"/>
    <w:rsid w:val="00054852"/>
    <w:rsid w:val="00064DD4"/>
    <w:rsid w:val="0007105E"/>
    <w:rsid w:val="000714B6"/>
    <w:rsid w:val="0007327D"/>
    <w:rsid w:val="00073860"/>
    <w:rsid w:val="000750F7"/>
    <w:rsid w:val="00080942"/>
    <w:rsid w:val="00080AFB"/>
    <w:rsid w:val="0009012D"/>
    <w:rsid w:val="0009167F"/>
    <w:rsid w:val="00092B6D"/>
    <w:rsid w:val="000950AB"/>
    <w:rsid w:val="000A1101"/>
    <w:rsid w:val="000A15E3"/>
    <w:rsid w:val="000A35E9"/>
    <w:rsid w:val="000A3BCC"/>
    <w:rsid w:val="000A429B"/>
    <w:rsid w:val="000B0D07"/>
    <w:rsid w:val="000B54DF"/>
    <w:rsid w:val="000B5586"/>
    <w:rsid w:val="000B687D"/>
    <w:rsid w:val="000B6B6F"/>
    <w:rsid w:val="000B6E61"/>
    <w:rsid w:val="000B7860"/>
    <w:rsid w:val="000C10CA"/>
    <w:rsid w:val="000C7412"/>
    <w:rsid w:val="000D29F6"/>
    <w:rsid w:val="000D7A8B"/>
    <w:rsid w:val="000E1D6D"/>
    <w:rsid w:val="000E2566"/>
    <w:rsid w:val="000E788C"/>
    <w:rsid w:val="000F2ABF"/>
    <w:rsid w:val="000F3965"/>
    <w:rsid w:val="000F7834"/>
    <w:rsid w:val="000F797E"/>
    <w:rsid w:val="00101908"/>
    <w:rsid w:val="00101F0C"/>
    <w:rsid w:val="00102E95"/>
    <w:rsid w:val="00105FE6"/>
    <w:rsid w:val="00106137"/>
    <w:rsid w:val="00107C30"/>
    <w:rsid w:val="001126E7"/>
    <w:rsid w:val="00112E1F"/>
    <w:rsid w:val="00120600"/>
    <w:rsid w:val="00120FC7"/>
    <w:rsid w:val="0012167C"/>
    <w:rsid w:val="00125C18"/>
    <w:rsid w:val="00127AA6"/>
    <w:rsid w:val="00131515"/>
    <w:rsid w:val="00132CC2"/>
    <w:rsid w:val="00135A34"/>
    <w:rsid w:val="001467C3"/>
    <w:rsid w:val="0014751A"/>
    <w:rsid w:val="00147EFF"/>
    <w:rsid w:val="00150DC2"/>
    <w:rsid w:val="00150FB9"/>
    <w:rsid w:val="00152BAF"/>
    <w:rsid w:val="00153B7E"/>
    <w:rsid w:val="00154511"/>
    <w:rsid w:val="001548BC"/>
    <w:rsid w:val="00157500"/>
    <w:rsid w:val="001607B0"/>
    <w:rsid w:val="0016211D"/>
    <w:rsid w:val="00163C0C"/>
    <w:rsid w:val="00166D0F"/>
    <w:rsid w:val="00167E8C"/>
    <w:rsid w:val="001701E2"/>
    <w:rsid w:val="00171F71"/>
    <w:rsid w:val="00172F18"/>
    <w:rsid w:val="0017352A"/>
    <w:rsid w:val="001746E5"/>
    <w:rsid w:val="00174B24"/>
    <w:rsid w:val="00176BB9"/>
    <w:rsid w:val="001803CA"/>
    <w:rsid w:val="00180DDF"/>
    <w:rsid w:val="0018219B"/>
    <w:rsid w:val="0018261E"/>
    <w:rsid w:val="00182627"/>
    <w:rsid w:val="001839FD"/>
    <w:rsid w:val="001859D5"/>
    <w:rsid w:val="00190EFA"/>
    <w:rsid w:val="00191CDB"/>
    <w:rsid w:val="00193940"/>
    <w:rsid w:val="001954AF"/>
    <w:rsid w:val="001A3CA6"/>
    <w:rsid w:val="001B226A"/>
    <w:rsid w:val="001B35F6"/>
    <w:rsid w:val="001B46B8"/>
    <w:rsid w:val="001B784D"/>
    <w:rsid w:val="001C02BE"/>
    <w:rsid w:val="001C06D3"/>
    <w:rsid w:val="001C119C"/>
    <w:rsid w:val="001C7B23"/>
    <w:rsid w:val="001D117F"/>
    <w:rsid w:val="001E1E2F"/>
    <w:rsid w:val="001E2485"/>
    <w:rsid w:val="001E5FAD"/>
    <w:rsid w:val="001F19FA"/>
    <w:rsid w:val="001F5DD0"/>
    <w:rsid w:val="00202E69"/>
    <w:rsid w:val="00203ABC"/>
    <w:rsid w:val="00204122"/>
    <w:rsid w:val="00205C69"/>
    <w:rsid w:val="002105D9"/>
    <w:rsid w:val="00212223"/>
    <w:rsid w:val="00220651"/>
    <w:rsid w:val="002214B6"/>
    <w:rsid w:val="002250B1"/>
    <w:rsid w:val="002325FB"/>
    <w:rsid w:val="002357B3"/>
    <w:rsid w:val="00236A84"/>
    <w:rsid w:val="00241F1C"/>
    <w:rsid w:val="002529F9"/>
    <w:rsid w:val="00254BEA"/>
    <w:rsid w:val="00256FCE"/>
    <w:rsid w:val="0026445E"/>
    <w:rsid w:val="00265E3A"/>
    <w:rsid w:val="00267AB1"/>
    <w:rsid w:val="0027096A"/>
    <w:rsid w:val="002745F8"/>
    <w:rsid w:val="0027799F"/>
    <w:rsid w:val="00277EF5"/>
    <w:rsid w:val="002819F3"/>
    <w:rsid w:val="002831A5"/>
    <w:rsid w:val="0028351C"/>
    <w:rsid w:val="00284297"/>
    <w:rsid w:val="00284BC9"/>
    <w:rsid w:val="002863F0"/>
    <w:rsid w:val="00290004"/>
    <w:rsid w:val="00290758"/>
    <w:rsid w:val="00296B0B"/>
    <w:rsid w:val="002A33DF"/>
    <w:rsid w:val="002B3D28"/>
    <w:rsid w:val="002B4CC1"/>
    <w:rsid w:val="002B50A8"/>
    <w:rsid w:val="002B56EA"/>
    <w:rsid w:val="002B64F6"/>
    <w:rsid w:val="002C2BB4"/>
    <w:rsid w:val="002C380F"/>
    <w:rsid w:val="002C3BF5"/>
    <w:rsid w:val="002C4144"/>
    <w:rsid w:val="002C637E"/>
    <w:rsid w:val="002C6939"/>
    <w:rsid w:val="002C7ABF"/>
    <w:rsid w:val="002D3E7D"/>
    <w:rsid w:val="002D5A5B"/>
    <w:rsid w:val="002E0681"/>
    <w:rsid w:val="002E2081"/>
    <w:rsid w:val="002E2B00"/>
    <w:rsid w:val="002E2C88"/>
    <w:rsid w:val="002E6D52"/>
    <w:rsid w:val="002F3E15"/>
    <w:rsid w:val="002F5E36"/>
    <w:rsid w:val="002F6138"/>
    <w:rsid w:val="002F6204"/>
    <w:rsid w:val="002F6E64"/>
    <w:rsid w:val="002F7ECA"/>
    <w:rsid w:val="00303312"/>
    <w:rsid w:val="0030547F"/>
    <w:rsid w:val="00305C95"/>
    <w:rsid w:val="00311557"/>
    <w:rsid w:val="00313FD9"/>
    <w:rsid w:val="003143AA"/>
    <w:rsid w:val="003228D0"/>
    <w:rsid w:val="00323025"/>
    <w:rsid w:val="00323AB5"/>
    <w:rsid w:val="0032601B"/>
    <w:rsid w:val="0032695D"/>
    <w:rsid w:val="00327373"/>
    <w:rsid w:val="00330562"/>
    <w:rsid w:val="0033295D"/>
    <w:rsid w:val="003333CE"/>
    <w:rsid w:val="003341BD"/>
    <w:rsid w:val="00334EEE"/>
    <w:rsid w:val="003379C1"/>
    <w:rsid w:val="003477F1"/>
    <w:rsid w:val="0035140F"/>
    <w:rsid w:val="00355A0D"/>
    <w:rsid w:val="003565F5"/>
    <w:rsid w:val="00357740"/>
    <w:rsid w:val="003631F4"/>
    <w:rsid w:val="003642EA"/>
    <w:rsid w:val="00367073"/>
    <w:rsid w:val="0037229C"/>
    <w:rsid w:val="003824AE"/>
    <w:rsid w:val="0038540F"/>
    <w:rsid w:val="003A15FB"/>
    <w:rsid w:val="003A6A7A"/>
    <w:rsid w:val="003A6C85"/>
    <w:rsid w:val="003B1BF9"/>
    <w:rsid w:val="003B3DE3"/>
    <w:rsid w:val="003B4DFF"/>
    <w:rsid w:val="003B7697"/>
    <w:rsid w:val="003C1560"/>
    <w:rsid w:val="003C18D0"/>
    <w:rsid w:val="003C219B"/>
    <w:rsid w:val="003C2F56"/>
    <w:rsid w:val="003C3281"/>
    <w:rsid w:val="003C3D54"/>
    <w:rsid w:val="003C4D2B"/>
    <w:rsid w:val="003C79C9"/>
    <w:rsid w:val="003D0FAE"/>
    <w:rsid w:val="003D744E"/>
    <w:rsid w:val="003E09CA"/>
    <w:rsid w:val="003E31D7"/>
    <w:rsid w:val="003E31E8"/>
    <w:rsid w:val="003E3237"/>
    <w:rsid w:val="003E6B79"/>
    <w:rsid w:val="003F0722"/>
    <w:rsid w:val="003F4F8B"/>
    <w:rsid w:val="003F5153"/>
    <w:rsid w:val="003F71C8"/>
    <w:rsid w:val="003F744E"/>
    <w:rsid w:val="00400A9C"/>
    <w:rsid w:val="004046CB"/>
    <w:rsid w:val="004055CA"/>
    <w:rsid w:val="00405EB9"/>
    <w:rsid w:val="00413B14"/>
    <w:rsid w:val="00413BC6"/>
    <w:rsid w:val="00415B3B"/>
    <w:rsid w:val="00417076"/>
    <w:rsid w:val="00420066"/>
    <w:rsid w:val="00420E7B"/>
    <w:rsid w:val="00421831"/>
    <w:rsid w:val="00421E28"/>
    <w:rsid w:val="00426FF9"/>
    <w:rsid w:val="004303EF"/>
    <w:rsid w:val="004324A4"/>
    <w:rsid w:val="00444778"/>
    <w:rsid w:val="00445307"/>
    <w:rsid w:val="00451161"/>
    <w:rsid w:val="004529C1"/>
    <w:rsid w:val="00453CA4"/>
    <w:rsid w:val="00456EB1"/>
    <w:rsid w:val="00460F57"/>
    <w:rsid w:val="00461E1F"/>
    <w:rsid w:val="00462B0E"/>
    <w:rsid w:val="004720AD"/>
    <w:rsid w:val="00474F03"/>
    <w:rsid w:val="00480D12"/>
    <w:rsid w:val="004852B1"/>
    <w:rsid w:val="00490D4C"/>
    <w:rsid w:val="00496D26"/>
    <w:rsid w:val="004A0F1B"/>
    <w:rsid w:val="004A28F9"/>
    <w:rsid w:val="004A2ED1"/>
    <w:rsid w:val="004A2FE4"/>
    <w:rsid w:val="004A4AE1"/>
    <w:rsid w:val="004A7001"/>
    <w:rsid w:val="004A7FD9"/>
    <w:rsid w:val="004B20CB"/>
    <w:rsid w:val="004B2610"/>
    <w:rsid w:val="004B4F80"/>
    <w:rsid w:val="004B65DD"/>
    <w:rsid w:val="004C0A16"/>
    <w:rsid w:val="004C2BBD"/>
    <w:rsid w:val="004C30FB"/>
    <w:rsid w:val="004C5F2F"/>
    <w:rsid w:val="004D095F"/>
    <w:rsid w:val="004D502F"/>
    <w:rsid w:val="004E02DF"/>
    <w:rsid w:val="004E1E98"/>
    <w:rsid w:val="004E3978"/>
    <w:rsid w:val="004E7BF7"/>
    <w:rsid w:val="004F0DC8"/>
    <w:rsid w:val="004F21E9"/>
    <w:rsid w:val="004F6E34"/>
    <w:rsid w:val="004F7E2A"/>
    <w:rsid w:val="00500F4C"/>
    <w:rsid w:val="0050130A"/>
    <w:rsid w:val="00502319"/>
    <w:rsid w:val="00504CFF"/>
    <w:rsid w:val="005060E5"/>
    <w:rsid w:val="00506E02"/>
    <w:rsid w:val="00510522"/>
    <w:rsid w:val="00512606"/>
    <w:rsid w:val="00513400"/>
    <w:rsid w:val="00514878"/>
    <w:rsid w:val="00515068"/>
    <w:rsid w:val="00520AF3"/>
    <w:rsid w:val="005230E4"/>
    <w:rsid w:val="005235C8"/>
    <w:rsid w:val="005238CA"/>
    <w:rsid w:val="00525048"/>
    <w:rsid w:val="005265E9"/>
    <w:rsid w:val="005318DB"/>
    <w:rsid w:val="00532268"/>
    <w:rsid w:val="00532B1F"/>
    <w:rsid w:val="0053382B"/>
    <w:rsid w:val="0053470D"/>
    <w:rsid w:val="005363E2"/>
    <w:rsid w:val="00537BF9"/>
    <w:rsid w:val="005409D7"/>
    <w:rsid w:val="00540F3E"/>
    <w:rsid w:val="00543466"/>
    <w:rsid w:val="00543C1A"/>
    <w:rsid w:val="00545BB1"/>
    <w:rsid w:val="005522EB"/>
    <w:rsid w:val="005551C7"/>
    <w:rsid w:val="00555A51"/>
    <w:rsid w:val="00555CEF"/>
    <w:rsid w:val="00557D73"/>
    <w:rsid w:val="00566C78"/>
    <w:rsid w:val="00570104"/>
    <w:rsid w:val="00572842"/>
    <w:rsid w:val="00572FAC"/>
    <w:rsid w:val="0058689E"/>
    <w:rsid w:val="005874DE"/>
    <w:rsid w:val="00593DC9"/>
    <w:rsid w:val="005A2618"/>
    <w:rsid w:val="005B1F2B"/>
    <w:rsid w:val="005B38E3"/>
    <w:rsid w:val="005B560F"/>
    <w:rsid w:val="005C0027"/>
    <w:rsid w:val="005C0D6D"/>
    <w:rsid w:val="005C3AE4"/>
    <w:rsid w:val="005C68F9"/>
    <w:rsid w:val="005D27AC"/>
    <w:rsid w:val="005D4CBB"/>
    <w:rsid w:val="005D7F66"/>
    <w:rsid w:val="005E1219"/>
    <w:rsid w:val="005E690A"/>
    <w:rsid w:val="005F76D6"/>
    <w:rsid w:val="00600B70"/>
    <w:rsid w:val="00602C25"/>
    <w:rsid w:val="00607212"/>
    <w:rsid w:val="006104E0"/>
    <w:rsid w:val="006107D1"/>
    <w:rsid w:val="00617C03"/>
    <w:rsid w:val="00620C3D"/>
    <w:rsid w:val="00624B2D"/>
    <w:rsid w:val="00626C79"/>
    <w:rsid w:val="00631EAB"/>
    <w:rsid w:val="00633FD4"/>
    <w:rsid w:val="00634E82"/>
    <w:rsid w:val="00635E82"/>
    <w:rsid w:val="00641D1B"/>
    <w:rsid w:val="006469F2"/>
    <w:rsid w:val="006512C7"/>
    <w:rsid w:val="00651352"/>
    <w:rsid w:val="006522F0"/>
    <w:rsid w:val="00652A6A"/>
    <w:rsid w:val="00654EA3"/>
    <w:rsid w:val="00655444"/>
    <w:rsid w:val="00662B14"/>
    <w:rsid w:val="006670FB"/>
    <w:rsid w:val="00671701"/>
    <w:rsid w:val="00676364"/>
    <w:rsid w:val="00681FE2"/>
    <w:rsid w:val="00683EBB"/>
    <w:rsid w:val="0068495E"/>
    <w:rsid w:val="00686AC9"/>
    <w:rsid w:val="00690AD5"/>
    <w:rsid w:val="00691FAD"/>
    <w:rsid w:val="00693528"/>
    <w:rsid w:val="00694B3B"/>
    <w:rsid w:val="00697E6E"/>
    <w:rsid w:val="006A0223"/>
    <w:rsid w:val="006A4779"/>
    <w:rsid w:val="006A484D"/>
    <w:rsid w:val="006A521D"/>
    <w:rsid w:val="006A7572"/>
    <w:rsid w:val="006B05ED"/>
    <w:rsid w:val="006B0715"/>
    <w:rsid w:val="006B1132"/>
    <w:rsid w:val="006B184F"/>
    <w:rsid w:val="006B2497"/>
    <w:rsid w:val="006B3F1D"/>
    <w:rsid w:val="006B527B"/>
    <w:rsid w:val="006B6A07"/>
    <w:rsid w:val="006B6A8C"/>
    <w:rsid w:val="006C101D"/>
    <w:rsid w:val="006C1B7D"/>
    <w:rsid w:val="006C2B86"/>
    <w:rsid w:val="006C689E"/>
    <w:rsid w:val="006C6972"/>
    <w:rsid w:val="006C6A30"/>
    <w:rsid w:val="006D02EA"/>
    <w:rsid w:val="006D13AE"/>
    <w:rsid w:val="006D2B24"/>
    <w:rsid w:val="006D363A"/>
    <w:rsid w:val="006D4BE1"/>
    <w:rsid w:val="006D579F"/>
    <w:rsid w:val="006E0BBC"/>
    <w:rsid w:val="006F2E01"/>
    <w:rsid w:val="006F78F4"/>
    <w:rsid w:val="00701B3D"/>
    <w:rsid w:val="00703AB2"/>
    <w:rsid w:val="00706612"/>
    <w:rsid w:val="00716C3E"/>
    <w:rsid w:val="0072505B"/>
    <w:rsid w:val="00731C75"/>
    <w:rsid w:val="00732E58"/>
    <w:rsid w:val="00733C64"/>
    <w:rsid w:val="00737667"/>
    <w:rsid w:val="00744641"/>
    <w:rsid w:val="007457B9"/>
    <w:rsid w:val="00746E64"/>
    <w:rsid w:val="00747479"/>
    <w:rsid w:val="00754211"/>
    <w:rsid w:val="00754CE0"/>
    <w:rsid w:val="00755119"/>
    <w:rsid w:val="00762D93"/>
    <w:rsid w:val="0076747E"/>
    <w:rsid w:val="00771539"/>
    <w:rsid w:val="0077559C"/>
    <w:rsid w:val="0078439B"/>
    <w:rsid w:val="00784426"/>
    <w:rsid w:val="00790FF2"/>
    <w:rsid w:val="00794C4A"/>
    <w:rsid w:val="00795316"/>
    <w:rsid w:val="00795D5F"/>
    <w:rsid w:val="0079608A"/>
    <w:rsid w:val="007A0307"/>
    <w:rsid w:val="007A63AD"/>
    <w:rsid w:val="007B0F09"/>
    <w:rsid w:val="007B2F52"/>
    <w:rsid w:val="007B591F"/>
    <w:rsid w:val="007B776C"/>
    <w:rsid w:val="007C03AC"/>
    <w:rsid w:val="007D0369"/>
    <w:rsid w:val="007D1A70"/>
    <w:rsid w:val="007D57C8"/>
    <w:rsid w:val="007E129E"/>
    <w:rsid w:val="007E2D2E"/>
    <w:rsid w:val="007E7135"/>
    <w:rsid w:val="007E7E88"/>
    <w:rsid w:val="007F086E"/>
    <w:rsid w:val="007F3CC1"/>
    <w:rsid w:val="007F3DAE"/>
    <w:rsid w:val="008009A3"/>
    <w:rsid w:val="00800CB0"/>
    <w:rsid w:val="00801F74"/>
    <w:rsid w:val="00804AC8"/>
    <w:rsid w:val="00807B77"/>
    <w:rsid w:val="00810729"/>
    <w:rsid w:val="00811452"/>
    <w:rsid w:val="00811BB5"/>
    <w:rsid w:val="00812904"/>
    <w:rsid w:val="00814004"/>
    <w:rsid w:val="0082066F"/>
    <w:rsid w:val="00822B78"/>
    <w:rsid w:val="00826D0A"/>
    <w:rsid w:val="00830FE9"/>
    <w:rsid w:val="00832B2D"/>
    <w:rsid w:val="00834DAD"/>
    <w:rsid w:val="00834F9D"/>
    <w:rsid w:val="00836292"/>
    <w:rsid w:val="00837DA9"/>
    <w:rsid w:val="00841DCA"/>
    <w:rsid w:val="00842383"/>
    <w:rsid w:val="00843C3A"/>
    <w:rsid w:val="00844B64"/>
    <w:rsid w:val="0085195E"/>
    <w:rsid w:val="0085649B"/>
    <w:rsid w:val="008569DB"/>
    <w:rsid w:val="0085725C"/>
    <w:rsid w:val="00861177"/>
    <w:rsid w:val="0086211E"/>
    <w:rsid w:val="00863689"/>
    <w:rsid w:val="00863EFC"/>
    <w:rsid w:val="008656E6"/>
    <w:rsid w:val="00873B15"/>
    <w:rsid w:val="00874E58"/>
    <w:rsid w:val="00876BC5"/>
    <w:rsid w:val="00877246"/>
    <w:rsid w:val="008828DC"/>
    <w:rsid w:val="00883A67"/>
    <w:rsid w:val="00883AF7"/>
    <w:rsid w:val="00887150"/>
    <w:rsid w:val="0088760C"/>
    <w:rsid w:val="0089140C"/>
    <w:rsid w:val="00894CE2"/>
    <w:rsid w:val="00894DB7"/>
    <w:rsid w:val="008A11A3"/>
    <w:rsid w:val="008A250A"/>
    <w:rsid w:val="008A4A79"/>
    <w:rsid w:val="008A4DB2"/>
    <w:rsid w:val="008A6249"/>
    <w:rsid w:val="008B4367"/>
    <w:rsid w:val="008B45E8"/>
    <w:rsid w:val="008B7F83"/>
    <w:rsid w:val="008C1468"/>
    <w:rsid w:val="008C1F77"/>
    <w:rsid w:val="008C244D"/>
    <w:rsid w:val="008C3267"/>
    <w:rsid w:val="008C6D9E"/>
    <w:rsid w:val="008D43D1"/>
    <w:rsid w:val="008E1879"/>
    <w:rsid w:val="008E1B87"/>
    <w:rsid w:val="008E20FC"/>
    <w:rsid w:val="008E3B06"/>
    <w:rsid w:val="008E5DA5"/>
    <w:rsid w:val="008E62C6"/>
    <w:rsid w:val="008F00F1"/>
    <w:rsid w:val="008F1085"/>
    <w:rsid w:val="008F1128"/>
    <w:rsid w:val="008F26D4"/>
    <w:rsid w:val="008F69AB"/>
    <w:rsid w:val="008F7DE4"/>
    <w:rsid w:val="00900258"/>
    <w:rsid w:val="0090207F"/>
    <w:rsid w:val="0090325C"/>
    <w:rsid w:val="0090676C"/>
    <w:rsid w:val="00907C31"/>
    <w:rsid w:val="009100BE"/>
    <w:rsid w:val="00913AF0"/>
    <w:rsid w:val="009201F5"/>
    <w:rsid w:val="00923A30"/>
    <w:rsid w:val="00926FB7"/>
    <w:rsid w:val="0093066F"/>
    <w:rsid w:val="00931CD8"/>
    <w:rsid w:val="00932901"/>
    <w:rsid w:val="00936FF8"/>
    <w:rsid w:val="009373C1"/>
    <w:rsid w:val="00942A88"/>
    <w:rsid w:val="00943708"/>
    <w:rsid w:val="0094694C"/>
    <w:rsid w:val="0094765B"/>
    <w:rsid w:val="009516EB"/>
    <w:rsid w:val="009536FE"/>
    <w:rsid w:val="00955A97"/>
    <w:rsid w:val="009572DD"/>
    <w:rsid w:val="00957A24"/>
    <w:rsid w:val="00957B85"/>
    <w:rsid w:val="009627D2"/>
    <w:rsid w:val="009662BA"/>
    <w:rsid w:val="009674BF"/>
    <w:rsid w:val="00971695"/>
    <w:rsid w:val="00975E17"/>
    <w:rsid w:val="00981D2B"/>
    <w:rsid w:val="00983672"/>
    <w:rsid w:val="009850BE"/>
    <w:rsid w:val="00991083"/>
    <w:rsid w:val="00996116"/>
    <w:rsid w:val="00997935"/>
    <w:rsid w:val="009A3ECE"/>
    <w:rsid w:val="009A4C50"/>
    <w:rsid w:val="009A50EC"/>
    <w:rsid w:val="009A5D3F"/>
    <w:rsid w:val="009A7224"/>
    <w:rsid w:val="009B50B3"/>
    <w:rsid w:val="009B6253"/>
    <w:rsid w:val="009B67FA"/>
    <w:rsid w:val="009C228E"/>
    <w:rsid w:val="009C2DE5"/>
    <w:rsid w:val="009D0047"/>
    <w:rsid w:val="009D2DE2"/>
    <w:rsid w:val="009D4432"/>
    <w:rsid w:val="009D4B5E"/>
    <w:rsid w:val="009E2082"/>
    <w:rsid w:val="009E21AA"/>
    <w:rsid w:val="009E474E"/>
    <w:rsid w:val="009F0269"/>
    <w:rsid w:val="009F7BF3"/>
    <w:rsid w:val="00A00915"/>
    <w:rsid w:val="00A0308A"/>
    <w:rsid w:val="00A03CCC"/>
    <w:rsid w:val="00A04A71"/>
    <w:rsid w:val="00A13E1B"/>
    <w:rsid w:val="00A13F07"/>
    <w:rsid w:val="00A14496"/>
    <w:rsid w:val="00A1506D"/>
    <w:rsid w:val="00A17FA6"/>
    <w:rsid w:val="00A25FF1"/>
    <w:rsid w:val="00A2601F"/>
    <w:rsid w:val="00A3002B"/>
    <w:rsid w:val="00A3029E"/>
    <w:rsid w:val="00A3191F"/>
    <w:rsid w:val="00A33A5F"/>
    <w:rsid w:val="00A34670"/>
    <w:rsid w:val="00A35E08"/>
    <w:rsid w:val="00A47491"/>
    <w:rsid w:val="00A513CB"/>
    <w:rsid w:val="00A5348C"/>
    <w:rsid w:val="00A53703"/>
    <w:rsid w:val="00A5483C"/>
    <w:rsid w:val="00A5493E"/>
    <w:rsid w:val="00A549C1"/>
    <w:rsid w:val="00A60CD4"/>
    <w:rsid w:val="00A62399"/>
    <w:rsid w:val="00A62DE1"/>
    <w:rsid w:val="00A6507A"/>
    <w:rsid w:val="00A65478"/>
    <w:rsid w:val="00A7065E"/>
    <w:rsid w:val="00A708EC"/>
    <w:rsid w:val="00A70CD9"/>
    <w:rsid w:val="00A73DDA"/>
    <w:rsid w:val="00A74164"/>
    <w:rsid w:val="00A753B6"/>
    <w:rsid w:val="00A766F5"/>
    <w:rsid w:val="00A76A49"/>
    <w:rsid w:val="00A76D86"/>
    <w:rsid w:val="00A77094"/>
    <w:rsid w:val="00A82297"/>
    <w:rsid w:val="00A8283D"/>
    <w:rsid w:val="00A842B2"/>
    <w:rsid w:val="00A8469E"/>
    <w:rsid w:val="00A8526B"/>
    <w:rsid w:val="00A86FB0"/>
    <w:rsid w:val="00A95461"/>
    <w:rsid w:val="00A9735E"/>
    <w:rsid w:val="00AA01C6"/>
    <w:rsid w:val="00AA2715"/>
    <w:rsid w:val="00AA3200"/>
    <w:rsid w:val="00AA3F6C"/>
    <w:rsid w:val="00AA58D7"/>
    <w:rsid w:val="00AB0646"/>
    <w:rsid w:val="00AB0D17"/>
    <w:rsid w:val="00AB50F8"/>
    <w:rsid w:val="00AB55C5"/>
    <w:rsid w:val="00AC091A"/>
    <w:rsid w:val="00AC2EA8"/>
    <w:rsid w:val="00AC3D23"/>
    <w:rsid w:val="00AC7740"/>
    <w:rsid w:val="00AD1060"/>
    <w:rsid w:val="00AD2922"/>
    <w:rsid w:val="00AD3C80"/>
    <w:rsid w:val="00AD4CBA"/>
    <w:rsid w:val="00AD5F2F"/>
    <w:rsid w:val="00AE62CD"/>
    <w:rsid w:val="00AF1EC5"/>
    <w:rsid w:val="00AF21D4"/>
    <w:rsid w:val="00AF2BB2"/>
    <w:rsid w:val="00AF389F"/>
    <w:rsid w:val="00AF6EFF"/>
    <w:rsid w:val="00B03405"/>
    <w:rsid w:val="00B13383"/>
    <w:rsid w:val="00B20102"/>
    <w:rsid w:val="00B20618"/>
    <w:rsid w:val="00B223D6"/>
    <w:rsid w:val="00B2342B"/>
    <w:rsid w:val="00B235FF"/>
    <w:rsid w:val="00B263C4"/>
    <w:rsid w:val="00B2661B"/>
    <w:rsid w:val="00B30637"/>
    <w:rsid w:val="00B309F2"/>
    <w:rsid w:val="00B34528"/>
    <w:rsid w:val="00B34AE5"/>
    <w:rsid w:val="00B362B6"/>
    <w:rsid w:val="00B406F3"/>
    <w:rsid w:val="00B43BA4"/>
    <w:rsid w:val="00B443FA"/>
    <w:rsid w:val="00B44BCB"/>
    <w:rsid w:val="00B46AE9"/>
    <w:rsid w:val="00B476B0"/>
    <w:rsid w:val="00B50228"/>
    <w:rsid w:val="00B54600"/>
    <w:rsid w:val="00B556EB"/>
    <w:rsid w:val="00B57C5A"/>
    <w:rsid w:val="00B62ABF"/>
    <w:rsid w:val="00B637DA"/>
    <w:rsid w:val="00B72FB0"/>
    <w:rsid w:val="00B77285"/>
    <w:rsid w:val="00B821D4"/>
    <w:rsid w:val="00B823D5"/>
    <w:rsid w:val="00B85785"/>
    <w:rsid w:val="00B86489"/>
    <w:rsid w:val="00B86A21"/>
    <w:rsid w:val="00B86B9F"/>
    <w:rsid w:val="00B93767"/>
    <w:rsid w:val="00B93EB4"/>
    <w:rsid w:val="00B95FC9"/>
    <w:rsid w:val="00BA3861"/>
    <w:rsid w:val="00BA7DF9"/>
    <w:rsid w:val="00BB1E8B"/>
    <w:rsid w:val="00BB2196"/>
    <w:rsid w:val="00BB5FA7"/>
    <w:rsid w:val="00BC6027"/>
    <w:rsid w:val="00BC661C"/>
    <w:rsid w:val="00BC6C23"/>
    <w:rsid w:val="00BC7EA4"/>
    <w:rsid w:val="00BD15A1"/>
    <w:rsid w:val="00BD1B24"/>
    <w:rsid w:val="00BD2060"/>
    <w:rsid w:val="00BD6234"/>
    <w:rsid w:val="00BE07B8"/>
    <w:rsid w:val="00BE156E"/>
    <w:rsid w:val="00BE1DFA"/>
    <w:rsid w:val="00BE2B67"/>
    <w:rsid w:val="00BE424A"/>
    <w:rsid w:val="00BE6185"/>
    <w:rsid w:val="00BF52C0"/>
    <w:rsid w:val="00BF5929"/>
    <w:rsid w:val="00C0212D"/>
    <w:rsid w:val="00C041F4"/>
    <w:rsid w:val="00C0473E"/>
    <w:rsid w:val="00C06F5B"/>
    <w:rsid w:val="00C10DD1"/>
    <w:rsid w:val="00C115A1"/>
    <w:rsid w:val="00C11820"/>
    <w:rsid w:val="00C13133"/>
    <w:rsid w:val="00C17E8A"/>
    <w:rsid w:val="00C211D3"/>
    <w:rsid w:val="00C21CAC"/>
    <w:rsid w:val="00C23D15"/>
    <w:rsid w:val="00C247D5"/>
    <w:rsid w:val="00C258E5"/>
    <w:rsid w:val="00C26D4D"/>
    <w:rsid w:val="00C30B02"/>
    <w:rsid w:val="00C31CD4"/>
    <w:rsid w:val="00C33E1A"/>
    <w:rsid w:val="00C347EA"/>
    <w:rsid w:val="00C4055F"/>
    <w:rsid w:val="00C41139"/>
    <w:rsid w:val="00C4154E"/>
    <w:rsid w:val="00C4264F"/>
    <w:rsid w:val="00C4557F"/>
    <w:rsid w:val="00C505F8"/>
    <w:rsid w:val="00C523B7"/>
    <w:rsid w:val="00C55BA1"/>
    <w:rsid w:val="00C62DC0"/>
    <w:rsid w:val="00C63ECB"/>
    <w:rsid w:val="00C6571C"/>
    <w:rsid w:val="00C65A49"/>
    <w:rsid w:val="00C702AA"/>
    <w:rsid w:val="00C708A9"/>
    <w:rsid w:val="00C77B9F"/>
    <w:rsid w:val="00C816AC"/>
    <w:rsid w:val="00C8433B"/>
    <w:rsid w:val="00C8542F"/>
    <w:rsid w:val="00C87C2B"/>
    <w:rsid w:val="00C93D05"/>
    <w:rsid w:val="00C944D3"/>
    <w:rsid w:val="00C952C1"/>
    <w:rsid w:val="00CA0A63"/>
    <w:rsid w:val="00CA4583"/>
    <w:rsid w:val="00CA55FC"/>
    <w:rsid w:val="00CA7544"/>
    <w:rsid w:val="00CB1B1F"/>
    <w:rsid w:val="00CB2016"/>
    <w:rsid w:val="00CB5AA5"/>
    <w:rsid w:val="00CB60D4"/>
    <w:rsid w:val="00CC315C"/>
    <w:rsid w:val="00CC3E61"/>
    <w:rsid w:val="00CD1898"/>
    <w:rsid w:val="00CD24EF"/>
    <w:rsid w:val="00CD25CB"/>
    <w:rsid w:val="00CD554B"/>
    <w:rsid w:val="00CE1DC8"/>
    <w:rsid w:val="00CE4BEA"/>
    <w:rsid w:val="00CE68E0"/>
    <w:rsid w:val="00CE759B"/>
    <w:rsid w:val="00CE7839"/>
    <w:rsid w:val="00CF0280"/>
    <w:rsid w:val="00CF37AE"/>
    <w:rsid w:val="00CF4D20"/>
    <w:rsid w:val="00D00C4A"/>
    <w:rsid w:val="00D00D64"/>
    <w:rsid w:val="00D01C5B"/>
    <w:rsid w:val="00D029B6"/>
    <w:rsid w:val="00D04119"/>
    <w:rsid w:val="00D054C8"/>
    <w:rsid w:val="00D057C8"/>
    <w:rsid w:val="00D10BFC"/>
    <w:rsid w:val="00D12534"/>
    <w:rsid w:val="00D12C68"/>
    <w:rsid w:val="00D21287"/>
    <w:rsid w:val="00D21B3D"/>
    <w:rsid w:val="00D220DB"/>
    <w:rsid w:val="00D245F5"/>
    <w:rsid w:val="00D24EEF"/>
    <w:rsid w:val="00D26363"/>
    <w:rsid w:val="00D31A6B"/>
    <w:rsid w:val="00D33447"/>
    <w:rsid w:val="00D34AB1"/>
    <w:rsid w:val="00D34D91"/>
    <w:rsid w:val="00D34F0F"/>
    <w:rsid w:val="00D37323"/>
    <w:rsid w:val="00D373E0"/>
    <w:rsid w:val="00D44694"/>
    <w:rsid w:val="00D4618D"/>
    <w:rsid w:val="00D462FF"/>
    <w:rsid w:val="00D5197E"/>
    <w:rsid w:val="00D5228A"/>
    <w:rsid w:val="00D53C2C"/>
    <w:rsid w:val="00D550EB"/>
    <w:rsid w:val="00D57824"/>
    <w:rsid w:val="00D66276"/>
    <w:rsid w:val="00D667DA"/>
    <w:rsid w:val="00D67FDE"/>
    <w:rsid w:val="00D73389"/>
    <w:rsid w:val="00D73A05"/>
    <w:rsid w:val="00D73DE0"/>
    <w:rsid w:val="00D74927"/>
    <w:rsid w:val="00D827BD"/>
    <w:rsid w:val="00D827CE"/>
    <w:rsid w:val="00D82B90"/>
    <w:rsid w:val="00D8458A"/>
    <w:rsid w:val="00D85BCC"/>
    <w:rsid w:val="00D92B25"/>
    <w:rsid w:val="00D94561"/>
    <w:rsid w:val="00D95F40"/>
    <w:rsid w:val="00D97099"/>
    <w:rsid w:val="00DA1397"/>
    <w:rsid w:val="00DA3714"/>
    <w:rsid w:val="00DA70EB"/>
    <w:rsid w:val="00DA71E0"/>
    <w:rsid w:val="00DB0975"/>
    <w:rsid w:val="00DB0E49"/>
    <w:rsid w:val="00DB2391"/>
    <w:rsid w:val="00DB309C"/>
    <w:rsid w:val="00DB4341"/>
    <w:rsid w:val="00DC2F6C"/>
    <w:rsid w:val="00DC3AB8"/>
    <w:rsid w:val="00DC3BD0"/>
    <w:rsid w:val="00DC467C"/>
    <w:rsid w:val="00DC65A8"/>
    <w:rsid w:val="00DC6E6D"/>
    <w:rsid w:val="00DD04BD"/>
    <w:rsid w:val="00DE09C4"/>
    <w:rsid w:val="00DE0F20"/>
    <w:rsid w:val="00DE6565"/>
    <w:rsid w:val="00DE7135"/>
    <w:rsid w:val="00DE7942"/>
    <w:rsid w:val="00DF0B9F"/>
    <w:rsid w:val="00DF1A8A"/>
    <w:rsid w:val="00DF2A1F"/>
    <w:rsid w:val="00DF7054"/>
    <w:rsid w:val="00E00769"/>
    <w:rsid w:val="00E00C89"/>
    <w:rsid w:val="00E07113"/>
    <w:rsid w:val="00E10D70"/>
    <w:rsid w:val="00E12C24"/>
    <w:rsid w:val="00E1579A"/>
    <w:rsid w:val="00E22118"/>
    <w:rsid w:val="00E23534"/>
    <w:rsid w:val="00E3002A"/>
    <w:rsid w:val="00E306B8"/>
    <w:rsid w:val="00E341DB"/>
    <w:rsid w:val="00E343C9"/>
    <w:rsid w:val="00E34668"/>
    <w:rsid w:val="00E35796"/>
    <w:rsid w:val="00E415F9"/>
    <w:rsid w:val="00E435D2"/>
    <w:rsid w:val="00E50158"/>
    <w:rsid w:val="00E52AF1"/>
    <w:rsid w:val="00E56B9D"/>
    <w:rsid w:val="00E651F6"/>
    <w:rsid w:val="00E66D31"/>
    <w:rsid w:val="00E73088"/>
    <w:rsid w:val="00E74315"/>
    <w:rsid w:val="00E77948"/>
    <w:rsid w:val="00E8219D"/>
    <w:rsid w:val="00E862DF"/>
    <w:rsid w:val="00E91E86"/>
    <w:rsid w:val="00E934BF"/>
    <w:rsid w:val="00EA1247"/>
    <w:rsid w:val="00EA2932"/>
    <w:rsid w:val="00EA3D28"/>
    <w:rsid w:val="00EB3087"/>
    <w:rsid w:val="00EB331B"/>
    <w:rsid w:val="00EB3C05"/>
    <w:rsid w:val="00EB3C39"/>
    <w:rsid w:val="00EB5B5B"/>
    <w:rsid w:val="00EB70E7"/>
    <w:rsid w:val="00EC1DA7"/>
    <w:rsid w:val="00EC4DF5"/>
    <w:rsid w:val="00EC5273"/>
    <w:rsid w:val="00EC5556"/>
    <w:rsid w:val="00EC7540"/>
    <w:rsid w:val="00EC7ABE"/>
    <w:rsid w:val="00EC7F06"/>
    <w:rsid w:val="00ED38A5"/>
    <w:rsid w:val="00ED4D82"/>
    <w:rsid w:val="00ED7829"/>
    <w:rsid w:val="00EE3EE8"/>
    <w:rsid w:val="00EE5471"/>
    <w:rsid w:val="00EE5BFD"/>
    <w:rsid w:val="00EE6278"/>
    <w:rsid w:val="00EE6BE0"/>
    <w:rsid w:val="00EE6EE1"/>
    <w:rsid w:val="00EF0D0C"/>
    <w:rsid w:val="00EF0F6D"/>
    <w:rsid w:val="00EF3FC8"/>
    <w:rsid w:val="00EF6DEF"/>
    <w:rsid w:val="00F02179"/>
    <w:rsid w:val="00F034D7"/>
    <w:rsid w:val="00F037EC"/>
    <w:rsid w:val="00F0543D"/>
    <w:rsid w:val="00F07E62"/>
    <w:rsid w:val="00F1077A"/>
    <w:rsid w:val="00F11BA4"/>
    <w:rsid w:val="00F12BCD"/>
    <w:rsid w:val="00F16534"/>
    <w:rsid w:val="00F23991"/>
    <w:rsid w:val="00F27454"/>
    <w:rsid w:val="00F277D5"/>
    <w:rsid w:val="00F27A32"/>
    <w:rsid w:val="00F330EA"/>
    <w:rsid w:val="00F469E6"/>
    <w:rsid w:val="00F47097"/>
    <w:rsid w:val="00F51291"/>
    <w:rsid w:val="00F62CB7"/>
    <w:rsid w:val="00F65F97"/>
    <w:rsid w:val="00F670BF"/>
    <w:rsid w:val="00F674BB"/>
    <w:rsid w:val="00F715BF"/>
    <w:rsid w:val="00F801A9"/>
    <w:rsid w:val="00F80255"/>
    <w:rsid w:val="00F81826"/>
    <w:rsid w:val="00F81887"/>
    <w:rsid w:val="00F81891"/>
    <w:rsid w:val="00F840B9"/>
    <w:rsid w:val="00F8471A"/>
    <w:rsid w:val="00F84766"/>
    <w:rsid w:val="00F84B80"/>
    <w:rsid w:val="00F85958"/>
    <w:rsid w:val="00F8706A"/>
    <w:rsid w:val="00F877B1"/>
    <w:rsid w:val="00F877C7"/>
    <w:rsid w:val="00F91B69"/>
    <w:rsid w:val="00F920E7"/>
    <w:rsid w:val="00F949C9"/>
    <w:rsid w:val="00F95DFE"/>
    <w:rsid w:val="00FA0380"/>
    <w:rsid w:val="00FA241D"/>
    <w:rsid w:val="00FA3372"/>
    <w:rsid w:val="00FB1B60"/>
    <w:rsid w:val="00FB43A7"/>
    <w:rsid w:val="00FB700F"/>
    <w:rsid w:val="00FB765A"/>
    <w:rsid w:val="00FC0923"/>
    <w:rsid w:val="00FC1629"/>
    <w:rsid w:val="00FC28DD"/>
    <w:rsid w:val="00FC32DF"/>
    <w:rsid w:val="00FC7E52"/>
    <w:rsid w:val="00FD1442"/>
    <w:rsid w:val="00FE0252"/>
    <w:rsid w:val="00FE39AF"/>
    <w:rsid w:val="00FE5887"/>
    <w:rsid w:val="00FE5E3D"/>
    <w:rsid w:val="00FE7DAA"/>
    <w:rsid w:val="00FF039C"/>
    <w:rsid w:val="00FF3C41"/>
    <w:rsid w:val="00FF7A31"/>
    <w:rsid w:val="0FC03623"/>
    <w:rsid w:val="38D4D21B"/>
    <w:rsid w:val="59BB1B2E"/>
    <w:rsid w:val="613EB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9BCC"/>
  <w14:defaultImageDpi w14:val="32767"/>
  <w15:docId w15:val="{E10E6270-4FFA-4E7B-B699-ACC9E374CB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basedOn w:val="Normal"/>
    <w:next w:val="Normal"/>
    <w:link w:val="Heading1Char"/>
    <w:uiPriority w:val="9"/>
    <w:qFormat/>
    <w:rsid w:val="00D00C4A"/>
    <w:pPr>
      <w:keepNext/>
      <w:keepLines/>
      <w:spacing w:before="240" w:after="240" w:line="240" w:lineRule="auto"/>
      <w:outlineLvl w:val="0"/>
    </w:pPr>
    <w:rPr>
      <w:rFonts w:ascii="Arial" w:hAnsi="Arial" w:cs="Arial" w:eastAsiaTheme="majorEastAsia"/>
      <w:b/>
      <w:color w:val="F99E28"/>
      <w:sz w:val="32"/>
      <w:szCs w:val="32"/>
    </w:rPr>
  </w:style>
  <w:style w:type="paragraph" w:styleId="Heading2">
    <w:name w:val="heading 2"/>
    <w:basedOn w:val="Normal"/>
    <w:next w:val="Normal"/>
    <w:link w:val="Heading2Char"/>
    <w:uiPriority w:val="9"/>
    <w:unhideWhenUsed/>
    <w:qFormat/>
    <w:rsid w:val="00D00C4A"/>
    <w:pPr>
      <w:keepNext/>
      <w:keepLines/>
      <w:spacing w:before="40" w:after="0"/>
      <w:outlineLvl w:val="1"/>
    </w:pPr>
    <w:rPr>
      <w:rFonts w:ascii="Arial" w:hAnsi="Arial" w:cs="Arial" w:eastAsiaTheme="majorEastAsia"/>
      <w:b/>
      <w:color w:val="F99E28"/>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771539"/>
    <w:pPr>
      <w:ind w:left="720"/>
      <w:contextualSpacing/>
    </w:pPr>
  </w:style>
  <w:style w:type="table" w:styleId="TableGrid">
    <w:name w:val="Table Grid"/>
    <w:basedOn w:val="TableNormal"/>
    <w:uiPriority w:val="59"/>
    <w:rsid w:val="00413B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9D4432"/>
    <w:rPr>
      <w:sz w:val="16"/>
      <w:szCs w:val="16"/>
    </w:rPr>
  </w:style>
  <w:style w:type="paragraph" w:styleId="CommentText">
    <w:name w:val="annotation text"/>
    <w:basedOn w:val="Normal"/>
    <w:link w:val="CommentTextChar"/>
    <w:uiPriority w:val="99"/>
    <w:unhideWhenUsed/>
    <w:rsid w:val="009D4432"/>
    <w:pPr>
      <w:spacing w:line="240" w:lineRule="auto"/>
    </w:pPr>
    <w:rPr>
      <w:sz w:val="20"/>
      <w:szCs w:val="20"/>
    </w:rPr>
  </w:style>
  <w:style w:type="character" w:styleId="CommentTextChar" w:customStyle="1">
    <w:name w:val="Comment Text Char"/>
    <w:basedOn w:val="DefaultParagraphFont"/>
    <w:link w:val="CommentText"/>
    <w:uiPriority w:val="99"/>
    <w:rsid w:val="009D4432"/>
    <w:rPr>
      <w:sz w:val="20"/>
      <w:szCs w:val="20"/>
    </w:rPr>
  </w:style>
  <w:style w:type="paragraph" w:styleId="CommentSubject">
    <w:name w:val="annotation subject"/>
    <w:basedOn w:val="CommentText"/>
    <w:next w:val="CommentText"/>
    <w:link w:val="CommentSubjectChar"/>
    <w:uiPriority w:val="99"/>
    <w:semiHidden/>
    <w:unhideWhenUsed/>
    <w:rsid w:val="009D4432"/>
    <w:rPr>
      <w:b/>
      <w:bCs/>
    </w:rPr>
  </w:style>
  <w:style w:type="character" w:styleId="CommentSubjectChar" w:customStyle="1">
    <w:name w:val="Comment Subject Char"/>
    <w:basedOn w:val="CommentTextChar"/>
    <w:link w:val="CommentSubject"/>
    <w:uiPriority w:val="99"/>
    <w:semiHidden/>
    <w:rsid w:val="009D4432"/>
    <w:rPr>
      <w:b/>
      <w:bCs/>
      <w:sz w:val="20"/>
      <w:szCs w:val="20"/>
    </w:rPr>
  </w:style>
  <w:style w:type="paragraph" w:styleId="BalloonText">
    <w:name w:val="Balloon Text"/>
    <w:basedOn w:val="Normal"/>
    <w:link w:val="BalloonTextChar"/>
    <w:uiPriority w:val="99"/>
    <w:semiHidden/>
    <w:unhideWhenUsed/>
    <w:rsid w:val="009D443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4432"/>
    <w:rPr>
      <w:rFonts w:ascii="Segoe UI" w:hAnsi="Segoe UI" w:cs="Segoe UI"/>
      <w:sz w:val="18"/>
      <w:szCs w:val="18"/>
    </w:rPr>
  </w:style>
  <w:style w:type="character" w:styleId="ListParagraphChar" w:customStyle="1">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rsid w:val="001954AF"/>
  </w:style>
  <w:style w:type="paragraph" w:styleId="FootnoteText">
    <w:name w:val="footnote text"/>
    <w:basedOn w:val="Normal"/>
    <w:link w:val="FootnoteTextChar"/>
    <w:uiPriority w:val="99"/>
    <w:unhideWhenUsed/>
    <w:rsid w:val="00C211D3"/>
    <w:pPr>
      <w:spacing w:after="0" w:line="240" w:lineRule="auto"/>
    </w:pPr>
    <w:rPr>
      <w:sz w:val="20"/>
      <w:szCs w:val="20"/>
    </w:rPr>
  </w:style>
  <w:style w:type="character" w:styleId="FootnoteTextChar" w:customStyle="1">
    <w:name w:val="Footnote Text Char"/>
    <w:basedOn w:val="DefaultParagraphFont"/>
    <w:link w:val="FootnoteText"/>
    <w:uiPriority w:val="99"/>
    <w:rsid w:val="00C211D3"/>
    <w:rPr>
      <w:sz w:val="20"/>
      <w:szCs w:val="20"/>
    </w:rPr>
  </w:style>
  <w:style w:type="character" w:styleId="FootnoteReference">
    <w:name w:val="footnote reference"/>
    <w:basedOn w:val="DefaultParagraphFont"/>
    <w:uiPriority w:val="99"/>
    <w:unhideWhenUsed/>
    <w:rsid w:val="00C211D3"/>
    <w:rPr>
      <w:vertAlign w:val="superscript"/>
    </w:rPr>
  </w:style>
  <w:style w:type="table" w:styleId="TableGrid1" w:customStyle="1">
    <w:name w:val="Table Grid1"/>
    <w:basedOn w:val="TableNormal"/>
    <w:next w:val="TableGrid"/>
    <w:uiPriority w:val="39"/>
    <w:rsid w:val="00D53C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D53C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D00C4A"/>
    <w:rPr>
      <w:rFonts w:ascii="Arial" w:hAnsi="Arial" w:cs="Arial" w:eastAsiaTheme="majorEastAsia"/>
      <w:b/>
      <w:color w:val="F99E28"/>
      <w:sz w:val="32"/>
      <w:szCs w:val="32"/>
    </w:rPr>
  </w:style>
  <w:style w:type="paragraph" w:styleId="Header">
    <w:name w:val="header"/>
    <w:basedOn w:val="Normal"/>
    <w:link w:val="HeaderChar"/>
    <w:uiPriority w:val="99"/>
    <w:unhideWhenUsed/>
    <w:rsid w:val="00D220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20DB"/>
  </w:style>
  <w:style w:type="paragraph" w:styleId="Footer">
    <w:name w:val="footer"/>
    <w:basedOn w:val="Normal"/>
    <w:link w:val="FooterChar"/>
    <w:uiPriority w:val="99"/>
    <w:unhideWhenUsed/>
    <w:rsid w:val="00D220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20DB"/>
  </w:style>
  <w:style w:type="paragraph" w:styleId="Subtitle">
    <w:name w:val="Subtitle"/>
    <w:basedOn w:val="Normal"/>
    <w:next w:val="Normal"/>
    <w:link w:val="SubtitleChar"/>
    <w:uiPriority w:val="11"/>
    <w:qFormat/>
    <w:rsid w:val="00D220DB"/>
    <w:pPr>
      <w:numPr>
        <w:ilvl w:val="1"/>
      </w:numPr>
    </w:pPr>
    <w:rPr>
      <w:color w:val="5A5A5A" w:themeColor="text1" w:themeTint="A5"/>
      <w:spacing w:val="15"/>
    </w:rPr>
  </w:style>
  <w:style w:type="character" w:styleId="SubtitleChar" w:customStyle="1">
    <w:name w:val="Subtitle Char"/>
    <w:basedOn w:val="DefaultParagraphFont"/>
    <w:link w:val="Subtitle"/>
    <w:uiPriority w:val="11"/>
    <w:rsid w:val="00D220DB"/>
    <w:rPr>
      <w:rFonts w:eastAsiaTheme="minorEastAsia"/>
      <w:color w:val="5A5A5A" w:themeColor="text1" w:themeTint="A5"/>
      <w:spacing w:val="15"/>
    </w:rPr>
  </w:style>
  <w:style w:type="paragraph" w:styleId="Revision">
    <w:name w:val="Revision"/>
    <w:hidden/>
    <w:uiPriority w:val="99"/>
    <w:semiHidden/>
    <w:rsid w:val="00073860"/>
    <w:pPr>
      <w:spacing w:after="0" w:line="240" w:lineRule="auto"/>
    </w:pPr>
  </w:style>
  <w:style w:type="character" w:styleId="normaltextrun" w:customStyle="1">
    <w:name w:val="normaltextrun"/>
    <w:basedOn w:val="DefaultParagraphFont"/>
    <w:rsid w:val="00C55BA1"/>
  </w:style>
  <w:style w:type="character" w:styleId="Heading2Char" w:customStyle="1">
    <w:name w:val="Heading 2 Char"/>
    <w:basedOn w:val="DefaultParagraphFont"/>
    <w:link w:val="Heading2"/>
    <w:uiPriority w:val="9"/>
    <w:rsid w:val="00D00C4A"/>
    <w:rPr>
      <w:rFonts w:ascii="Arial" w:hAnsi="Arial" w:cs="Arial" w:eastAsiaTheme="majorEastAsia"/>
      <w:b/>
      <w:color w:val="F99E28"/>
      <w:sz w:val="24"/>
      <w:szCs w:val="26"/>
    </w:rPr>
  </w:style>
  <w:style w:type="character" w:styleId="Hyperlink">
    <w:name w:val="Hyperlink"/>
    <w:basedOn w:val="DefaultParagraphFont"/>
    <w:uiPriority w:val="99"/>
    <w:unhideWhenUsed/>
    <w:rsid w:val="00C55BA1"/>
    <w:rPr>
      <w:color w:val="0563C1" w:themeColor="hyperlink"/>
      <w:u w:val="single"/>
    </w:rPr>
  </w:style>
  <w:style w:type="character" w:styleId="normaltextrun1" w:customStyle="1">
    <w:name w:val="normaltextrun1"/>
    <w:basedOn w:val="DefaultParagraphFont"/>
    <w:rsid w:val="00C55BA1"/>
  </w:style>
  <w:style w:type="table" w:styleId="GridTable1Light-Accent61" w:customStyle="1">
    <w:name w:val="Grid Table 1 Light - Accent 61"/>
    <w:basedOn w:val="TableNormal"/>
    <w:uiPriority w:val="46"/>
    <w:rsid w:val="00C55BA1"/>
    <w:pPr>
      <w:spacing w:after="0" w:line="240" w:lineRule="auto"/>
    </w:p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character" w:styleId="UnresolvedMention1" w:customStyle="1">
    <w:name w:val="Unresolved Mention1"/>
    <w:basedOn w:val="DefaultParagraphFont"/>
    <w:uiPriority w:val="99"/>
    <w:semiHidden/>
    <w:unhideWhenUsed/>
    <w:rsid w:val="00277EF5"/>
    <w:rPr>
      <w:color w:val="808080"/>
      <w:shd w:val="clear" w:color="auto" w:fill="E6E6E6"/>
    </w:rPr>
  </w:style>
  <w:style w:type="character" w:styleId="FollowedHyperlink">
    <w:name w:val="FollowedHyperlink"/>
    <w:basedOn w:val="DefaultParagraphFont"/>
    <w:uiPriority w:val="99"/>
    <w:semiHidden/>
    <w:unhideWhenUsed/>
    <w:rsid w:val="00277EF5"/>
    <w:rPr>
      <w:color w:val="954F72" w:themeColor="followedHyperlink"/>
      <w:u w:val="single"/>
    </w:rPr>
  </w:style>
  <w:style w:type="paragraph" w:styleId="TOCHeading">
    <w:name w:val="TOC Heading"/>
    <w:basedOn w:val="Heading1"/>
    <w:next w:val="Normal"/>
    <w:uiPriority w:val="39"/>
    <w:unhideWhenUsed/>
    <w:qFormat/>
    <w:rsid w:val="00153B7E"/>
    <w:pPr>
      <w:spacing w:after="0" w:line="259" w:lineRule="auto"/>
      <w:outlineLvl w:val="9"/>
    </w:pPr>
    <w:rPr>
      <w:rFonts w:asciiTheme="majorHAnsi" w:hAnsiTheme="majorHAnsi" w:cstheme="majorBidi"/>
      <w:b w:val="0"/>
      <w:color w:val="2F5496" w:themeColor="accent1" w:themeShade="BF"/>
    </w:rPr>
  </w:style>
  <w:style w:type="paragraph" w:styleId="TOC1">
    <w:name w:val="toc 1"/>
    <w:basedOn w:val="Normal"/>
    <w:next w:val="Normal"/>
    <w:autoRedefine/>
    <w:uiPriority w:val="39"/>
    <w:unhideWhenUsed/>
    <w:rsid w:val="00DD04BD"/>
    <w:pPr>
      <w:tabs>
        <w:tab w:val="right" w:leader="dot" w:pos="10348"/>
      </w:tabs>
      <w:spacing w:after="100"/>
    </w:pPr>
  </w:style>
  <w:style w:type="paragraph" w:styleId="TOC2">
    <w:name w:val="toc 2"/>
    <w:basedOn w:val="Normal"/>
    <w:next w:val="Normal"/>
    <w:autoRedefine/>
    <w:uiPriority w:val="39"/>
    <w:unhideWhenUsed/>
    <w:rsid w:val="00DD04BD"/>
    <w:pPr>
      <w:tabs>
        <w:tab w:val="right" w:leader="dot" w:pos="10348"/>
      </w:tabs>
      <w:spacing w:after="100"/>
      <w:ind w:left="220"/>
    </w:pPr>
  </w:style>
  <w:style w:type="table" w:styleId="TableGrid3" w:customStyle="1">
    <w:name w:val="Table Grid3"/>
    <w:basedOn w:val="TableNormal"/>
    <w:next w:val="TableGrid"/>
    <w:uiPriority w:val="39"/>
    <w:rsid w:val="00E821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DB0E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2C637E"/>
    <w:rPr>
      <w:color w:val="808080"/>
      <w:shd w:val="clear" w:color="auto" w:fill="E6E6E6"/>
    </w:rPr>
  </w:style>
  <w:style w:type="paragraph" w:styleId="Referencelist" w:customStyle="1">
    <w:name w:val="Reference list"/>
    <w:basedOn w:val="Normal"/>
    <w:qFormat/>
    <w:rsid w:val="00D82B90"/>
    <w:pPr>
      <w:spacing w:after="120" w:line="276" w:lineRule="auto"/>
      <w:ind w:left="720" w:hanging="720"/>
    </w:pPr>
    <w:rPr>
      <w:rFonts w:ascii="Times New Roman" w:hAnsi="Times New Roman" w:eastAsiaTheme="minorHAns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4297">
      <w:bodyDiv w:val="1"/>
      <w:marLeft w:val="0"/>
      <w:marRight w:val="0"/>
      <w:marTop w:val="0"/>
      <w:marBottom w:val="0"/>
      <w:divBdr>
        <w:top w:val="none" w:sz="0" w:space="0" w:color="auto"/>
        <w:left w:val="none" w:sz="0" w:space="0" w:color="auto"/>
        <w:bottom w:val="none" w:sz="0" w:space="0" w:color="auto"/>
        <w:right w:val="none" w:sz="0" w:space="0" w:color="auto"/>
      </w:divBdr>
    </w:div>
    <w:div w:id="290550741">
      <w:bodyDiv w:val="1"/>
      <w:marLeft w:val="0"/>
      <w:marRight w:val="0"/>
      <w:marTop w:val="0"/>
      <w:marBottom w:val="0"/>
      <w:divBdr>
        <w:top w:val="none" w:sz="0" w:space="0" w:color="auto"/>
        <w:left w:val="none" w:sz="0" w:space="0" w:color="auto"/>
        <w:bottom w:val="none" w:sz="0" w:space="0" w:color="auto"/>
        <w:right w:val="none" w:sz="0" w:space="0" w:color="auto"/>
      </w:divBdr>
    </w:div>
    <w:div w:id="351491717">
      <w:bodyDiv w:val="1"/>
      <w:marLeft w:val="0"/>
      <w:marRight w:val="0"/>
      <w:marTop w:val="0"/>
      <w:marBottom w:val="0"/>
      <w:divBdr>
        <w:top w:val="none" w:sz="0" w:space="0" w:color="auto"/>
        <w:left w:val="none" w:sz="0" w:space="0" w:color="auto"/>
        <w:bottom w:val="none" w:sz="0" w:space="0" w:color="auto"/>
        <w:right w:val="none" w:sz="0" w:space="0" w:color="auto"/>
      </w:divBdr>
    </w:div>
    <w:div w:id="389304044">
      <w:bodyDiv w:val="1"/>
      <w:marLeft w:val="0"/>
      <w:marRight w:val="0"/>
      <w:marTop w:val="0"/>
      <w:marBottom w:val="0"/>
      <w:divBdr>
        <w:top w:val="none" w:sz="0" w:space="0" w:color="auto"/>
        <w:left w:val="none" w:sz="0" w:space="0" w:color="auto"/>
        <w:bottom w:val="none" w:sz="0" w:space="0" w:color="auto"/>
        <w:right w:val="none" w:sz="0" w:space="0" w:color="auto"/>
      </w:divBdr>
    </w:div>
    <w:div w:id="585648902">
      <w:bodyDiv w:val="1"/>
      <w:marLeft w:val="0"/>
      <w:marRight w:val="0"/>
      <w:marTop w:val="0"/>
      <w:marBottom w:val="0"/>
      <w:divBdr>
        <w:top w:val="none" w:sz="0" w:space="0" w:color="auto"/>
        <w:left w:val="none" w:sz="0" w:space="0" w:color="auto"/>
        <w:bottom w:val="none" w:sz="0" w:space="0" w:color="auto"/>
        <w:right w:val="none" w:sz="0" w:space="0" w:color="auto"/>
      </w:divBdr>
    </w:div>
    <w:div w:id="624821951">
      <w:bodyDiv w:val="1"/>
      <w:marLeft w:val="0"/>
      <w:marRight w:val="0"/>
      <w:marTop w:val="0"/>
      <w:marBottom w:val="0"/>
      <w:divBdr>
        <w:top w:val="none" w:sz="0" w:space="0" w:color="auto"/>
        <w:left w:val="none" w:sz="0" w:space="0" w:color="auto"/>
        <w:bottom w:val="none" w:sz="0" w:space="0" w:color="auto"/>
        <w:right w:val="none" w:sz="0" w:space="0" w:color="auto"/>
      </w:divBdr>
    </w:div>
    <w:div w:id="733357359">
      <w:bodyDiv w:val="1"/>
      <w:marLeft w:val="0"/>
      <w:marRight w:val="0"/>
      <w:marTop w:val="0"/>
      <w:marBottom w:val="0"/>
      <w:divBdr>
        <w:top w:val="none" w:sz="0" w:space="0" w:color="auto"/>
        <w:left w:val="none" w:sz="0" w:space="0" w:color="auto"/>
        <w:bottom w:val="none" w:sz="0" w:space="0" w:color="auto"/>
        <w:right w:val="none" w:sz="0" w:space="0" w:color="auto"/>
      </w:divBdr>
    </w:div>
    <w:div w:id="837504223">
      <w:bodyDiv w:val="1"/>
      <w:marLeft w:val="0"/>
      <w:marRight w:val="0"/>
      <w:marTop w:val="0"/>
      <w:marBottom w:val="0"/>
      <w:divBdr>
        <w:top w:val="none" w:sz="0" w:space="0" w:color="auto"/>
        <w:left w:val="none" w:sz="0" w:space="0" w:color="auto"/>
        <w:bottom w:val="none" w:sz="0" w:space="0" w:color="auto"/>
        <w:right w:val="none" w:sz="0" w:space="0" w:color="auto"/>
      </w:divBdr>
      <w:divsChild>
        <w:div w:id="878469829">
          <w:marLeft w:val="547"/>
          <w:marRight w:val="0"/>
          <w:marTop w:val="0"/>
          <w:marBottom w:val="0"/>
          <w:divBdr>
            <w:top w:val="none" w:sz="0" w:space="0" w:color="auto"/>
            <w:left w:val="none" w:sz="0" w:space="0" w:color="auto"/>
            <w:bottom w:val="none" w:sz="0" w:space="0" w:color="auto"/>
            <w:right w:val="none" w:sz="0" w:space="0" w:color="auto"/>
          </w:divBdr>
        </w:div>
        <w:div w:id="1744373830">
          <w:marLeft w:val="547"/>
          <w:marRight w:val="0"/>
          <w:marTop w:val="0"/>
          <w:marBottom w:val="0"/>
          <w:divBdr>
            <w:top w:val="none" w:sz="0" w:space="0" w:color="auto"/>
            <w:left w:val="none" w:sz="0" w:space="0" w:color="auto"/>
            <w:bottom w:val="none" w:sz="0" w:space="0" w:color="auto"/>
            <w:right w:val="none" w:sz="0" w:space="0" w:color="auto"/>
          </w:divBdr>
        </w:div>
        <w:div w:id="1916695996">
          <w:marLeft w:val="547"/>
          <w:marRight w:val="0"/>
          <w:marTop w:val="0"/>
          <w:marBottom w:val="0"/>
          <w:divBdr>
            <w:top w:val="none" w:sz="0" w:space="0" w:color="auto"/>
            <w:left w:val="none" w:sz="0" w:space="0" w:color="auto"/>
            <w:bottom w:val="none" w:sz="0" w:space="0" w:color="auto"/>
            <w:right w:val="none" w:sz="0" w:space="0" w:color="auto"/>
          </w:divBdr>
        </w:div>
        <w:div w:id="666055819">
          <w:marLeft w:val="547"/>
          <w:marRight w:val="0"/>
          <w:marTop w:val="0"/>
          <w:marBottom w:val="0"/>
          <w:divBdr>
            <w:top w:val="none" w:sz="0" w:space="0" w:color="auto"/>
            <w:left w:val="none" w:sz="0" w:space="0" w:color="auto"/>
            <w:bottom w:val="none" w:sz="0" w:space="0" w:color="auto"/>
            <w:right w:val="none" w:sz="0" w:space="0" w:color="auto"/>
          </w:divBdr>
        </w:div>
        <w:div w:id="316886847">
          <w:marLeft w:val="547"/>
          <w:marRight w:val="0"/>
          <w:marTop w:val="0"/>
          <w:marBottom w:val="0"/>
          <w:divBdr>
            <w:top w:val="none" w:sz="0" w:space="0" w:color="auto"/>
            <w:left w:val="none" w:sz="0" w:space="0" w:color="auto"/>
            <w:bottom w:val="none" w:sz="0" w:space="0" w:color="auto"/>
            <w:right w:val="none" w:sz="0" w:space="0" w:color="auto"/>
          </w:divBdr>
        </w:div>
      </w:divsChild>
    </w:div>
    <w:div w:id="940996141">
      <w:bodyDiv w:val="1"/>
      <w:marLeft w:val="0"/>
      <w:marRight w:val="0"/>
      <w:marTop w:val="0"/>
      <w:marBottom w:val="0"/>
      <w:divBdr>
        <w:top w:val="none" w:sz="0" w:space="0" w:color="auto"/>
        <w:left w:val="none" w:sz="0" w:space="0" w:color="auto"/>
        <w:bottom w:val="none" w:sz="0" w:space="0" w:color="auto"/>
        <w:right w:val="none" w:sz="0" w:space="0" w:color="auto"/>
      </w:divBdr>
    </w:div>
    <w:div w:id="132870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who.int/publications/i/item/WHO-2019-nCoV-essential-health-services-2020.1"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documents.worldbank.org/en/publication/documents-reports/documentdetail/567571588697439581/questionnaire-template"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who.int/teams/integrated-health-services/monitoring-health-service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who.int/teams/integrated-health-services/monitoring-health-services" TargetMode="External" Id="rId16" /><Relationship Type="http://schemas.openxmlformats.org/officeDocument/2006/relationships/hyperlink" Target="https://www.pmadata.org/sites/default/files/2020-04/PMA-COVID-19-QRE-2020.04.28-v8-ENGLISH.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who.int/teams/integrated-health-services/monitoring-health-services" TargetMode="External" Id="rId24" /><Relationship Type="http://schemas.openxmlformats.org/officeDocument/2006/relationships/numbering" Target="numbering.xml" Id="rId5" /><Relationship Type="http://schemas.openxmlformats.org/officeDocument/2006/relationships/hyperlink" Target="https://creativecommons.org/licenses/by-nc-sa/3.0/igo" TargetMode="External" Id="rId15" /><Relationship Type="http://schemas.openxmlformats.org/officeDocument/2006/relationships/hyperlink" Target="http://hdl.handle.net/20.500.11910/15341" TargetMode="External" Id="rId23" /><Relationship Type="http://schemas.openxmlformats.org/officeDocument/2006/relationships/endnotes" Target="endnotes.xml" Id="rId10" /><Relationship Type="http://schemas.openxmlformats.org/officeDocument/2006/relationships/hyperlink" Target="https://www.who.int/publications/i/item/WHO-2019-nCoV-Comm_health_care-2020.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hyperlink" Target="https://www.theglobalfund.org/media/10103/corporate_2020resultsreport_report_en.pdf" TargetMode="External" Id="rId22" /><Relationship Type="http://schemas.openxmlformats.org/officeDocument/2006/relationships/glossaryDocument" Target="glossary/document.xml" Id="R2a2832038d6e468d" /></Relationships>
</file>

<file path=word/_rels/footnotes.xml.rels><?xml version="1.0" encoding="UTF-8" standalone="yes"?>
<Relationships xmlns="http://schemas.openxmlformats.org/package/2006/relationships"><Relationship Id="rId1" Type="http://schemas.openxmlformats.org/officeDocument/2006/relationships/hyperlink" Target="https://www.who.int/teams/integrated-health-services/monitoring-health-services"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a65f40f-852c-45c2-91ed-5637b84babf1}"/>
      </w:docPartPr>
      <w:docPartBody>
        <w:p w14:paraId="76303B2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2EB7E32E5A444B81751A637B8450B" ma:contentTypeVersion="13" ma:contentTypeDescription="Create a new document." ma:contentTypeScope="" ma:versionID="e25cad72d334c17f908d8e36bd5b5666">
  <xsd:schema xmlns:xsd="http://www.w3.org/2001/XMLSchema" xmlns:xs="http://www.w3.org/2001/XMLSchema" xmlns:p="http://schemas.microsoft.com/office/2006/metadata/properties" xmlns:ns3="698df9a5-162f-4433-85ad-f727d9a68241" xmlns:ns4="b3628224-3ea4-4f29-b92e-ae9903597121" targetNamespace="http://schemas.microsoft.com/office/2006/metadata/properties" ma:root="true" ma:fieldsID="96a83008feede258c6deb5bb18b322e3" ns3:_="" ns4:_="">
    <xsd:import namespace="698df9a5-162f-4433-85ad-f727d9a68241"/>
    <xsd:import namespace="b3628224-3ea4-4f29-b92e-ae99035971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df9a5-162f-4433-85ad-f727d9a6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28224-3ea4-4f29-b92e-ae99035971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8186-0BD3-422F-9520-ED442E927D15}">
  <ds:schemaRefs>
    <ds:schemaRef ds:uri="http://schemas.microsoft.com/sharepoint/v3/contenttype/forms"/>
  </ds:schemaRefs>
</ds:datastoreItem>
</file>

<file path=customXml/itemProps2.xml><?xml version="1.0" encoding="utf-8"?>
<ds:datastoreItem xmlns:ds="http://schemas.openxmlformats.org/officeDocument/2006/customXml" ds:itemID="{C8043474-5D2D-4944-99D3-0788B13B8B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DFD3E5-95A9-437A-9365-D8AB324D0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df9a5-162f-4433-85ad-f727d9a68241"/>
    <ds:schemaRef ds:uri="b3628224-3ea4-4f29-b92e-ae9903597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DE3AE-2BC9-4924-A401-7BDC9C03A0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GUISSET, Ann-lise J. M.</dc:creator>
  <keywords/>
  <dc:description/>
  <lastModifiedBy>Yoonjoung Choi (yj.choi@isquared.global)</lastModifiedBy>
  <revision>4</revision>
  <lastPrinted>2021-01-31T06:06:00.0000000Z</lastPrinted>
  <dcterms:created xsi:type="dcterms:W3CDTF">2021-10-29T14:55:00.0000000Z</dcterms:created>
  <dcterms:modified xsi:type="dcterms:W3CDTF">2021-11-01T12:08:33.9653898Z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0x010100ECF2EB7E32E5A444B81751A637B8450B</vt:lpwstr>
  </property>
</Properties>
</file>