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E5B87" w14:textId="7A2A3603" w:rsidR="00AA765C" w:rsidRDefault="00AA765C" w:rsidP="0098460A">
      <w:pPr>
        <w:pStyle w:val="Heading1"/>
        <w:jc w:val="center"/>
        <w:rPr>
          <w:rFonts w:ascii="Source Sans Pro" w:hAnsi="Source Sans Pro"/>
          <w:sz w:val="24"/>
          <w:szCs w:val="24"/>
        </w:rPr>
      </w:pPr>
      <w:r>
        <w:rPr>
          <w:rFonts w:ascii="Source Sans Pro" w:eastAsia="Calibri" w:hAnsi="Source Sans Pro"/>
          <w:b w:val="0"/>
          <w:bCs w:val="0"/>
          <w:noProof/>
        </w:rPr>
        <mc:AlternateContent>
          <mc:Choice Requires="wpg">
            <w:drawing>
              <wp:anchor distT="0" distB="0" distL="114300" distR="114300" simplePos="0" relativeHeight="251661312" behindDoc="0" locked="0" layoutInCell="1" allowOverlap="1" wp14:anchorId="4067078D" wp14:editId="6E4D36E0">
                <wp:simplePos x="0" y="0"/>
                <wp:positionH relativeFrom="column">
                  <wp:posOffset>0</wp:posOffset>
                </wp:positionH>
                <wp:positionV relativeFrom="paragraph">
                  <wp:posOffset>36618</wp:posOffset>
                </wp:positionV>
                <wp:extent cx="5961380" cy="371475"/>
                <wp:effectExtent l="0" t="0" r="0" b="0"/>
                <wp:wrapTight wrapText="bothSides">
                  <wp:wrapPolygon edited="0">
                    <wp:start x="17854" y="0"/>
                    <wp:lineTo x="0" y="738"/>
                    <wp:lineTo x="0" y="16985"/>
                    <wp:lineTo x="322" y="20677"/>
                    <wp:lineTo x="18268" y="20677"/>
                    <wp:lineTo x="21536" y="18462"/>
                    <wp:lineTo x="21536" y="2215"/>
                    <wp:lineTo x="18130" y="0"/>
                    <wp:lineTo x="17854" y="0"/>
                  </wp:wrapPolygon>
                </wp:wrapTight>
                <wp:docPr id="2049600508" name="Group 1"/>
                <wp:cNvGraphicFramePr/>
                <a:graphic xmlns:a="http://schemas.openxmlformats.org/drawingml/2006/main">
                  <a:graphicData uri="http://schemas.microsoft.com/office/word/2010/wordprocessingGroup">
                    <wpg:wgp>
                      <wpg:cNvGrpSpPr/>
                      <wpg:grpSpPr>
                        <a:xfrm>
                          <a:off x="0" y="0"/>
                          <a:ext cx="5961380" cy="371475"/>
                          <a:chOff x="0" y="0"/>
                          <a:chExt cx="5961380" cy="371475"/>
                        </a:xfrm>
                      </wpg:grpSpPr>
                      <pic:pic xmlns:pic="http://schemas.openxmlformats.org/drawingml/2006/picture">
                        <pic:nvPicPr>
                          <pic:cNvPr id="422112057" name="Picture 1" descr="A logo of the united nations&#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733800" y="25400"/>
                            <a:ext cx="752475" cy="345440"/>
                          </a:xfrm>
                          <a:prstGeom prst="rect">
                            <a:avLst/>
                          </a:prstGeom>
                        </pic:spPr>
                      </pic:pic>
                      <pic:pic xmlns:pic="http://schemas.openxmlformats.org/drawingml/2006/picture">
                        <pic:nvPicPr>
                          <pic:cNvPr id="1269775324" name="Picture 1" descr="Blue text on a black background&#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578100" y="25400"/>
                            <a:ext cx="829310" cy="345440"/>
                          </a:xfrm>
                          <a:prstGeom prst="rect">
                            <a:avLst/>
                          </a:prstGeom>
                        </pic:spPr>
                      </pic:pic>
                      <pic:pic xmlns:pic="http://schemas.openxmlformats.org/drawingml/2006/picture">
                        <pic:nvPicPr>
                          <pic:cNvPr id="222086815" name="Picture 1" descr="Blue text on a black background&#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333500" y="38100"/>
                            <a:ext cx="1016000" cy="324485"/>
                          </a:xfrm>
                          <a:prstGeom prst="rect">
                            <a:avLst/>
                          </a:prstGeom>
                        </pic:spPr>
                      </pic:pic>
                      <pic:pic xmlns:pic="http://schemas.openxmlformats.org/drawingml/2006/picture">
                        <pic:nvPicPr>
                          <pic:cNvPr id="871139078" name="Picture 1" descr="A close-up of a logo&#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25400"/>
                            <a:ext cx="990600" cy="346075"/>
                          </a:xfrm>
                          <a:prstGeom prst="rect">
                            <a:avLst/>
                          </a:prstGeom>
                        </pic:spPr>
                      </pic:pic>
                      <pic:pic xmlns:pic="http://schemas.openxmlformats.org/drawingml/2006/picture">
                        <pic:nvPicPr>
                          <pic:cNvPr id="2069504575" name="Picture 1" descr="A blue text on a black background&#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762500" y="0"/>
                            <a:ext cx="1198880" cy="366395"/>
                          </a:xfrm>
                          <a:prstGeom prst="rect">
                            <a:avLst/>
                          </a:prstGeom>
                        </pic:spPr>
                      </pic:pic>
                    </wpg:wgp>
                  </a:graphicData>
                </a:graphic>
              </wp:anchor>
            </w:drawing>
          </mc:Choice>
          <mc:Fallback>
            <w:pict>
              <v:group w14:anchorId="087F1299" id="Group 1" o:spid="_x0000_s1026" style="position:absolute;margin-left:0;margin-top:2.9pt;width:469.4pt;height:29.25pt;z-index:251661312" coordsize="59613,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logo of the united nations&#10;&#10;AI-generated content may be incorrect." style="position:absolute;left:37338;top:254;width:7524;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">
                  <v:imagedata r:id="rId12" o:title="A logo of the united nations&#10;&#10;AI-generated content may be incorrect"/>
                </v:shape>
                <v:shape id="Picture 1" o:spid="_x0000_s1028" type="#_x0000_t75" alt="Blue text on a black background&#10;&#10;AI-generated content may be incorrect." style="position:absolute;left:25781;top:254;width:8293;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">
                  <v:imagedata r:id="rId13" o:title="Blue text on a black background&#10;&#10;AI-generated content may be incorrect"/>
                </v:shape>
                <v:shape id="Picture 1" o:spid="_x0000_s1029" type="#_x0000_t75" alt="Blue text on a black background&#10;&#10;AI-generated content may be incorrect." style="position:absolute;left:13335;top:381;width:10160;height:3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">
                  <v:imagedata r:id="rId14" o:title="Blue text on a black background&#10;&#10;AI-generated content may be incorrect"/>
                </v:shape>
                <v:shape id="Picture 1" o:spid="_x0000_s1030" type="#_x0000_t75" alt="A close-up of a logo&#10;&#10;AI-generated content may be incorrect." style="position:absolute;top:254;width:9906;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">
                  <v:imagedata r:id="rId15" o:title="A close-up of a logo&#10;&#10;AI-generated content may be incorrect"/>
                </v:shape>
                <v:shape id="Picture 1" o:spid="_x0000_s1031" type="#_x0000_t75" alt="A blue text on a black background&#10;&#10;AI-generated content may be incorrect." style="position:absolute;left:47625;width:11988;height:3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">
                  <v:imagedata r:id="rId16" o:title="A blue text on a black background&#10;&#10;AI-generated content may be incorrect"/>
                </v:shape>
                <w10:wrap type="tight"/>
              </v:group>
            </w:pict>
          </mc:Fallback>
        </mc:AlternateContent>
      </w:r>
    </w:p>
    <w:p w14:paraId="63198089" w14:textId="743D742A" w:rsidR="00777932" w:rsidRPr="00BD0D45" w:rsidRDefault="002D54BA" w:rsidP="00AA765C">
      <w:pPr>
        <w:pStyle w:val="Heading1"/>
        <w:spacing w:after="0"/>
        <w:jc w:val="center"/>
        <w:rPr>
          <w:rFonts w:ascii="Source Sans Pro" w:hAnsi="Source Sans Pro"/>
          <w:sz w:val="22"/>
          <w:szCs w:val="22"/>
        </w:rPr>
      </w:pPr>
      <w:r w:rsidRPr="00BD0D45">
        <w:rPr>
          <w:rFonts w:ascii="Source Sans Pro" w:hAnsi="Source Sans Pro"/>
          <w:sz w:val="22"/>
          <w:szCs w:val="22"/>
        </w:rPr>
        <w:t xml:space="preserve">Updating or </w:t>
      </w:r>
      <w:r w:rsidR="007F0AD9" w:rsidRPr="00BD0D45">
        <w:rPr>
          <w:rFonts w:ascii="Source Sans Pro" w:hAnsi="Source Sans Pro"/>
          <w:sz w:val="22"/>
          <w:szCs w:val="22"/>
        </w:rPr>
        <w:t>d</w:t>
      </w:r>
      <w:r w:rsidRPr="00BD0D45">
        <w:rPr>
          <w:rFonts w:ascii="Source Sans Pro" w:hAnsi="Source Sans Pro"/>
          <w:sz w:val="22"/>
          <w:szCs w:val="22"/>
        </w:rPr>
        <w:t xml:space="preserve">eveloping </w:t>
      </w:r>
      <w:r w:rsidR="00B84183" w:rsidRPr="00BD0D45">
        <w:rPr>
          <w:rFonts w:ascii="Source Sans Pro" w:hAnsi="Source Sans Pro"/>
          <w:sz w:val="22"/>
          <w:szCs w:val="22"/>
        </w:rPr>
        <w:t xml:space="preserve">the </w:t>
      </w:r>
      <w:r w:rsidR="007F0AD9" w:rsidRPr="00BD0D45">
        <w:rPr>
          <w:rFonts w:ascii="Source Sans Pro" w:hAnsi="Source Sans Pro"/>
          <w:sz w:val="22"/>
          <w:szCs w:val="22"/>
        </w:rPr>
        <w:t>n</w:t>
      </w:r>
      <w:r w:rsidRPr="00BD0D45">
        <w:rPr>
          <w:rFonts w:ascii="Source Sans Pro" w:hAnsi="Source Sans Pro"/>
          <w:sz w:val="22"/>
          <w:szCs w:val="22"/>
        </w:rPr>
        <w:t xml:space="preserve">ational PPH </w:t>
      </w:r>
      <w:r w:rsidR="007F0AD9" w:rsidRPr="00BD0D45">
        <w:rPr>
          <w:rFonts w:ascii="Source Sans Pro" w:hAnsi="Source Sans Pro"/>
          <w:sz w:val="22"/>
          <w:szCs w:val="22"/>
        </w:rPr>
        <w:t>g</w:t>
      </w:r>
      <w:r w:rsidRPr="00BD0D45">
        <w:rPr>
          <w:rFonts w:ascii="Source Sans Pro" w:hAnsi="Source Sans Pro"/>
          <w:sz w:val="22"/>
          <w:szCs w:val="22"/>
        </w:rPr>
        <w:t>uideline</w:t>
      </w:r>
    </w:p>
    <w:p w14:paraId="1E6841FA" w14:textId="77777777" w:rsidR="00A67341" w:rsidRPr="0098460A" w:rsidRDefault="00A67341" w:rsidP="00A67341">
      <w:pPr>
        <w:rPr>
          <w:rFonts w:ascii="Source Sans Pro" w:hAnsi="Source Sans Pro" w:cs="Arial"/>
          <w:sz w:val="20"/>
          <w:szCs w:val="20"/>
        </w:rPr>
      </w:pPr>
    </w:p>
    <w:p w14:paraId="7AB87CB5" w14:textId="721ECBC0" w:rsidR="00A511BE" w:rsidRPr="0098460A" w:rsidRDefault="00197318" w:rsidP="00AA765C">
      <w:pPr>
        <w:pStyle w:val="Heading2"/>
        <w:pBdr>
          <w:bottom w:val="single" w:sz="4" w:space="1" w:color="auto"/>
        </w:pBdr>
        <w:spacing w:before="0" w:after="0"/>
        <w:rPr>
          <w:rFonts w:ascii="Source Sans Pro" w:hAnsi="Source Sans Pro"/>
          <w:sz w:val="20"/>
          <w:szCs w:val="20"/>
        </w:rPr>
      </w:pPr>
      <w:r w:rsidRPr="0098460A">
        <w:rPr>
          <w:rFonts w:ascii="Source Sans Pro" w:hAnsi="Source Sans Pro"/>
          <w:sz w:val="20"/>
          <w:szCs w:val="20"/>
        </w:rPr>
        <w:t>Purpose</w:t>
      </w:r>
      <w:r w:rsidR="0098460A" w:rsidRPr="0098460A">
        <w:rPr>
          <w:rFonts w:ascii="Source Sans Pro" w:hAnsi="Source Sans Pro"/>
          <w:sz w:val="20"/>
          <w:szCs w:val="20"/>
        </w:rPr>
        <w:t xml:space="preserve"> and rationale</w:t>
      </w:r>
    </w:p>
    <w:p w14:paraId="2F28C397" w14:textId="233F2B3C" w:rsidR="002B120E" w:rsidRPr="002B120E" w:rsidRDefault="00077513" w:rsidP="0077512F">
      <w:pPr>
        <w:rPr>
          <w:rFonts w:ascii="Source Sans Pro" w:hAnsi="Source Sans Pro" w:cs="Arial"/>
          <w:sz w:val="20"/>
          <w:szCs w:val="20"/>
        </w:rPr>
      </w:pPr>
      <w:r>
        <w:rPr>
          <w:rFonts w:ascii="Source Sans Pro" w:hAnsi="Source Sans Pro" w:cs="Arial"/>
          <w:sz w:val="20"/>
          <w:szCs w:val="20"/>
        </w:rPr>
        <w:t xml:space="preserve">This tool </w:t>
      </w:r>
      <w:r w:rsidR="0098460A">
        <w:rPr>
          <w:rFonts w:ascii="Source Sans Pro" w:hAnsi="Source Sans Pro" w:cs="Arial"/>
          <w:sz w:val="20"/>
          <w:szCs w:val="20"/>
        </w:rPr>
        <w:t xml:space="preserve">provides </w:t>
      </w:r>
      <w:r w:rsidR="4A2D0A08" w:rsidRPr="0098460A">
        <w:rPr>
          <w:rFonts w:ascii="Source Sans Pro" w:hAnsi="Source Sans Pro" w:cs="Arial"/>
          <w:sz w:val="20"/>
          <w:szCs w:val="20"/>
        </w:rPr>
        <w:t xml:space="preserve">guidance on updating or developing </w:t>
      </w:r>
      <w:r w:rsidR="00CA2242">
        <w:rPr>
          <w:rFonts w:ascii="Source Sans Pro" w:hAnsi="Source Sans Pro" w:cs="Arial"/>
          <w:sz w:val="20"/>
          <w:szCs w:val="20"/>
        </w:rPr>
        <w:t xml:space="preserve">the </w:t>
      </w:r>
      <w:r w:rsidR="4A2D0A08" w:rsidRPr="0098460A">
        <w:rPr>
          <w:rFonts w:ascii="Source Sans Pro" w:hAnsi="Source Sans Pro" w:cs="Arial"/>
          <w:sz w:val="20"/>
          <w:szCs w:val="20"/>
        </w:rPr>
        <w:t xml:space="preserve">national </w:t>
      </w:r>
      <w:r w:rsidR="00A63067">
        <w:rPr>
          <w:rFonts w:ascii="Source Sans Pro" w:hAnsi="Source Sans Pro" w:cs="Arial"/>
          <w:sz w:val="20"/>
          <w:szCs w:val="20"/>
        </w:rPr>
        <w:t>postpartum haemorrhage (PP</w:t>
      </w:r>
      <w:r w:rsidR="4A2D0A08" w:rsidRPr="0098460A">
        <w:rPr>
          <w:rFonts w:ascii="Source Sans Pro" w:hAnsi="Source Sans Pro" w:cs="Arial"/>
          <w:sz w:val="20"/>
          <w:szCs w:val="20"/>
        </w:rPr>
        <w:t>H</w:t>
      </w:r>
      <w:r w:rsidR="00A63067">
        <w:rPr>
          <w:rFonts w:ascii="Source Sans Pro" w:hAnsi="Source Sans Pro" w:cs="Arial"/>
          <w:sz w:val="20"/>
          <w:szCs w:val="20"/>
        </w:rPr>
        <w:t>)</w:t>
      </w:r>
      <w:r w:rsidR="4A2D0A08" w:rsidRPr="0098460A">
        <w:rPr>
          <w:rFonts w:ascii="Source Sans Pro" w:hAnsi="Source Sans Pro" w:cs="Arial"/>
          <w:sz w:val="20"/>
          <w:szCs w:val="20"/>
        </w:rPr>
        <w:t xml:space="preserve"> guideline</w:t>
      </w:r>
      <w:r w:rsidR="00CA2242">
        <w:rPr>
          <w:rFonts w:ascii="Source Sans Pro" w:hAnsi="Source Sans Pro" w:cs="Arial"/>
          <w:sz w:val="20"/>
          <w:szCs w:val="20"/>
        </w:rPr>
        <w:t xml:space="preserve"> </w:t>
      </w:r>
      <w:r w:rsidR="4A2D0A08" w:rsidRPr="0098460A">
        <w:rPr>
          <w:rFonts w:ascii="Source Sans Pro" w:hAnsi="Source Sans Pro" w:cs="Arial"/>
          <w:sz w:val="20"/>
          <w:szCs w:val="20"/>
        </w:rPr>
        <w:t>to align</w:t>
      </w:r>
      <w:r w:rsidR="00343488" w:rsidRPr="0098460A">
        <w:rPr>
          <w:rFonts w:ascii="Source Sans Pro" w:hAnsi="Source Sans Pro" w:cs="Arial"/>
          <w:sz w:val="20"/>
          <w:szCs w:val="20"/>
        </w:rPr>
        <w:t xml:space="preserve"> with</w:t>
      </w:r>
      <w:r w:rsidR="4A2D0A08" w:rsidRPr="0098460A">
        <w:rPr>
          <w:rFonts w:ascii="Source Sans Pro" w:hAnsi="Source Sans Pro" w:cs="Arial"/>
          <w:sz w:val="20"/>
          <w:szCs w:val="20"/>
        </w:rPr>
        <w:t xml:space="preserve"> the </w:t>
      </w:r>
      <w:r w:rsidR="4A2D0A08" w:rsidRPr="0098460A">
        <w:rPr>
          <w:rFonts w:ascii="Source Sans Pro" w:hAnsi="Source Sans Pro" w:cs="Arial"/>
          <w:i/>
          <w:iCs/>
          <w:sz w:val="20"/>
          <w:szCs w:val="20"/>
        </w:rPr>
        <w:t xml:space="preserve">Consolidated guidelines </w:t>
      </w:r>
      <w:r w:rsidR="00E20E7E" w:rsidRPr="0098460A">
        <w:rPr>
          <w:rFonts w:ascii="Source Sans Pro" w:hAnsi="Source Sans Pro" w:cs="Arial"/>
          <w:i/>
          <w:iCs/>
          <w:sz w:val="20"/>
          <w:szCs w:val="20"/>
        </w:rPr>
        <w:t>for</w:t>
      </w:r>
      <w:r w:rsidR="4A2D0A08" w:rsidRPr="0098460A">
        <w:rPr>
          <w:rFonts w:ascii="Source Sans Pro" w:hAnsi="Source Sans Pro" w:cs="Arial"/>
          <w:i/>
          <w:iCs/>
          <w:sz w:val="20"/>
          <w:szCs w:val="20"/>
        </w:rPr>
        <w:t xml:space="preserve"> the prevention, diagnosis and treatment of postpartum haemorrhage</w:t>
      </w:r>
      <w:r w:rsidR="4A2D0A08" w:rsidRPr="0098460A">
        <w:rPr>
          <w:rFonts w:ascii="Source Sans Pro" w:hAnsi="Source Sans Pro" w:cs="Arial"/>
          <w:sz w:val="20"/>
          <w:szCs w:val="20"/>
        </w:rPr>
        <w:t xml:space="preserve">. Integrating </w:t>
      </w:r>
      <w:r w:rsidR="0098460A">
        <w:rPr>
          <w:rFonts w:ascii="Source Sans Pro" w:hAnsi="Source Sans Pro" w:cs="Arial"/>
          <w:sz w:val="20"/>
          <w:szCs w:val="20"/>
        </w:rPr>
        <w:t>global</w:t>
      </w:r>
      <w:r w:rsidR="4A2D0A08" w:rsidRPr="0098460A">
        <w:rPr>
          <w:rFonts w:ascii="Source Sans Pro" w:hAnsi="Source Sans Pro" w:cs="Arial"/>
          <w:sz w:val="20"/>
          <w:szCs w:val="20"/>
        </w:rPr>
        <w:t xml:space="preserve"> recommendations into </w:t>
      </w:r>
      <w:r w:rsidR="00CA2242">
        <w:rPr>
          <w:rFonts w:ascii="Source Sans Pro" w:hAnsi="Source Sans Pro" w:cs="Arial"/>
          <w:sz w:val="20"/>
          <w:szCs w:val="20"/>
        </w:rPr>
        <w:t xml:space="preserve">the </w:t>
      </w:r>
      <w:r w:rsidR="4A2D0A08" w:rsidRPr="0098460A">
        <w:rPr>
          <w:rFonts w:ascii="Source Sans Pro" w:hAnsi="Source Sans Pro" w:cs="Arial"/>
          <w:sz w:val="20"/>
          <w:szCs w:val="20"/>
        </w:rPr>
        <w:t xml:space="preserve">national PPH guideline can help avoid duplication of efforts, streamline resource use and foster consistency in clinical practice </w:t>
      </w:r>
      <w:r w:rsidR="009174E6">
        <w:rPr>
          <w:rFonts w:ascii="Source Sans Pro" w:hAnsi="Source Sans Pro" w:cs="Arial"/>
          <w:sz w:val="20"/>
          <w:szCs w:val="20"/>
        </w:rPr>
        <w:t>whilst</w:t>
      </w:r>
      <w:r w:rsidR="00BE223F">
        <w:rPr>
          <w:rFonts w:ascii="Source Sans Pro" w:hAnsi="Source Sans Pro" w:cs="Arial"/>
          <w:sz w:val="20"/>
          <w:szCs w:val="20"/>
        </w:rPr>
        <w:t xml:space="preserve"> address</w:t>
      </w:r>
      <w:r w:rsidR="00F61B9D">
        <w:rPr>
          <w:rFonts w:ascii="Source Sans Pro" w:hAnsi="Source Sans Pro" w:cs="Arial"/>
          <w:sz w:val="20"/>
          <w:szCs w:val="20"/>
        </w:rPr>
        <w:t>ing country</w:t>
      </w:r>
      <w:r w:rsidR="00BE223F">
        <w:rPr>
          <w:rFonts w:ascii="Source Sans Pro" w:hAnsi="Source Sans Pro" w:cs="Arial"/>
          <w:sz w:val="20"/>
          <w:szCs w:val="20"/>
        </w:rPr>
        <w:t xml:space="preserve"> realities</w:t>
      </w:r>
      <w:r w:rsidR="4A2D0A08" w:rsidRPr="0098460A">
        <w:rPr>
          <w:rFonts w:ascii="Source Sans Pro" w:hAnsi="Source Sans Pro" w:cs="Arial"/>
          <w:sz w:val="20"/>
          <w:szCs w:val="20"/>
        </w:rPr>
        <w:t>.</w:t>
      </w:r>
      <w:r w:rsidR="00F61B9D">
        <w:rPr>
          <w:rFonts w:ascii="Source Sans Pro" w:hAnsi="Source Sans Pro" w:cs="Arial"/>
          <w:sz w:val="20"/>
          <w:szCs w:val="20"/>
        </w:rPr>
        <w:t xml:space="preserve"> </w:t>
      </w:r>
      <w:r w:rsidR="5366C1A3" w:rsidRPr="0098460A">
        <w:rPr>
          <w:rFonts w:ascii="Source Sans Pro" w:hAnsi="Source Sans Pro" w:cs="Arial"/>
          <w:sz w:val="20"/>
          <w:szCs w:val="20"/>
        </w:rPr>
        <w:t xml:space="preserve">This tool provides steps for planning, engaging stakeholders and adapting recommendations to </w:t>
      </w:r>
      <w:r w:rsidR="00B84183">
        <w:rPr>
          <w:rFonts w:ascii="Source Sans Pro" w:hAnsi="Source Sans Pro" w:cs="Arial"/>
          <w:sz w:val="20"/>
          <w:szCs w:val="20"/>
        </w:rPr>
        <w:t>national</w:t>
      </w:r>
      <w:r w:rsidR="5366C1A3" w:rsidRPr="0098460A">
        <w:rPr>
          <w:rFonts w:ascii="Source Sans Pro" w:hAnsi="Source Sans Pro" w:cs="Arial"/>
          <w:sz w:val="20"/>
          <w:szCs w:val="20"/>
        </w:rPr>
        <w:t xml:space="preserve"> contexts</w:t>
      </w:r>
      <w:r w:rsidR="0098460A">
        <w:rPr>
          <w:rFonts w:ascii="Source Sans Pro" w:hAnsi="Source Sans Pro" w:cs="Arial"/>
          <w:sz w:val="20"/>
          <w:szCs w:val="20"/>
        </w:rPr>
        <w:t>,</w:t>
      </w:r>
      <w:r w:rsidR="5366C1A3" w:rsidRPr="0098460A">
        <w:rPr>
          <w:rFonts w:ascii="Source Sans Pro" w:hAnsi="Source Sans Pro" w:cs="Arial"/>
          <w:sz w:val="20"/>
          <w:szCs w:val="20"/>
        </w:rPr>
        <w:t xml:space="preserve"> </w:t>
      </w:r>
      <w:r w:rsidR="0098460A" w:rsidRPr="0098460A">
        <w:rPr>
          <w:rFonts w:ascii="Source Sans Pro" w:hAnsi="Source Sans Pro" w:cs="Arial"/>
          <w:sz w:val="20"/>
          <w:szCs w:val="20"/>
        </w:rPr>
        <w:t xml:space="preserve">drawing on guidance from the </w:t>
      </w:r>
      <w:r w:rsidR="0098460A" w:rsidRPr="0098460A">
        <w:rPr>
          <w:rFonts w:ascii="Source Sans Pro" w:hAnsi="Source Sans Pro" w:cs="Arial"/>
          <w:i/>
          <w:iCs/>
          <w:sz w:val="20"/>
          <w:szCs w:val="20"/>
        </w:rPr>
        <w:t xml:space="preserve">WHO Strengthening </w:t>
      </w:r>
      <w:r w:rsidR="00826EC2">
        <w:rPr>
          <w:rFonts w:ascii="Source Sans Pro" w:hAnsi="Source Sans Pro" w:cs="Arial"/>
          <w:i/>
          <w:iCs/>
          <w:sz w:val="20"/>
          <w:szCs w:val="20"/>
        </w:rPr>
        <w:t>c</w:t>
      </w:r>
      <w:r w:rsidR="0098460A" w:rsidRPr="0098460A">
        <w:rPr>
          <w:rFonts w:ascii="Source Sans Pro" w:hAnsi="Source Sans Pro" w:cs="Arial"/>
          <w:i/>
          <w:iCs/>
          <w:sz w:val="20"/>
          <w:szCs w:val="20"/>
        </w:rPr>
        <w:t xml:space="preserve">ountries’ </w:t>
      </w:r>
      <w:r w:rsidR="00826EC2">
        <w:rPr>
          <w:rFonts w:ascii="Source Sans Pro" w:hAnsi="Source Sans Pro" w:cs="Arial"/>
          <w:i/>
          <w:iCs/>
          <w:sz w:val="20"/>
          <w:szCs w:val="20"/>
        </w:rPr>
        <w:t>c</w:t>
      </w:r>
      <w:r w:rsidR="0098460A" w:rsidRPr="0098460A">
        <w:rPr>
          <w:rFonts w:ascii="Source Sans Pro" w:hAnsi="Source Sans Pro" w:cs="Arial"/>
          <w:i/>
          <w:iCs/>
          <w:sz w:val="20"/>
          <w:szCs w:val="20"/>
        </w:rPr>
        <w:t xml:space="preserve">apacities to </w:t>
      </w:r>
      <w:r w:rsidR="00826EC2">
        <w:rPr>
          <w:rFonts w:ascii="Source Sans Pro" w:hAnsi="Source Sans Pro" w:cs="Arial"/>
          <w:i/>
          <w:iCs/>
          <w:sz w:val="20"/>
          <w:szCs w:val="20"/>
        </w:rPr>
        <w:t>a</w:t>
      </w:r>
      <w:r w:rsidR="0098460A" w:rsidRPr="0098460A">
        <w:rPr>
          <w:rFonts w:ascii="Source Sans Pro" w:hAnsi="Source Sans Pro" w:cs="Arial"/>
          <w:i/>
          <w:iCs/>
          <w:sz w:val="20"/>
          <w:szCs w:val="20"/>
        </w:rPr>
        <w:t xml:space="preserve">dopt and </w:t>
      </w:r>
      <w:r w:rsidR="00826EC2">
        <w:rPr>
          <w:rFonts w:ascii="Source Sans Pro" w:hAnsi="Source Sans Pro" w:cs="Arial"/>
          <w:i/>
          <w:iCs/>
          <w:sz w:val="20"/>
          <w:szCs w:val="20"/>
        </w:rPr>
        <w:t>a</w:t>
      </w:r>
      <w:r w:rsidR="0098460A" w:rsidRPr="0098460A">
        <w:rPr>
          <w:rFonts w:ascii="Source Sans Pro" w:hAnsi="Source Sans Pro" w:cs="Arial"/>
          <w:i/>
          <w:iCs/>
          <w:sz w:val="20"/>
          <w:szCs w:val="20"/>
        </w:rPr>
        <w:t xml:space="preserve">dapt </w:t>
      </w:r>
      <w:r w:rsidR="00826EC2">
        <w:rPr>
          <w:rFonts w:ascii="Source Sans Pro" w:hAnsi="Source Sans Pro" w:cs="Arial"/>
          <w:i/>
          <w:iCs/>
          <w:sz w:val="20"/>
          <w:szCs w:val="20"/>
        </w:rPr>
        <w:t>e</w:t>
      </w:r>
      <w:r w:rsidR="0098460A" w:rsidRPr="0098460A">
        <w:rPr>
          <w:rFonts w:ascii="Source Sans Pro" w:hAnsi="Source Sans Pro" w:cs="Arial"/>
          <w:i/>
          <w:iCs/>
          <w:sz w:val="20"/>
          <w:szCs w:val="20"/>
        </w:rPr>
        <w:t>vidence-</w:t>
      </w:r>
      <w:r w:rsidR="00826EC2">
        <w:rPr>
          <w:rFonts w:ascii="Source Sans Pro" w:hAnsi="Source Sans Pro" w:cs="Arial"/>
          <w:i/>
          <w:iCs/>
          <w:sz w:val="20"/>
          <w:szCs w:val="20"/>
        </w:rPr>
        <w:t>b</w:t>
      </w:r>
      <w:r w:rsidR="0098460A" w:rsidRPr="0098460A">
        <w:rPr>
          <w:rFonts w:ascii="Source Sans Pro" w:hAnsi="Source Sans Pro" w:cs="Arial"/>
          <w:i/>
          <w:iCs/>
          <w:sz w:val="20"/>
          <w:szCs w:val="20"/>
        </w:rPr>
        <w:t xml:space="preserve">ased </w:t>
      </w:r>
      <w:r w:rsidR="00826EC2">
        <w:rPr>
          <w:rFonts w:ascii="Source Sans Pro" w:hAnsi="Source Sans Pro" w:cs="Arial"/>
          <w:i/>
          <w:iCs/>
          <w:sz w:val="20"/>
          <w:szCs w:val="20"/>
        </w:rPr>
        <w:t>g</w:t>
      </w:r>
      <w:r w:rsidR="0098460A" w:rsidRPr="0098460A">
        <w:rPr>
          <w:rFonts w:ascii="Source Sans Pro" w:hAnsi="Source Sans Pro" w:cs="Arial"/>
          <w:i/>
          <w:iCs/>
          <w:sz w:val="20"/>
          <w:szCs w:val="20"/>
        </w:rPr>
        <w:t xml:space="preserve">uidelines: </w:t>
      </w:r>
      <w:r w:rsidR="00826EC2">
        <w:rPr>
          <w:rFonts w:ascii="Source Sans Pro" w:hAnsi="Source Sans Pro" w:cs="Arial"/>
          <w:i/>
          <w:iCs/>
          <w:sz w:val="20"/>
          <w:szCs w:val="20"/>
        </w:rPr>
        <w:t>a</w:t>
      </w:r>
      <w:r w:rsidR="0098460A" w:rsidRPr="0098460A">
        <w:rPr>
          <w:rFonts w:ascii="Source Sans Pro" w:hAnsi="Source Sans Pro" w:cs="Arial"/>
          <w:i/>
          <w:iCs/>
          <w:sz w:val="20"/>
          <w:szCs w:val="20"/>
        </w:rPr>
        <w:t xml:space="preserve"> </w:t>
      </w:r>
      <w:r w:rsidR="00826EC2">
        <w:rPr>
          <w:rFonts w:ascii="Source Sans Pro" w:hAnsi="Source Sans Pro" w:cs="Arial"/>
          <w:i/>
          <w:iCs/>
          <w:sz w:val="20"/>
          <w:szCs w:val="20"/>
        </w:rPr>
        <w:t>h</w:t>
      </w:r>
      <w:r w:rsidR="0098460A" w:rsidRPr="0098460A">
        <w:rPr>
          <w:rFonts w:ascii="Source Sans Pro" w:hAnsi="Source Sans Pro" w:cs="Arial"/>
          <w:i/>
          <w:iCs/>
          <w:sz w:val="20"/>
          <w:szCs w:val="20"/>
        </w:rPr>
        <w:t xml:space="preserve">andbook for </w:t>
      </w:r>
      <w:r w:rsidR="00826EC2">
        <w:rPr>
          <w:rFonts w:ascii="Source Sans Pro" w:hAnsi="Source Sans Pro" w:cs="Arial"/>
          <w:i/>
          <w:iCs/>
          <w:sz w:val="20"/>
          <w:szCs w:val="20"/>
        </w:rPr>
        <w:t>g</w:t>
      </w:r>
      <w:r w:rsidR="0098460A" w:rsidRPr="0098460A">
        <w:rPr>
          <w:rFonts w:ascii="Source Sans Pro" w:hAnsi="Source Sans Pro" w:cs="Arial"/>
          <w:i/>
          <w:iCs/>
          <w:sz w:val="20"/>
          <w:szCs w:val="20"/>
        </w:rPr>
        <w:t xml:space="preserve">uideline </w:t>
      </w:r>
      <w:r w:rsidR="00826EC2">
        <w:rPr>
          <w:rFonts w:ascii="Source Sans Pro" w:hAnsi="Source Sans Pro" w:cs="Arial"/>
          <w:i/>
          <w:iCs/>
          <w:sz w:val="20"/>
          <w:szCs w:val="20"/>
        </w:rPr>
        <w:t>c</w:t>
      </w:r>
      <w:r w:rsidR="0098460A" w:rsidRPr="0098460A">
        <w:rPr>
          <w:rFonts w:ascii="Source Sans Pro" w:hAnsi="Source Sans Pro" w:cs="Arial"/>
          <w:i/>
          <w:iCs/>
          <w:sz w:val="20"/>
          <w:szCs w:val="20"/>
        </w:rPr>
        <w:t xml:space="preserve">ontextualization </w:t>
      </w:r>
      <w:r w:rsidR="0098460A" w:rsidRPr="0098460A">
        <w:rPr>
          <w:rFonts w:ascii="Source Sans Pro" w:hAnsi="Source Sans Pro" w:cs="Arial"/>
          <w:sz w:val="20"/>
          <w:szCs w:val="20"/>
        </w:rPr>
        <w:t>(</w:t>
      </w:r>
      <w:r w:rsidR="0098460A" w:rsidRPr="001E7A75">
        <w:rPr>
          <w:rFonts w:ascii="Source Sans Pro" w:hAnsi="Source Sans Pro" w:cs="Arial"/>
          <w:i/>
          <w:iCs/>
          <w:sz w:val="20"/>
          <w:szCs w:val="20"/>
        </w:rPr>
        <w:t>1</w:t>
      </w:r>
      <w:r w:rsidR="0098460A" w:rsidRPr="0098460A">
        <w:rPr>
          <w:rFonts w:ascii="Source Sans Pro" w:hAnsi="Source Sans Pro" w:cs="Arial"/>
          <w:sz w:val="20"/>
          <w:szCs w:val="20"/>
        </w:rPr>
        <w:t>).</w:t>
      </w:r>
      <w:r w:rsidR="002B120E">
        <w:rPr>
          <w:rFonts w:ascii="Source Sans Pro" w:hAnsi="Source Sans Pro" w:cs="Arial"/>
          <w:sz w:val="20"/>
          <w:szCs w:val="20"/>
        </w:rPr>
        <w:t xml:space="preserve"> This tool should be used in conjunction with the </w:t>
      </w:r>
      <w:r w:rsidR="002B120E">
        <w:rPr>
          <w:rFonts w:ascii="Source Sans Pro" w:hAnsi="Source Sans Pro" w:cs="Arial"/>
          <w:b/>
          <w:bCs/>
          <w:i/>
          <w:iCs/>
          <w:sz w:val="20"/>
          <w:szCs w:val="20"/>
        </w:rPr>
        <w:t>National PPH guideline template</w:t>
      </w:r>
      <w:r w:rsidR="002B120E">
        <w:rPr>
          <w:rFonts w:ascii="Source Sans Pro" w:hAnsi="Source Sans Pro" w:cs="Arial"/>
          <w:sz w:val="20"/>
          <w:szCs w:val="20"/>
        </w:rPr>
        <w:t>.</w:t>
      </w:r>
    </w:p>
    <w:p w14:paraId="546EFC40" w14:textId="77777777" w:rsidR="0077512F" w:rsidRDefault="0077512F" w:rsidP="0077512F">
      <w:pPr>
        <w:rPr>
          <w:rFonts w:ascii="Source Sans Pro" w:hAnsi="Source Sans Pro" w:cs="Arial"/>
          <w:sz w:val="20"/>
          <w:szCs w:val="20"/>
        </w:rPr>
      </w:pPr>
    </w:p>
    <w:p w14:paraId="72F38D72" w14:textId="77777777" w:rsidR="0098460A" w:rsidRPr="00F3178C" w:rsidRDefault="0098460A" w:rsidP="0098460A">
      <w:pPr>
        <w:pBdr>
          <w:bottom w:val="single" w:sz="4" w:space="1" w:color="auto"/>
        </w:pBdr>
        <w:rPr>
          <w:rFonts w:ascii="Source Sans Pro" w:hAnsi="Source Sans Pro" w:cs="Arial"/>
          <w:b/>
          <w:bCs/>
          <w:sz w:val="20"/>
          <w:szCs w:val="20"/>
        </w:rPr>
      </w:pPr>
      <w:bookmarkStart w:id="0" w:name="OLE_LINK2"/>
      <w:r w:rsidRPr="00F3178C">
        <w:rPr>
          <w:rFonts w:ascii="Source Sans Pro" w:hAnsi="Source Sans Pro" w:cs="Arial"/>
          <w:b/>
          <w:bCs/>
          <w:sz w:val="20"/>
          <w:szCs w:val="20"/>
        </w:rPr>
        <w:t>Prerequisites for use</w:t>
      </w:r>
    </w:p>
    <w:p w14:paraId="03F6C5F1" w14:textId="2D517156" w:rsidR="00BE223F" w:rsidRDefault="00BE223F" w:rsidP="00BE223F">
      <w:pPr>
        <w:pStyle w:val="ListParagraph"/>
        <w:numPr>
          <w:ilvl w:val="0"/>
          <w:numId w:val="26"/>
        </w:numPr>
        <w:ind w:left="450"/>
        <w:rPr>
          <w:rFonts w:ascii="Source Sans Pro" w:hAnsi="Source Sans Pro" w:cs="Arial"/>
          <w:sz w:val="20"/>
          <w:szCs w:val="20"/>
        </w:rPr>
      </w:pPr>
      <w:r w:rsidRPr="00D847A6">
        <w:rPr>
          <w:rFonts w:ascii="Source Sans Pro" w:hAnsi="Source Sans Pro" w:cs="Arial"/>
          <w:b/>
          <w:bCs/>
          <w:sz w:val="20"/>
          <w:szCs w:val="20"/>
        </w:rPr>
        <w:t>Knowledge of updated WHO PPH recommendations</w:t>
      </w:r>
      <w:r w:rsidRPr="00D847A6">
        <w:rPr>
          <w:rFonts w:ascii="Source Sans Pro" w:hAnsi="Source Sans Pro" w:cs="Arial"/>
          <w:sz w:val="20"/>
          <w:szCs w:val="20"/>
        </w:rPr>
        <w:t xml:space="preserve"> –</w:t>
      </w:r>
      <w:r>
        <w:rPr>
          <w:rFonts w:ascii="Source Sans Pro" w:hAnsi="Source Sans Pro" w:cs="Arial"/>
          <w:sz w:val="20"/>
          <w:szCs w:val="20"/>
        </w:rPr>
        <w:t xml:space="preserve"> Stakeholders p</w:t>
      </w:r>
      <w:r w:rsidRPr="00F3178C">
        <w:rPr>
          <w:rFonts w:ascii="Source Sans Pro" w:hAnsi="Source Sans Pro" w:cs="Arial"/>
          <w:sz w:val="20"/>
          <w:szCs w:val="20"/>
        </w:rPr>
        <w:t xml:space="preserve">articipating in this assessment should be familiar with the </w:t>
      </w:r>
      <w:r w:rsidRPr="00F3178C">
        <w:rPr>
          <w:rFonts w:ascii="Source Sans Pro" w:hAnsi="Source Sans Pro" w:cs="Arial"/>
          <w:i/>
          <w:iCs/>
          <w:sz w:val="20"/>
          <w:szCs w:val="20"/>
        </w:rPr>
        <w:t>Consolidated guidelines for the prevention, diagnosis and treatment of postpartum h</w:t>
      </w:r>
      <w:r>
        <w:rPr>
          <w:rFonts w:ascii="Source Sans Pro" w:hAnsi="Source Sans Pro" w:cs="Arial"/>
          <w:i/>
          <w:iCs/>
          <w:sz w:val="20"/>
          <w:szCs w:val="20"/>
        </w:rPr>
        <w:t>a</w:t>
      </w:r>
      <w:r w:rsidRPr="00F3178C">
        <w:rPr>
          <w:rFonts w:ascii="Source Sans Pro" w:hAnsi="Source Sans Pro" w:cs="Arial"/>
          <w:i/>
          <w:iCs/>
          <w:sz w:val="20"/>
          <w:szCs w:val="20"/>
        </w:rPr>
        <w:t>emorrhage</w:t>
      </w:r>
      <w:r w:rsidRPr="00F3178C">
        <w:rPr>
          <w:rFonts w:ascii="Source Sans Pro" w:hAnsi="Source Sans Pro" w:cs="Arial"/>
          <w:sz w:val="20"/>
          <w:szCs w:val="20"/>
        </w:rPr>
        <w:t xml:space="preserve">. Users should refer to the </w:t>
      </w:r>
      <w:r>
        <w:rPr>
          <w:rFonts w:ascii="Source Sans Pro" w:hAnsi="Source Sans Pro" w:cs="Arial"/>
          <w:sz w:val="20"/>
          <w:szCs w:val="20"/>
        </w:rPr>
        <w:t xml:space="preserve">consolidated </w:t>
      </w:r>
      <w:r w:rsidRPr="00F3178C">
        <w:rPr>
          <w:rFonts w:ascii="Source Sans Pro" w:hAnsi="Source Sans Pro" w:cs="Arial"/>
          <w:sz w:val="20"/>
          <w:szCs w:val="20"/>
        </w:rPr>
        <w:t>guidelines while using this tool.</w:t>
      </w:r>
    </w:p>
    <w:p w14:paraId="1E47A3E5" w14:textId="0D5FEA52" w:rsidR="00BE223F" w:rsidRDefault="00CA2242" w:rsidP="00BE223F">
      <w:pPr>
        <w:pStyle w:val="ListParagraph"/>
        <w:numPr>
          <w:ilvl w:val="0"/>
          <w:numId w:val="26"/>
        </w:numPr>
        <w:ind w:left="450"/>
        <w:rPr>
          <w:rFonts w:ascii="Source Sans Pro" w:hAnsi="Source Sans Pro" w:cs="Arial"/>
          <w:sz w:val="20"/>
          <w:szCs w:val="20"/>
        </w:rPr>
      </w:pPr>
      <w:r w:rsidRPr="00D847A6">
        <w:rPr>
          <w:rFonts w:ascii="Source Sans Pro" w:hAnsi="Source Sans Pro" w:cs="Arial"/>
          <w:b/>
          <w:bCs/>
          <w:sz w:val="20"/>
          <w:szCs w:val="20"/>
        </w:rPr>
        <w:t xml:space="preserve">Knowledge of </w:t>
      </w:r>
      <w:r>
        <w:rPr>
          <w:rFonts w:ascii="Source Sans Pro" w:hAnsi="Source Sans Pro" w:cs="Arial"/>
          <w:b/>
          <w:bCs/>
          <w:sz w:val="20"/>
          <w:szCs w:val="20"/>
        </w:rPr>
        <w:t>current national</w:t>
      </w:r>
      <w:r w:rsidRPr="00D847A6">
        <w:rPr>
          <w:rFonts w:ascii="Source Sans Pro" w:hAnsi="Source Sans Pro" w:cs="Arial"/>
          <w:b/>
          <w:bCs/>
          <w:sz w:val="20"/>
          <w:szCs w:val="20"/>
        </w:rPr>
        <w:t xml:space="preserve"> PPH recommendations</w:t>
      </w:r>
      <w:r w:rsidRPr="00D847A6">
        <w:rPr>
          <w:rFonts w:ascii="Source Sans Pro" w:hAnsi="Source Sans Pro" w:cs="Arial"/>
          <w:sz w:val="20"/>
          <w:szCs w:val="20"/>
        </w:rPr>
        <w:t xml:space="preserve"> </w:t>
      </w:r>
      <w:r w:rsidR="00BE223F">
        <w:rPr>
          <w:rFonts w:ascii="Source Sans Pro" w:hAnsi="Source Sans Pro" w:cs="Arial"/>
          <w:sz w:val="20"/>
          <w:szCs w:val="20"/>
        </w:rPr>
        <w:t xml:space="preserve">– Stakeholders participating in this exercise would benefit from a thorough reflection on </w:t>
      </w:r>
      <w:r>
        <w:rPr>
          <w:rFonts w:ascii="Source Sans Pro" w:hAnsi="Source Sans Pro" w:cs="Arial"/>
          <w:sz w:val="20"/>
          <w:szCs w:val="20"/>
        </w:rPr>
        <w:t>the current national guideline and/or protocols</w:t>
      </w:r>
      <w:r w:rsidR="00BE223F">
        <w:rPr>
          <w:rFonts w:ascii="Source Sans Pro" w:hAnsi="Source Sans Pro" w:cs="Arial"/>
          <w:sz w:val="20"/>
          <w:szCs w:val="20"/>
        </w:rPr>
        <w:t xml:space="preserve">, to </w:t>
      </w:r>
      <w:r>
        <w:rPr>
          <w:rFonts w:ascii="Source Sans Pro" w:hAnsi="Source Sans Pro" w:cs="Arial"/>
          <w:sz w:val="20"/>
          <w:szCs w:val="20"/>
        </w:rPr>
        <w:t xml:space="preserve">identify </w:t>
      </w:r>
      <w:r w:rsidR="00BE223F">
        <w:rPr>
          <w:rFonts w:ascii="Source Sans Pro" w:hAnsi="Source Sans Pro" w:cs="Arial"/>
          <w:sz w:val="20"/>
          <w:szCs w:val="20"/>
        </w:rPr>
        <w:t>opportunities for integration. The</w:t>
      </w:r>
      <w:r w:rsidR="00B84183" w:rsidRPr="00B84183">
        <w:t xml:space="preserve"> </w:t>
      </w:r>
      <w:r w:rsidR="00B84183" w:rsidRPr="00B84183">
        <w:rPr>
          <w:rFonts w:ascii="Source Sans Pro" w:hAnsi="Source Sans Pro" w:cs="Arial"/>
          <w:b/>
          <w:bCs/>
          <w:i/>
          <w:iCs/>
          <w:sz w:val="20"/>
          <w:szCs w:val="20"/>
        </w:rPr>
        <w:t>Understanding current PPH landscape</w:t>
      </w:r>
      <w:r w:rsidR="00BE223F" w:rsidRPr="00B84183">
        <w:rPr>
          <w:rFonts w:ascii="Source Sans Pro" w:hAnsi="Source Sans Pro" w:cs="Arial"/>
          <w:i/>
          <w:iCs/>
          <w:sz w:val="20"/>
          <w:szCs w:val="20"/>
        </w:rPr>
        <w:t xml:space="preserve"> </w:t>
      </w:r>
      <w:r w:rsidR="00195F0E">
        <w:rPr>
          <w:rFonts w:ascii="Source Sans Pro" w:hAnsi="Source Sans Pro" w:cs="Arial"/>
          <w:sz w:val="20"/>
          <w:szCs w:val="20"/>
        </w:rPr>
        <w:t xml:space="preserve">tool </w:t>
      </w:r>
      <w:r w:rsidR="002D54BA">
        <w:rPr>
          <w:rFonts w:ascii="Source Sans Pro" w:hAnsi="Source Sans Pro" w:cs="Arial"/>
          <w:sz w:val="20"/>
          <w:szCs w:val="20"/>
        </w:rPr>
        <w:t>completed during the Exploration phase of implementation can be a useful resource in informing discussions.</w:t>
      </w:r>
    </w:p>
    <w:p w14:paraId="73B51C3E" w14:textId="7FBD80E7" w:rsidR="002D54BA" w:rsidRPr="00454A74" w:rsidRDefault="002D54BA" w:rsidP="00BE223F">
      <w:pPr>
        <w:pStyle w:val="ListParagraph"/>
        <w:numPr>
          <w:ilvl w:val="0"/>
          <w:numId w:val="26"/>
        </w:numPr>
        <w:ind w:left="450"/>
        <w:rPr>
          <w:rFonts w:ascii="Source Sans Pro" w:hAnsi="Source Sans Pro" w:cs="Arial"/>
          <w:sz w:val="20"/>
          <w:szCs w:val="20"/>
        </w:rPr>
      </w:pPr>
      <w:r w:rsidRPr="00D847A6">
        <w:rPr>
          <w:rFonts w:ascii="Source Sans Pro" w:hAnsi="Source Sans Pro" w:cs="Arial"/>
          <w:b/>
          <w:bCs/>
          <w:sz w:val="20"/>
          <w:szCs w:val="20"/>
        </w:rPr>
        <w:t xml:space="preserve">Identification of need for possible </w:t>
      </w:r>
      <w:r w:rsidR="009174E6" w:rsidRPr="00D847A6">
        <w:rPr>
          <w:rFonts w:ascii="Source Sans Pro" w:hAnsi="Source Sans Pro" w:cs="Arial"/>
          <w:b/>
          <w:bCs/>
          <w:sz w:val="20"/>
          <w:szCs w:val="20"/>
        </w:rPr>
        <w:t>adaptations</w:t>
      </w:r>
      <w:r w:rsidRPr="00D847A6">
        <w:rPr>
          <w:rFonts w:ascii="Source Sans Pro" w:hAnsi="Source Sans Pro" w:cs="Arial"/>
          <w:b/>
          <w:bCs/>
          <w:sz w:val="20"/>
          <w:szCs w:val="20"/>
        </w:rPr>
        <w:t xml:space="preserve"> of PPH recommendations</w:t>
      </w:r>
      <w:r>
        <w:rPr>
          <w:rFonts w:ascii="Source Sans Pro" w:hAnsi="Source Sans Pro" w:cs="Arial"/>
          <w:sz w:val="20"/>
          <w:szCs w:val="20"/>
        </w:rPr>
        <w:t xml:space="preserve"> – Prior to convening the Technical Working Group for the national PPH guideline, the National PPH Implementation Team should synthesi</w:t>
      </w:r>
      <w:r w:rsidR="009174E6">
        <w:rPr>
          <w:rFonts w:ascii="Source Sans Pro" w:hAnsi="Source Sans Pro" w:cs="Arial"/>
          <w:sz w:val="20"/>
          <w:szCs w:val="20"/>
        </w:rPr>
        <w:t>z</w:t>
      </w:r>
      <w:r>
        <w:rPr>
          <w:rFonts w:ascii="Source Sans Pro" w:hAnsi="Source Sans Pro" w:cs="Arial"/>
          <w:sz w:val="20"/>
          <w:szCs w:val="20"/>
        </w:rPr>
        <w:t xml:space="preserve">e the existing evidence regarding potential need for adaptations to any of the recommendations. The </w:t>
      </w:r>
      <w:r w:rsidRPr="002D54BA">
        <w:rPr>
          <w:rFonts w:ascii="Source Sans Pro" w:hAnsi="Source Sans Pro" w:cs="Arial"/>
          <w:b/>
          <w:bCs/>
          <w:i/>
          <w:iCs/>
          <w:sz w:val="20"/>
          <w:szCs w:val="20"/>
        </w:rPr>
        <w:t>Adapting and tailoring specific</w:t>
      </w:r>
      <w:r w:rsidR="00B84183">
        <w:rPr>
          <w:rFonts w:ascii="Source Sans Pro" w:hAnsi="Source Sans Pro" w:cs="Arial"/>
          <w:b/>
          <w:bCs/>
          <w:i/>
          <w:iCs/>
          <w:sz w:val="20"/>
          <w:szCs w:val="20"/>
        </w:rPr>
        <w:t xml:space="preserve"> PPH</w:t>
      </w:r>
      <w:r w:rsidRPr="002D54BA">
        <w:rPr>
          <w:rFonts w:ascii="Source Sans Pro" w:hAnsi="Source Sans Pro" w:cs="Arial"/>
          <w:b/>
          <w:bCs/>
          <w:i/>
          <w:iCs/>
          <w:sz w:val="20"/>
          <w:szCs w:val="20"/>
        </w:rPr>
        <w:t xml:space="preserve"> recommendations for </w:t>
      </w:r>
      <w:r w:rsidR="00B84183">
        <w:rPr>
          <w:rFonts w:ascii="Source Sans Pro" w:hAnsi="Source Sans Pro" w:cs="Arial"/>
          <w:b/>
          <w:bCs/>
          <w:i/>
          <w:iCs/>
          <w:sz w:val="20"/>
          <w:szCs w:val="20"/>
        </w:rPr>
        <w:t>country</w:t>
      </w:r>
      <w:r w:rsidRPr="002D54BA">
        <w:rPr>
          <w:rFonts w:ascii="Source Sans Pro" w:hAnsi="Source Sans Pro" w:cs="Arial"/>
          <w:b/>
          <w:bCs/>
          <w:i/>
          <w:iCs/>
          <w:sz w:val="20"/>
          <w:szCs w:val="20"/>
        </w:rPr>
        <w:t xml:space="preserve"> context </w:t>
      </w:r>
      <w:r w:rsidRPr="002D54BA">
        <w:rPr>
          <w:rFonts w:ascii="Source Sans Pro" w:hAnsi="Source Sans Pro" w:cs="Arial"/>
          <w:sz w:val="20"/>
          <w:szCs w:val="20"/>
        </w:rPr>
        <w:t>t</w:t>
      </w:r>
      <w:r>
        <w:rPr>
          <w:rFonts w:ascii="Source Sans Pro" w:hAnsi="Source Sans Pro" w:cs="Arial"/>
          <w:sz w:val="20"/>
          <w:szCs w:val="20"/>
        </w:rPr>
        <w:t>ool can be used to structure this work.</w:t>
      </w:r>
    </w:p>
    <w:p w14:paraId="0A85B649" w14:textId="77777777" w:rsidR="0098460A" w:rsidRPr="00ED3A17" w:rsidRDefault="0098460A" w:rsidP="00BE223F">
      <w:pPr>
        <w:rPr>
          <w:color w:val="000000" w:themeColor="text1"/>
        </w:rPr>
      </w:pPr>
    </w:p>
    <w:p w14:paraId="04C7BB68" w14:textId="7F59E24A" w:rsidR="0098460A" w:rsidRPr="0098460A" w:rsidRDefault="0098460A" w:rsidP="0098460A">
      <w:pPr>
        <w:pStyle w:val="Heading2"/>
        <w:pBdr>
          <w:bottom w:val="single" w:sz="4" w:space="1" w:color="auto"/>
        </w:pBdr>
        <w:rPr>
          <w:rFonts w:ascii="Source Sans Pro" w:hAnsi="Source Sans Pro"/>
          <w:sz w:val="20"/>
          <w:szCs w:val="20"/>
        </w:rPr>
      </w:pPr>
      <w:r w:rsidRPr="00ED3A17">
        <w:rPr>
          <w:rFonts w:ascii="Source Sans Pro" w:hAnsi="Source Sans Pro"/>
          <w:sz w:val="20"/>
          <w:szCs w:val="20"/>
        </w:rPr>
        <w:t>How to use this tool</w:t>
      </w:r>
      <w:bookmarkEnd w:id="0"/>
    </w:p>
    <w:p w14:paraId="567A516E" w14:textId="182D45B3" w:rsidR="00A516F6" w:rsidRPr="00E14149" w:rsidRDefault="0098460A" w:rsidP="00850073">
      <w:pPr>
        <w:pStyle w:val="Heading3"/>
        <w:rPr>
          <w:rFonts w:ascii="Source Sans Pro" w:hAnsi="Source Sans Pro"/>
          <w:i/>
          <w:iCs/>
          <w:sz w:val="20"/>
          <w:szCs w:val="20"/>
        </w:rPr>
      </w:pPr>
      <w:r w:rsidRPr="00E14149">
        <w:rPr>
          <w:rFonts w:ascii="Source Sans Pro" w:hAnsi="Source Sans Pro"/>
          <w:i/>
          <w:iCs/>
          <w:sz w:val="20"/>
          <w:szCs w:val="20"/>
        </w:rPr>
        <w:t xml:space="preserve">Step </w:t>
      </w:r>
      <w:r w:rsidR="00F61B9D" w:rsidRPr="00E14149">
        <w:rPr>
          <w:rFonts w:ascii="Source Sans Pro" w:hAnsi="Source Sans Pro"/>
          <w:i/>
          <w:iCs/>
          <w:sz w:val="20"/>
          <w:szCs w:val="20"/>
        </w:rPr>
        <w:t>1</w:t>
      </w:r>
      <w:r w:rsidRPr="00E14149">
        <w:rPr>
          <w:rFonts w:ascii="Source Sans Pro" w:hAnsi="Source Sans Pro"/>
          <w:i/>
          <w:iCs/>
          <w:sz w:val="20"/>
          <w:szCs w:val="20"/>
        </w:rPr>
        <w:t xml:space="preserve">: </w:t>
      </w:r>
      <w:r w:rsidR="001070AC" w:rsidRPr="00E14149">
        <w:rPr>
          <w:rFonts w:ascii="Source Sans Pro" w:hAnsi="Source Sans Pro"/>
          <w:i/>
          <w:iCs/>
          <w:sz w:val="20"/>
          <w:szCs w:val="20"/>
        </w:rPr>
        <w:t>P</w:t>
      </w:r>
      <w:r w:rsidR="00D847A6" w:rsidRPr="00E14149">
        <w:rPr>
          <w:rFonts w:ascii="Source Sans Pro" w:hAnsi="Source Sans Pro"/>
          <w:i/>
          <w:iCs/>
          <w:sz w:val="20"/>
          <w:szCs w:val="20"/>
        </w:rPr>
        <w:t>repare</w:t>
      </w:r>
      <w:r w:rsidR="001070AC" w:rsidRPr="00E14149">
        <w:rPr>
          <w:rFonts w:ascii="Source Sans Pro" w:hAnsi="Source Sans Pro"/>
          <w:i/>
          <w:iCs/>
          <w:sz w:val="20"/>
          <w:szCs w:val="20"/>
        </w:rPr>
        <w:t xml:space="preserve"> for </w:t>
      </w:r>
      <w:r w:rsidR="00CD3E0A" w:rsidRPr="00E14149">
        <w:rPr>
          <w:rFonts w:ascii="Source Sans Pro" w:hAnsi="Source Sans Pro"/>
          <w:i/>
          <w:iCs/>
          <w:sz w:val="20"/>
          <w:szCs w:val="20"/>
        </w:rPr>
        <w:t>integration</w:t>
      </w:r>
    </w:p>
    <w:p w14:paraId="6E39184E" w14:textId="35B975BA" w:rsidR="00483B38" w:rsidRPr="0098460A" w:rsidRDefault="00F61B9D" w:rsidP="009A6612">
      <w:r w:rsidRPr="0098460A">
        <w:rPr>
          <w:rFonts w:ascii="Source Sans Pro" w:hAnsi="Source Sans Pro" w:cs="Arial"/>
          <w:sz w:val="20"/>
          <w:szCs w:val="20"/>
        </w:rPr>
        <w:t>Integrating global recommendations into national guidelines requires developing structures and core processes to facilitate the work of integration</w:t>
      </w:r>
      <w:r>
        <w:rPr>
          <w:rFonts w:ascii="Source Sans Pro" w:hAnsi="Source Sans Pro" w:cs="Arial"/>
          <w:sz w:val="20"/>
          <w:szCs w:val="20"/>
        </w:rPr>
        <w:t xml:space="preserve">. </w:t>
      </w:r>
      <w:r w:rsidR="00BE223F">
        <w:rPr>
          <w:rFonts w:ascii="Source Sans Pro" w:hAnsi="Source Sans Pro" w:cs="Arial"/>
          <w:sz w:val="20"/>
          <w:szCs w:val="20"/>
        </w:rPr>
        <w:t>K</w:t>
      </w:r>
      <w:r w:rsidR="00E9298C" w:rsidRPr="0098460A">
        <w:rPr>
          <w:rFonts w:ascii="Source Sans Pro" w:hAnsi="Source Sans Pro" w:cs="Arial"/>
          <w:bCs/>
          <w:sz w:val="20"/>
          <w:szCs w:val="20"/>
        </w:rPr>
        <w:t>ey</w:t>
      </w:r>
      <w:r w:rsidR="00592532">
        <w:rPr>
          <w:rFonts w:ascii="Source Sans Pro" w:hAnsi="Source Sans Pro" w:cs="Arial"/>
          <w:bCs/>
          <w:sz w:val="20"/>
          <w:szCs w:val="20"/>
        </w:rPr>
        <w:t xml:space="preserve"> </w:t>
      </w:r>
      <w:r w:rsidR="00E9298C" w:rsidRPr="0098460A">
        <w:rPr>
          <w:rFonts w:ascii="Source Sans Pro" w:hAnsi="Source Sans Pro" w:cs="Arial"/>
          <w:bCs/>
          <w:sz w:val="20"/>
          <w:szCs w:val="20"/>
        </w:rPr>
        <w:t>considerations</w:t>
      </w:r>
      <w:r w:rsidR="00592532">
        <w:rPr>
          <w:rFonts w:ascii="Source Sans Pro" w:hAnsi="Source Sans Pro" w:cs="Arial"/>
          <w:bCs/>
          <w:sz w:val="20"/>
          <w:szCs w:val="20"/>
        </w:rPr>
        <w:t xml:space="preserve"> to prepare for integration</w:t>
      </w:r>
      <w:r w:rsidR="00E9298C" w:rsidRPr="0098460A">
        <w:rPr>
          <w:rFonts w:ascii="Source Sans Pro" w:hAnsi="Source Sans Pro" w:cs="Arial"/>
          <w:bCs/>
          <w:sz w:val="20"/>
          <w:szCs w:val="20"/>
        </w:rPr>
        <w:t xml:space="preserve"> include:</w:t>
      </w:r>
      <w:r w:rsidR="001716B8" w:rsidRPr="0098460A">
        <w:br/>
      </w:r>
    </w:p>
    <w:p w14:paraId="2F14B3E0" w14:textId="3D3437E1" w:rsidR="00E9298C" w:rsidRPr="00A63067" w:rsidRDefault="00F61B9D" w:rsidP="00A63067">
      <w:pPr>
        <w:pStyle w:val="ListParagraph"/>
        <w:numPr>
          <w:ilvl w:val="0"/>
          <w:numId w:val="7"/>
        </w:numPr>
        <w:rPr>
          <w:rFonts w:ascii="Source Sans Pro" w:hAnsi="Source Sans Pro" w:cs="Arial"/>
          <w:sz w:val="20"/>
          <w:szCs w:val="20"/>
        </w:rPr>
      </w:pPr>
      <w:r>
        <w:rPr>
          <w:rFonts w:ascii="Source Sans Pro" w:hAnsi="Source Sans Pro" w:cs="Arial"/>
          <w:b/>
          <w:bCs/>
          <w:sz w:val="20"/>
          <w:szCs w:val="20"/>
        </w:rPr>
        <w:t>Capacity-building</w:t>
      </w:r>
      <w:r w:rsidR="1359C06B" w:rsidRPr="0098460A">
        <w:rPr>
          <w:rFonts w:ascii="Source Sans Pro" w:hAnsi="Source Sans Pro" w:cs="Arial"/>
          <w:b/>
          <w:bCs/>
          <w:sz w:val="20"/>
          <w:szCs w:val="20"/>
        </w:rPr>
        <w:t xml:space="preserve"> in guideline integration.</w:t>
      </w:r>
      <w:r w:rsidR="1359C06B" w:rsidRPr="0098460A">
        <w:rPr>
          <w:rFonts w:ascii="Source Sans Pro" w:hAnsi="Source Sans Pro" w:cs="Arial"/>
          <w:sz w:val="20"/>
          <w:szCs w:val="20"/>
        </w:rPr>
        <w:t xml:space="preserve"> To ensure that the </w:t>
      </w:r>
      <w:r w:rsidR="00B84183">
        <w:rPr>
          <w:rFonts w:ascii="Source Sans Pro" w:hAnsi="Source Sans Pro" w:cs="Arial"/>
          <w:sz w:val="20"/>
          <w:szCs w:val="20"/>
        </w:rPr>
        <w:t>national</w:t>
      </w:r>
      <w:r w:rsidR="1359C06B" w:rsidRPr="0098460A">
        <w:rPr>
          <w:rFonts w:ascii="Source Sans Pro" w:hAnsi="Source Sans Pro" w:cs="Arial"/>
          <w:sz w:val="20"/>
          <w:szCs w:val="20"/>
        </w:rPr>
        <w:t xml:space="preserve"> PPH guideline is standardi</w:t>
      </w:r>
      <w:r w:rsidR="009174E6">
        <w:rPr>
          <w:rFonts w:ascii="Source Sans Pro" w:hAnsi="Source Sans Pro" w:cs="Arial"/>
          <w:sz w:val="20"/>
          <w:szCs w:val="20"/>
        </w:rPr>
        <w:t>z</w:t>
      </w:r>
      <w:r w:rsidR="1359C06B" w:rsidRPr="0098460A">
        <w:rPr>
          <w:rFonts w:ascii="Source Sans Pro" w:hAnsi="Source Sans Pro" w:cs="Arial"/>
          <w:sz w:val="20"/>
          <w:szCs w:val="20"/>
        </w:rPr>
        <w:t>ed, evidence-based</w:t>
      </w:r>
      <w:r w:rsidR="00A63067">
        <w:rPr>
          <w:rFonts w:ascii="Source Sans Pro" w:hAnsi="Source Sans Pro" w:cs="Arial"/>
          <w:sz w:val="20"/>
          <w:szCs w:val="20"/>
        </w:rPr>
        <w:t>,</w:t>
      </w:r>
      <w:r w:rsidR="1359C06B" w:rsidRPr="0098460A">
        <w:rPr>
          <w:rFonts w:ascii="Source Sans Pro" w:hAnsi="Source Sans Pro" w:cs="Arial"/>
          <w:sz w:val="20"/>
          <w:szCs w:val="20"/>
        </w:rPr>
        <w:t xml:space="preserve"> and </w:t>
      </w:r>
      <w:r w:rsidR="00D247F9" w:rsidRPr="0098460A">
        <w:rPr>
          <w:rFonts w:ascii="Source Sans Pro" w:hAnsi="Source Sans Pro" w:cs="Arial"/>
          <w:sz w:val="20"/>
          <w:szCs w:val="20"/>
        </w:rPr>
        <w:t xml:space="preserve">tailored for </w:t>
      </w:r>
      <w:r w:rsidR="1359C06B" w:rsidRPr="0098460A">
        <w:rPr>
          <w:rFonts w:ascii="Source Sans Pro" w:hAnsi="Source Sans Pro" w:cs="Arial"/>
          <w:sz w:val="20"/>
          <w:szCs w:val="20"/>
        </w:rPr>
        <w:t>country need</w:t>
      </w:r>
      <w:r w:rsidR="00D247F9" w:rsidRPr="0098460A">
        <w:rPr>
          <w:rFonts w:ascii="Source Sans Pro" w:hAnsi="Source Sans Pro" w:cs="Arial"/>
          <w:sz w:val="20"/>
          <w:szCs w:val="20"/>
        </w:rPr>
        <w:t>s</w:t>
      </w:r>
      <w:r w:rsidR="00A63067">
        <w:rPr>
          <w:rFonts w:ascii="Source Sans Pro" w:hAnsi="Source Sans Pro" w:cs="Arial"/>
          <w:sz w:val="20"/>
          <w:szCs w:val="20"/>
        </w:rPr>
        <w:t>,</w:t>
      </w:r>
      <w:r w:rsidR="1359C06B" w:rsidRPr="0098460A">
        <w:rPr>
          <w:rFonts w:ascii="Source Sans Pro" w:hAnsi="Source Sans Pro" w:cs="Arial"/>
          <w:sz w:val="20"/>
          <w:szCs w:val="20"/>
        </w:rPr>
        <w:t xml:space="preserve"> additional training or skill updating related to </w:t>
      </w:r>
      <w:r w:rsidR="00D847A6">
        <w:rPr>
          <w:rFonts w:ascii="Source Sans Pro" w:hAnsi="Source Sans Pro" w:cs="Arial"/>
          <w:sz w:val="20"/>
          <w:szCs w:val="20"/>
        </w:rPr>
        <w:t xml:space="preserve">contextualisation of global </w:t>
      </w:r>
      <w:r w:rsidR="1359C06B" w:rsidRPr="0098460A">
        <w:rPr>
          <w:rFonts w:ascii="Source Sans Pro" w:hAnsi="Source Sans Pro" w:cs="Arial"/>
          <w:sz w:val="20"/>
          <w:szCs w:val="20"/>
        </w:rPr>
        <w:t>guideline</w:t>
      </w:r>
      <w:r w:rsidR="00D847A6">
        <w:rPr>
          <w:rFonts w:ascii="Source Sans Pro" w:hAnsi="Source Sans Pro" w:cs="Arial"/>
          <w:sz w:val="20"/>
          <w:szCs w:val="20"/>
        </w:rPr>
        <w:t>s</w:t>
      </w:r>
      <w:r w:rsidR="1359C06B" w:rsidRPr="0098460A">
        <w:rPr>
          <w:rFonts w:ascii="Source Sans Pro" w:hAnsi="Source Sans Pro" w:cs="Arial"/>
          <w:sz w:val="20"/>
          <w:szCs w:val="20"/>
        </w:rPr>
        <w:t xml:space="preserve"> may be needed.</w:t>
      </w:r>
      <w:r w:rsidR="00D847A6">
        <w:rPr>
          <w:rFonts w:ascii="Source Sans Pro" w:hAnsi="Source Sans Pro" w:cs="Arial"/>
          <w:sz w:val="20"/>
          <w:szCs w:val="20"/>
        </w:rPr>
        <w:t xml:space="preserve"> See </w:t>
      </w:r>
      <w:r w:rsidR="00D847A6" w:rsidRPr="0098460A">
        <w:rPr>
          <w:rFonts w:ascii="Source Sans Pro" w:hAnsi="Source Sans Pro" w:cs="Arial"/>
          <w:sz w:val="20"/>
          <w:szCs w:val="20"/>
        </w:rPr>
        <w:t xml:space="preserve">the </w:t>
      </w:r>
      <w:r w:rsidR="00D847A6" w:rsidRPr="0098460A">
        <w:rPr>
          <w:rFonts w:ascii="Source Sans Pro" w:hAnsi="Source Sans Pro" w:cs="Arial"/>
          <w:i/>
          <w:iCs/>
          <w:sz w:val="20"/>
          <w:szCs w:val="20"/>
        </w:rPr>
        <w:t xml:space="preserve">WHO </w:t>
      </w:r>
      <w:r w:rsidR="009174E6" w:rsidRPr="0098460A">
        <w:rPr>
          <w:rFonts w:ascii="Source Sans Pro" w:hAnsi="Source Sans Pro" w:cs="Arial"/>
          <w:i/>
          <w:iCs/>
          <w:sz w:val="20"/>
          <w:szCs w:val="20"/>
        </w:rPr>
        <w:t>S</w:t>
      </w:r>
      <w:r w:rsidR="009174E6">
        <w:rPr>
          <w:rFonts w:ascii="Source Sans Pro" w:hAnsi="Source Sans Pro" w:cs="Arial"/>
          <w:i/>
          <w:iCs/>
          <w:sz w:val="20"/>
          <w:szCs w:val="20"/>
        </w:rPr>
        <w:t>t</w:t>
      </w:r>
      <w:r w:rsidR="009174E6" w:rsidRPr="0098460A">
        <w:rPr>
          <w:rFonts w:ascii="Source Sans Pro" w:hAnsi="Source Sans Pro" w:cs="Arial"/>
          <w:i/>
          <w:iCs/>
          <w:sz w:val="20"/>
          <w:szCs w:val="20"/>
        </w:rPr>
        <w:t>rengthening</w:t>
      </w:r>
      <w:r w:rsidR="00D847A6" w:rsidRPr="0098460A">
        <w:rPr>
          <w:rFonts w:ascii="Source Sans Pro" w:hAnsi="Source Sans Pro" w:cs="Arial"/>
          <w:i/>
          <w:iCs/>
          <w:sz w:val="20"/>
          <w:szCs w:val="20"/>
        </w:rPr>
        <w:t xml:space="preserve"> </w:t>
      </w:r>
      <w:r w:rsidR="00A63067">
        <w:rPr>
          <w:rFonts w:ascii="Source Sans Pro" w:hAnsi="Source Sans Pro" w:cs="Arial"/>
          <w:i/>
          <w:iCs/>
          <w:sz w:val="20"/>
          <w:szCs w:val="20"/>
        </w:rPr>
        <w:t>c</w:t>
      </w:r>
      <w:r w:rsidR="00D847A6" w:rsidRPr="0098460A">
        <w:rPr>
          <w:rFonts w:ascii="Source Sans Pro" w:hAnsi="Source Sans Pro" w:cs="Arial"/>
          <w:i/>
          <w:iCs/>
          <w:sz w:val="20"/>
          <w:szCs w:val="20"/>
        </w:rPr>
        <w:t xml:space="preserve">ountries’ </w:t>
      </w:r>
      <w:r w:rsidR="00A63067">
        <w:rPr>
          <w:rFonts w:ascii="Source Sans Pro" w:hAnsi="Source Sans Pro" w:cs="Arial"/>
          <w:i/>
          <w:iCs/>
          <w:sz w:val="20"/>
          <w:szCs w:val="20"/>
        </w:rPr>
        <w:t>c</w:t>
      </w:r>
      <w:r w:rsidR="00D847A6" w:rsidRPr="0098460A">
        <w:rPr>
          <w:rFonts w:ascii="Source Sans Pro" w:hAnsi="Source Sans Pro" w:cs="Arial"/>
          <w:i/>
          <w:iCs/>
          <w:sz w:val="20"/>
          <w:szCs w:val="20"/>
        </w:rPr>
        <w:t xml:space="preserve">apacities to </w:t>
      </w:r>
      <w:r w:rsidR="00A63067">
        <w:rPr>
          <w:rFonts w:ascii="Source Sans Pro" w:hAnsi="Source Sans Pro" w:cs="Arial"/>
          <w:i/>
          <w:iCs/>
          <w:sz w:val="20"/>
          <w:szCs w:val="20"/>
        </w:rPr>
        <w:t>a</w:t>
      </w:r>
      <w:r w:rsidR="00D847A6" w:rsidRPr="0098460A">
        <w:rPr>
          <w:rFonts w:ascii="Source Sans Pro" w:hAnsi="Source Sans Pro" w:cs="Arial"/>
          <w:i/>
          <w:iCs/>
          <w:sz w:val="20"/>
          <w:szCs w:val="20"/>
        </w:rPr>
        <w:t xml:space="preserve">dopt and </w:t>
      </w:r>
      <w:r w:rsidR="00A63067">
        <w:rPr>
          <w:rFonts w:ascii="Source Sans Pro" w:hAnsi="Source Sans Pro" w:cs="Arial"/>
          <w:i/>
          <w:iCs/>
          <w:sz w:val="20"/>
          <w:szCs w:val="20"/>
        </w:rPr>
        <w:t>a</w:t>
      </w:r>
      <w:r w:rsidR="00D847A6" w:rsidRPr="0098460A">
        <w:rPr>
          <w:rFonts w:ascii="Source Sans Pro" w:hAnsi="Source Sans Pro" w:cs="Arial"/>
          <w:i/>
          <w:iCs/>
          <w:sz w:val="20"/>
          <w:szCs w:val="20"/>
        </w:rPr>
        <w:t xml:space="preserve">dapt </w:t>
      </w:r>
      <w:r w:rsidR="00A63067">
        <w:rPr>
          <w:rFonts w:ascii="Source Sans Pro" w:hAnsi="Source Sans Pro" w:cs="Arial"/>
          <w:i/>
          <w:iCs/>
          <w:sz w:val="20"/>
          <w:szCs w:val="20"/>
        </w:rPr>
        <w:t>e</w:t>
      </w:r>
      <w:r w:rsidR="00D847A6" w:rsidRPr="0098460A">
        <w:rPr>
          <w:rFonts w:ascii="Source Sans Pro" w:hAnsi="Source Sans Pro" w:cs="Arial"/>
          <w:i/>
          <w:iCs/>
          <w:sz w:val="20"/>
          <w:szCs w:val="20"/>
        </w:rPr>
        <w:t>vidence-</w:t>
      </w:r>
      <w:r w:rsidR="00A63067">
        <w:rPr>
          <w:rFonts w:ascii="Source Sans Pro" w:hAnsi="Source Sans Pro" w:cs="Arial"/>
          <w:i/>
          <w:iCs/>
          <w:sz w:val="20"/>
          <w:szCs w:val="20"/>
        </w:rPr>
        <w:t>b</w:t>
      </w:r>
      <w:r w:rsidR="00D847A6" w:rsidRPr="0098460A">
        <w:rPr>
          <w:rFonts w:ascii="Source Sans Pro" w:hAnsi="Source Sans Pro" w:cs="Arial"/>
          <w:i/>
          <w:iCs/>
          <w:sz w:val="20"/>
          <w:szCs w:val="20"/>
        </w:rPr>
        <w:t xml:space="preserve">ased </w:t>
      </w:r>
      <w:r w:rsidR="00A63067">
        <w:rPr>
          <w:rFonts w:ascii="Source Sans Pro" w:hAnsi="Source Sans Pro" w:cs="Arial"/>
          <w:i/>
          <w:iCs/>
          <w:sz w:val="20"/>
          <w:szCs w:val="20"/>
        </w:rPr>
        <w:t>g</w:t>
      </w:r>
      <w:r w:rsidR="00D847A6" w:rsidRPr="00A63067">
        <w:rPr>
          <w:rFonts w:ascii="Source Sans Pro" w:hAnsi="Source Sans Pro" w:cs="Arial"/>
          <w:i/>
          <w:iCs/>
          <w:sz w:val="20"/>
          <w:szCs w:val="20"/>
        </w:rPr>
        <w:t xml:space="preserve">uidelines: </w:t>
      </w:r>
      <w:r w:rsidR="00A63067">
        <w:rPr>
          <w:rFonts w:ascii="Source Sans Pro" w:hAnsi="Source Sans Pro" w:cs="Arial"/>
          <w:i/>
          <w:iCs/>
          <w:sz w:val="20"/>
          <w:szCs w:val="20"/>
        </w:rPr>
        <w:t>a</w:t>
      </w:r>
      <w:r w:rsidR="00D847A6" w:rsidRPr="00A63067">
        <w:rPr>
          <w:rFonts w:ascii="Source Sans Pro" w:hAnsi="Source Sans Pro" w:cs="Arial"/>
          <w:i/>
          <w:iCs/>
          <w:sz w:val="20"/>
          <w:szCs w:val="20"/>
        </w:rPr>
        <w:t xml:space="preserve"> </w:t>
      </w:r>
      <w:r w:rsidR="00A63067">
        <w:rPr>
          <w:rFonts w:ascii="Source Sans Pro" w:hAnsi="Source Sans Pro" w:cs="Arial"/>
          <w:i/>
          <w:iCs/>
          <w:sz w:val="20"/>
          <w:szCs w:val="20"/>
        </w:rPr>
        <w:t>h</w:t>
      </w:r>
      <w:r w:rsidR="00D847A6" w:rsidRPr="00A63067">
        <w:rPr>
          <w:rFonts w:ascii="Source Sans Pro" w:hAnsi="Source Sans Pro" w:cs="Arial"/>
          <w:i/>
          <w:iCs/>
          <w:sz w:val="20"/>
          <w:szCs w:val="20"/>
        </w:rPr>
        <w:t xml:space="preserve">andbook for </w:t>
      </w:r>
      <w:r w:rsidR="00A63067">
        <w:rPr>
          <w:rFonts w:ascii="Source Sans Pro" w:hAnsi="Source Sans Pro" w:cs="Arial"/>
          <w:i/>
          <w:iCs/>
          <w:sz w:val="20"/>
          <w:szCs w:val="20"/>
        </w:rPr>
        <w:t>g</w:t>
      </w:r>
      <w:r w:rsidR="00D847A6" w:rsidRPr="00A63067">
        <w:rPr>
          <w:rFonts w:ascii="Source Sans Pro" w:hAnsi="Source Sans Pro" w:cs="Arial"/>
          <w:i/>
          <w:iCs/>
          <w:sz w:val="20"/>
          <w:szCs w:val="20"/>
        </w:rPr>
        <w:t xml:space="preserve">uideline </w:t>
      </w:r>
      <w:r w:rsidR="00A63067">
        <w:rPr>
          <w:rFonts w:ascii="Source Sans Pro" w:hAnsi="Source Sans Pro" w:cs="Arial"/>
          <w:i/>
          <w:iCs/>
          <w:sz w:val="20"/>
          <w:szCs w:val="20"/>
        </w:rPr>
        <w:t>c</w:t>
      </w:r>
      <w:r w:rsidR="00D847A6" w:rsidRPr="00A63067">
        <w:rPr>
          <w:rFonts w:ascii="Source Sans Pro" w:hAnsi="Source Sans Pro" w:cs="Arial"/>
          <w:i/>
          <w:iCs/>
          <w:sz w:val="20"/>
          <w:szCs w:val="20"/>
        </w:rPr>
        <w:t xml:space="preserve">ontextualization </w:t>
      </w:r>
      <w:r w:rsidR="00D847A6" w:rsidRPr="00A63067">
        <w:rPr>
          <w:rFonts w:ascii="Source Sans Pro" w:hAnsi="Source Sans Pro" w:cs="Arial"/>
          <w:sz w:val="20"/>
          <w:szCs w:val="20"/>
        </w:rPr>
        <w:t>(</w:t>
      </w:r>
      <w:r w:rsidR="00D847A6" w:rsidRPr="001E7A75">
        <w:rPr>
          <w:rFonts w:ascii="Source Sans Pro" w:hAnsi="Source Sans Pro" w:cs="Arial"/>
          <w:i/>
          <w:iCs/>
          <w:sz w:val="20"/>
          <w:szCs w:val="20"/>
        </w:rPr>
        <w:t>1</w:t>
      </w:r>
      <w:r w:rsidR="00D847A6" w:rsidRPr="00A63067">
        <w:rPr>
          <w:rFonts w:ascii="Source Sans Pro" w:hAnsi="Source Sans Pro" w:cs="Arial"/>
          <w:sz w:val="20"/>
          <w:szCs w:val="20"/>
        </w:rPr>
        <w:t>) for more information.</w:t>
      </w:r>
      <w:r w:rsidR="001716B8" w:rsidRPr="00A63067">
        <w:rPr>
          <w:rFonts w:ascii="Source Sans Pro" w:hAnsi="Source Sans Pro" w:cs="Arial"/>
          <w:sz w:val="20"/>
          <w:szCs w:val="20"/>
        </w:rPr>
        <w:br/>
      </w:r>
    </w:p>
    <w:p w14:paraId="0F27431D" w14:textId="11E170D2" w:rsidR="00925664" w:rsidRPr="00D847A6" w:rsidRDefault="0098460A" w:rsidP="00D847A6">
      <w:pPr>
        <w:pStyle w:val="ListParagraph"/>
        <w:numPr>
          <w:ilvl w:val="0"/>
          <w:numId w:val="7"/>
        </w:numPr>
        <w:ind w:hanging="357"/>
        <w:contextualSpacing w:val="0"/>
        <w:rPr>
          <w:rFonts w:ascii="Source Sans Pro" w:hAnsi="Source Sans Pro" w:cs="Arial"/>
          <w:sz w:val="20"/>
          <w:szCs w:val="20"/>
        </w:rPr>
      </w:pPr>
      <w:r>
        <w:rPr>
          <w:rFonts w:ascii="Source Sans Pro" w:hAnsi="Source Sans Pro" w:cs="Arial"/>
          <w:b/>
          <w:bCs/>
          <w:sz w:val="20"/>
          <w:szCs w:val="20"/>
        </w:rPr>
        <w:t>Declaration</w:t>
      </w:r>
      <w:r w:rsidRPr="0098460A">
        <w:rPr>
          <w:rFonts w:ascii="Source Sans Pro" w:hAnsi="Source Sans Pro" w:cs="Arial"/>
          <w:b/>
          <w:bCs/>
          <w:sz w:val="20"/>
          <w:szCs w:val="20"/>
        </w:rPr>
        <w:t xml:space="preserve"> </w:t>
      </w:r>
      <w:r w:rsidR="7C99709E" w:rsidRPr="0098460A">
        <w:rPr>
          <w:rFonts w:ascii="Source Sans Pro" w:hAnsi="Source Sans Pro" w:cs="Arial"/>
          <w:b/>
          <w:bCs/>
          <w:sz w:val="20"/>
          <w:szCs w:val="20"/>
        </w:rPr>
        <w:t>of interest</w:t>
      </w:r>
      <w:r>
        <w:rPr>
          <w:rFonts w:ascii="Source Sans Pro" w:hAnsi="Source Sans Pro" w:cs="Arial"/>
          <w:b/>
          <w:bCs/>
          <w:sz w:val="20"/>
          <w:szCs w:val="20"/>
        </w:rPr>
        <w:t>s</w:t>
      </w:r>
      <w:r w:rsidR="7C99709E" w:rsidRPr="0098460A">
        <w:rPr>
          <w:rFonts w:ascii="Source Sans Pro" w:hAnsi="Source Sans Pro" w:cs="Arial"/>
          <w:b/>
          <w:bCs/>
          <w:sz w:val="20"/>
          <w:szCs w:val="20"/>
        </w:rPr>
        <w:t xml:space="preserve"> and confidentiality</w:t>
      </w:r>
      <w:r w:rsidR="000F69FA" w:rsidRPr="0098460A">
        <w:rPr>
          <w:rFonts w:ascii="Source Sans Pro" w:hAnsi="Source Sans Pro" w:cs="Arial"/>
          <w:b/>
          <w:bCs/>
          <w:sz w:val="20"/>
          <w:szCs w:val="20"/>
        </w:rPr>
        <w:t>.</w:t>
      </w:r>
      <w:r w:rsidR="7C99709E" w:rsidRPr="0098460A">
        <w:rPr>
          <w:rFonts w:ascii="Source Sans Pro" w:hAnsi="Source Sans Pro" w:cs="Arial"/>
          <w:sz w:val="20"/>
          <w:szCs w:val="20"/>
        </w:rPr>
        <w:t xml:space="preserve"> </w:t>
      </w:r>
      <w:r w:rsidR="00B84183">
        <w:rPr>
          <w:rFonts w:ascii="Source Sans Pro" w:hAnsi="Source Sans Pro" w:cs="Arial"/>
          <w:sz w:val="20"/>
          <w:szCs w:val="20"/>
        </w:rPr>
        <w:t>When</w:t>
      </w:r>
      <w:r w:rsidR="7C99709E" w:rsidRPr="0098460A">
        <w:rPr>
          <w:rFonts w:ascii="Source Sans Pro" w:hAnsi="Source Sans Pro" w:cs="Arial"/>
          <w:sz w:val="20"/>
          <w:szCs w:val="20"/>
        </w:rPr>
        <w:t xml:space="preserve"> developing or adapting guidelines, it is important to ensure that those involved maintain objectiveness and impartiality. </w:t>
      </w:r>
      <w:r w:rsidR="00BE223F">
        <w:rPr>
          <w:rFonts w:ascii="Source Sans Pro" w:hAnsi="Source Sans Pro" w:cs="Arial"/>
          <w:sz w:val="20"/>
          <w:szCs w:val="20"/>
        </w:rPr>
        <w:t>Each participant should</w:t>
      </w:r>
      <w:r w:rsidR="00CD3E0A" w:rsidRPr="0098460A">
        <w:rPr>
          <w:rFonts w:ascii="Source Sans Pro" w:hAnsi="Source Sans Pro" w:cs="Arial"/>
          <w:bCs/>
          <w:sz w:val="20"/>
          <w:szCs w:val="20"/>
        </w:rPr>
        <w:t xml:space="preserve"> report potential conflicts with a declaration of interest, which is </w:t>
      </w:r>
      <w:r w:rsidR="00343488" w:rsidRPr="0098460A">
        <w:rPr>
          <w:rFonts w:ascii="Source Sans Pro" w:hAnsi="Source Sans Pro" w:cs="Arial"/>
          <w:bCs/>
          <w:sz w:val="20"/>
          <w:szCs w:val="20"/>
        </w:rPr>
        <w:t xml:space="preserve">the </w:t>
      </w:r>
      <w:r w:rsidR="00CD3E0A" w:rsidRPr="0098460A">
        <w:rPr>
          <w:rFonts w:ascii="Source Sans Pro" w:hAnsi="Source Sans Pro" w:cs="Arial"/>
          <w:bCs/>
          <w:sz w:val="20"/>
          <w:szCs w:val="20"/>
        </w:rPr>
        <w:t>disclosure of real or perceived personal, financial, or professional conflicts</w:t>
      </w:r>
      <w:r w:rsidR="009A151E" w:rsidRPr="0098460A">
        <w:rPr>
          <w:rFonts w:ascii="Source Sans Pro" w:hAnsi="Source Sans Pro" w:cs="Arial"/>
          <w:bCs/>
          <w:sz w:val="20"/>
          <w:szCs w:val="20"/>
        </w:rPr>
        <w:t>.</w:t>
      </w:r>
      <w:r w:rsidR="00592532">
        <w:rPr>
          <w:rFonts w:ascii="Source Sans Pro" w:hAnsi="Source Sans Pro" w:cs="Arial"/>
          <w:bCs/>
          <w:sz w:val="20"/>
          <w:szCs w:val="20"/>
        </w:rPr>
        <w:t xml:space="preserve"> Individuals </w:t>
      </w:r>
      <w:r w:rsidR="00CD3E0A" w:rsidRPr="009A6612">
        <w:rPr>
          <w:rFonts w:ascii="Source Sans Pro" w:hAnsi="Source Sans Pro" w:cs="Arial"/>
          <w:bCs/>
          <w:sz w:val="20"/>
          <w:szCs w:val="20"/>
        </w:rPr>
        <w:t xml:space="preserve">with conflicts </w:t>
      </w:r>
      <w:r w:rsidR="00592532">
        <w:rPr>
          <w:rFonts w:ascii="Source Sans Pro" w:hAnsi="Source Sans Pro" w:cs="Arial"/>
          <w:bCs/>
          <w:sz w:val="20"/>
          <w:szCs w:val="20"/>
        </w:rPr>
        <w:t>can</w:t>
      </w:r>
      <w:r w:rsidR="00CD3E0A" w:rsidRPr="009A6612">
        <w:rPr>
          <w:rFonts w:ascii="Source Sans Pro" w:hAnsi="Source Sans Pro" w:cs="Arial"/>
          <w:bCs/>
          <w:sz w:val="20"/>
          <w:szCs w:val="20"/>
        </w:rPr>
        <w:t xml:space="preserve"> continue to participate, </w:t>
      </w:r>
      <w:r w:rsidR="00592532">
        <w:rPr>
          <w:rFonts w:ascii="Source Sans Pro" w:hAnsi="Source Sans Pro" w:cs="Arial"/>
          <w:bCs/>
          <w:sz w:val="20"/>
          <w:szCs w:val="20"/>
        </w:rPr>
        <w:t xml:space="preserve">but </w:t>
      </w:r>
      <w:r w:rsidR="00CD3E0A" w:rsidRPr="009A6612">
        <w:rPr>
          <w:rFonts w:ascii="Source Sans Pro" w:hAnsi="Source Sans Pro" w:cs="Arial"/>
          <w:bCs/>
          <w:sz w:val="20"/>
          <w:szCs w:val="20"/>
        </w:rPr>
        <w:t>their conflict</w:t>
      </w:r>
      <w:r w:rsidR="00592532">
        <w:rPr>
          <w:rFonts w:ascii="Source Sans Pro" w:hAnsi="Source Sans Pro" w:cs="Arial"/>
          <w:bCs/>
          <w:sz w:val="20"/>
          <w:szCs w:val="20"/>
        </w:rPr>
        <w:t>s</w:t>
      </w:r>
      <w:r w:rsidR="00CD3E0A" w:rsidRPr="009A6612">
        <w:rPr>
          <w:rFonts w:ascii="Source Sans Pro" w:hAnsi="Source Sans Pro" w:cs="Arial"/>
          <w:bCs/>
          <w:sz w:val="20"/>
          <w:szCs w:val="20"/>
        </w:rPr>
        <w:t xml:space="preserve"> should be publicly disclosed</w:t>
      </w:r>
      <w:r w:rsidR="00592532">
        <w:rPr>
          <w:rFonts w:ascii="Source Sans Pro" w:hAnsi="Source Sans Pro" w:cs="Arial"/>
          <w:bCs/>
          <w:sz w:val="20"/>
          <w:szCs w:val="20"/>
        </w:rPr>
        <w:t xml:space="preserve">. </w:t>
      </w:r>
      <w:r w:rsidR="00D847A6">
        <w:rPr>
          <w:rFonts w:ascii="Source Sans Pro" w:hAnsi="Source Sans Pro" w:cs="Arial"/>
          <w:bCs/>
          <w:sz w:val="20"/>
          <w:szCs w:val="20"/>
        </w:rPr>
        <w:t xml:space="preserve">Individuals with conflicts may be </w:t>
      </w:r>
      <w:r w:rsidR="00592532">
        <w:rPr>
          <w:rFonts w:ascii="Source Sans Pro" w:hAnsi="Source Sans Pro" w:cs="Arial"/>
          <w:bCs/>
          <w:sz w:val="20"/>
          <w:szCs w:val="20"/>
        </w:rPr>
        <w:t>ask</w:t>
      </w:r>
      <w:r w:rsidR="00D847A6">
        <w:rPr>
          <w:rFonts w:ascii="Source Sans Pro" w:hAnsi="Source Sans Pro" w:cs="Arial"/>
          <w:bCs/>
          <w:sz w:val="20"/>
          <w:szCs w:val="20"/>
        </w:rPr>
        <w:t>ed</w:t>
      </w:r>
      <w:r w:rsidR="00592532">
        <w:rPr>
          <w:rFonts w:ascii="Source Sans Pro" w:hAnsi="Source Sans Pro" w:cs="Arial"/>
          <w:bCs/>
          <w:sz w:val="20"/>
          <w:szCs w:val="20"/>
        </w:rPr>
        <w:t xml:space="preserve"> to withdraw from specific activities where there is a risk of conflict. </w:t>
      </w:r>
    </w:p>
    <w:p w14:paraId="4DED0420" w14:textId="77777777" w:rsidR="00D847A6" w:rsidRPr="00D847A6" w:rsidRDefault="00D847A6" w:rsidP="00D847A6">
      <w:pPr>
        <w:pStyle w:val="ListParagraph"/>
        <w:rPr>
          <w:rFonts w:ascii="Source Sans Pro" w:hAnsi="Source Sans Pro" w:cs="Arial"/>
          <w:sz w:val="20"/>
          <w:szCs w:val="20"/>
        </w:rPr>
      </w:pPr>
    </w:p>
    <w:p w14:paraId="4506C666" w14:textId="77E2C01B" w:rsidR="0029379E" w:rsidRPr="0098460A" w:rsidRDefault="00CD3E0A" w:rsidP="00D847A6">
      <w:pPr>
        <w:pStyle w:val="ListParagraph"/>
        <w:numPr>
          <w:ilvl w:val="0"/>
          <w:numId w:val="7"/>
        </w:numPr>
        <w:rPr>
          <w:rFonts w:ascii="Source Sans Pro" w:hAnsi="Source Sans Pro" w:cs="Arial"/>
          <w:sz w:val="20"/>
          <w:szCs w:val="20"/>
        </w:rPr>
      </w:pPr>
      <w:r w:rsidRPr="0098460A">
        <w:rPr>
          <w:rFonts w:ascii="Source Sans Pro" w:hAnsi="Source Sans Pro" w:cs="Arial"/>
          <w:b/>
          <w:sz w:val="20"/>
          <w:szCs w:val="20"/>
        </w:rPr>
        <w:t>Documenting the process and decisions</w:t>
      </w:r>
      <w:r w:rsidR="000F69FA" w:rsidRPr="0098460A">
        <w:rPr>
          <w:rFonts w:ascii="Source Sans Pro" w:hAnsi="Source Sans Pro" w:cs="Arial"/>
          <w:b/>
          <w:sz w:val="20"/>
          <w:szCs w:val="20"/>
        </w:rPr>
        <w:t>.</w:t>
      </w:r>
      <w:r w:rsidRPr="0098460A">
        <w:rPr>
          <w:rFonts w:ascii="Source Sans Pro" w:hAnsi="Source Sans Pro" w:cs="Arial"/>
          <w:bCs/>
          <w:sz w:val="20"/>
          <w:szCs w:val="20"/>
        </w:rPr>
        <w:t xml:space="preserve"> </w:t>
      </w:r>
      <w:r w:rsidR="0051742B" w:rsidRPr="0098460A">
        <w:rPr>
          <w:rFonts w:ascii="Source Sans Pro" w:hAnsi="Source Sans Pro" w:cs="Arial"/>
          <w:bCs/>
          <w:sz w:val="20"/>
          <w:szCs w:val="20"/>
        </w:rPr>
        <w:t xml:space="preserve">To increase </w:t>
      </w:r>
      <w:r w:rsidR="009A151E" w:rsidRPr="0098460A">
        <w:rPr>
          <w:rFonts w:ascii="Source Sans Pro" w:hAnsi="Source Sans Pro" w:cs="Arial"/>
          <w:bCs/>
          <w:sz w:val="20"/>
          <w:szCs w:val="20"/>
        </w:rPr>
        <w:t>the transparency of the process, documentation of the decision process and judgments is</w:t>
      </w:r>
      <w:r w:rsidR="00AD05C4" w:rsidRPr="0098460A">
        <w:rPr>
          <w:rFonts w:ascii="Source Sans Pro" w:hAnsi="Source Sans Pro" w:cs="Arial"/>
          <w:bCs/>
          <w:sz w:val="20"/>
          <w:szCs w:val="20"/>
        </w:rPr>
        <w:t xml:space="preserve"> needed. This is particularly important </w:t>
      </w:r>
      <w:r w:rsidR="000F7ED9" w:rsidRPr="0098460A">
        <w:rPr>
          <w:rFonts w:ascii="Source Sans Pro" w:hAnsi="Source Sans Pro" w:cs="Arial"/>
          <w:bCs/>
          <w:sz w:val="20"/>
          <w:szCs w:val="20"/>
        </w:rPr>
        <w:t xml:space="preserve">for </w:t>
      </w:r>
      <w:r w:rsidR="00AD05C4" w:rsidRPr="0098460A">
        <w:rPr>
          <w:rFonts w:ascii="Source Sans Pro" w:hAnsi="Source Sans Pro" w:cs="Arial"/>
          <w:bCs/>
          <w:sz w:val="20"/>
          <w:szCs w:val="20"/>
        </w:rPr>
        <w:t>adaptations</w:t>
      </w:r>
      <w:r w:rsidR="000F7ED9" w:rsidRPr="0098460A">
        <w:rPr>
          <w:rFonts w:ascii="Source Sans Pro" w:hAnsi="Source Sans Pro" w:cs="Arial"/>
          <w:bCs/>
          <w:sz w:val="20"/>
          <w:szCs w:val="20"/>
        </w:rPr>
        <w:t xml:space="preserve"> and </w:t>
      </w:r>
      <w:r w:rsidR="00AD05C4" w:rsidRPr="0098460A">
        <w:rPr>
          <w:rFonts w:ascii="Source Sans Pro" w:hAnsi="Source Sans Pro" w:cs="Arial"/>
          <w:bCs/>
          <w:sz w:val="20"/>
          <w:szCs w:val="20"/>
        </w:rPr>
        <w:t xml:space="preserve">decisions as to why a particular recommendation was not adopted. </w:t>
      </w:r>
      <w:r w:rsidR="00592532">
        <w:rPr>
          <w:rFonts w:ascii="Source Sans Pro" w:hAnsi="Source Sans Pro" w:cs="Arial"/>
          <w:bCs/>
          <w:sz w:val="20"/>
          <w:szCs w:val="20"/>
        </w:rPr>
        <w:t xml:space="preserve">Refer to the </w:t>
      </w:r>
      <w:r w:rsidR="00244C07" w:rsidRPr="00F61B9D">
        <w:rPr>
          <w:rFonts w:ascii="Source Sans Pro" w:hAnsi="Source Sans Pro" w:cs="Arial"/>
          <w:b/>
          <w:i/>
          <w:iCs/>
          <w:sz w:val="20"/>
          <w:szCs w:val="20"/>
        </w:rPr>
        <w:t xml:space="preserve">Adapting and tailoring </w:t>
      </w:r>
      <w:r w:rsidR="00B84183">
        <w:rPr>
          <w:rFonts w:ascii="Source Sans Pro" w:hAnsi="Source Sans Pro" w:cs="Arial"/>
          <w:b/>
          <w:i/>
          <w:iCs/>
          <w:sz w:val="20"/>
          <w:szCs w:val="20"/>
        </w:rPr>
        <w:t xml:space="preserve">specific PPH recommendations </w:t>
      </w:r>
      <w:r w:rsidR="00244C07" w:rsidRPr="00F61B9D">
        <w:rPr>
          <w:rFonts w:ascii="Source Sans Pro" w:hAnsi="Source Sans Pro" w:cs="Arial"/>
          <w:b/>
          <w:i/>
          <w:iCs/>
          <w:sz w:val="20"/>
          <w:szCs w:val="20"/>
        </w:rPr>
        <w:t xml:space="preserve">for </w:t>
      </w:r>
      <w:r w:rsidR="00B84183">
        <w:rPr>
          <w:rFonts w:ascii="Source Sans Pro" w:hAnsi="Source Sans Pro" w:cs="Arial"/>
          <w:b/>
          <w:i/>
          <w:iCs/>
          <w:sz w:val="20"/>
          <w:szCs w:val="20"/>
        </w:rPr>
        <w:t>country</w:t>
      </w:r>
      <w:r w:rsidR="00244C07" w:rsidRPr="00F61B9D">
        <w:rPr>
          <w:rFonts w:ascii="Source Sans Pro" w:hAnsi="Source Sans Pro" w:cs="Arial"/>
          <w:b/>
          <w:i/>
          <w:iCs/>
          <w:sz w:val="20"/>
          <w:szCs w:val="20"/>
        </w:rPr>
        <w:t xml:space="preserve"> context</w:t>
      </w:r>
      <w:r w:rsidR="00244C07">
        <w:rPr>
          <w:rFonts w:ascii="Source Sans Pro" w:hAnsi="Source Sans Pro" w:cs="Arial"/>
          <w:bCs/>
          <w:sz w:val="20"/>
          <w:szCs w:val="20"/>
        </w:rPr>
        <w:t xml:space="preserve"> tool. </w:t>
      </w:r>
    </w:p>
    <w:p w14:paraId="1C05922B" w14:textId="77777777" w:rsidR="00AA765C" w:rsidRDefault="00AA765C" w:rsidP="001070AC">
      <w:pPr>
        <w:rPr>
          <w:rFonts w:ascii="Source Sans Pro" w:hAnsi="Source Sans Pro" w:cs="Arial"/>
          <w:sz w:val="20"/>
          <w:szCs w:val="20"/>
        </w:rPr>
      </w:pPr>
    </w:p>
    <w:p w14:paraId="1C0D983C" w14:textId="0215DE80" w:rsidR="00E9298C" w:rsidRDefault="00B84183" w:rsidP="001070AC">
      <w:pPr>
        <w:rPr>
          <w:rFonts w:ascii="Source Sans Pro" w:hAnsi="Source Sans Pro" w:cs="Arial"/>
          <w:sz w:val="20"/>
          <w:szCs w:val="20"/>
        </w:rPr>
      </w:pPr>
      <w:r>
        <w:rPr>
          <w:rFonts w:ascii="Source Sans Pro" w:hAnsi="Source Sans Pro" w:cs="Arial"/>
          <w:sz w:val="20"/>
          <w:szCs w:val="20"/>
        </w:rPr>
        <w:t>To prepare</w:t>
      </w:r>
      <w:r w:rsidR="00D847A6">
        <w:rPr>
          <w:rFonts w:ascii="Source Sans Pro" w:hAnsi="Source Sans Pro" w:cs="Arial"/>
          <w:sz w:val="20"/>
          <w:szCs w:val="20"/>
        </w:rPr>
        <w:t xml:space="preserve"> for integration of global recommendations into the National PPH Guidelines</w:t>
      </w:r>
      <w:r>
        <w:rPr>
          <w:rFonts w:ascii="Source Sans Pro" w:hAnsi="Source Sans Pro" w:cs="Arial"/>
          <w:sz w:val="20"/>
          <w:szCs w:val="20"/>
        </w:rPr>
        <w:t>, it</w:t>
      </w:r>
      <w:r w:rsidR="00D847A6">
        <w:rPr>
          <w:rFonts w:ascii="Source Sans Pro" w:hAnsi="Source Sans Pro" w:cs="Arial"/>
          <w:sz w:val="20"/>
          <w:szCs w:val="20"/>
        </w:rPr>
        <w:t xml:space="preserve"> is </w:t>
      </w:r>
      <w:r>
        <w:rPr>
          <w:rFonts w:ascii="Source Sans Pro" w:hAnsi="Source Sans Pro" w:cs="Arial"/>
          <w:sz w:val="20"/>
          <w:szCs w:val="20"/>
        </w:rPr>
        <w:t xml:space="preserve">critical to </w:t>
      </w:r>
      <w:r w:rsidR="00D847A6">
        <w:rPr>
          <w:rFonts w:ascii="Source Sans Pro" w:hAnsi="Source Sans Pro" w:cs="Arial"/>
          <w:sz w:val="20"/>
          <w:szCs w:val="20"/>
        </w:rPr>
        <w:t>determin</w:t>
      </w:r>
      <w:r>
        <w:rPr>
          <w:rFonts w:ascii="Source Sans Pro" w:hAnsi="Source Sans Pro" w:cs="Arial"/>
          <w:sz w:val="20"/>
          <w:szCs w:val="20"/>
        </w:rPr>
        <w:t>e</w:t>
      </w:r>
      <w:r w:rsidR="00D847A6">
        <w:rPr>
          <w:rFonts w:ascii="Source Sans Pro" w:hAnsi="Source Sans Pro" w:cs="Arial"/>
          <w:sz w:val="20"/>
          <w:szCs w:val="20"/>
        </w:rPr>
        <w:t xml:space="preserve"> the composition of the group responsible for conducting this work. </w:t>
      </w:r>
      <w:r w:rsidR="00592532">
        <w:rPr>
          <w:rFonts w:ascii="Source Sans Pro" w:hAnsi="Source Sans Pro" w:cs="Arial"/>
          <w:sz w:val="20"/>
          <w:szCs w:val="20"/>
        </w:rPr>
        <w:t xml:space="preserve">Table 1 outlines </w:t>
      </w:r>
      <w:r w:rsidR="00016D63" w:rsidRPr="0098460A">
        <w:rPr>
          <w:rFonts w:ascii="Source Sans Pro" w:hAnsi="Source Sans Pro" w:cs="Arial"/>
          <w:sz w:val="20"/>
          <w:szCs w:val="20"/>
        </w:rPr>
        <w:t xml:space="preserve">groups </w:t>
      </w:r>
      <w:r w:rsidR="00592532">
        <w:rPr>
          <w:rFonts w:ascii="Source Sans Pro" w:hAnsi="Source Sans Pro" w:cs="Arial"/>
          <w:sz w:val="20"/>
          <w:szCs w:val="20"/>
        </w:rPr>
        <w:t xml:space="preserve">that </w:t>
      </w:r>
      <w:r w:rsidR="00016D63" w:rsidRPr="0098460A">
        <w:rPr>
          <w:rFonts w:ascii="Source Sans Pro" w:hAnsi="Source Sans Pro" w:cs="Arial"/>
          <w:sz w:val="20"/>
          <w:szCs w:val="20"/>
        </w:rPr>
        <w:t>can be assembled to facilitate the guideline integration</w:t>
      </w:r>
      <w:r w:rsidR="0040540C">
        <w:rPr>
          <w:rFonts w:ascii="Source Sans Pro" w:hAnsi="Source Sans Pro" w:cs="Arial"/>
          <w:sz w:val="20"/>
          <w:szCs w:val="20"/>
        </w:rPr>
        <w:t xml:space="preserve">. Please also refer to Box 1 for equity considerations when forming teams. </w:t>
      </w:r>
    </w:p>
    <w:tbl>
      <w:tblPr>
        <w:tblStyle w:val="TableGrid"/>
        <w:tblW w:w="9805" w:type="dxa"/>
        <w:tblLook w:val="04A0" w:firstRow="1" w:lastRow="0" w:firstColumn="1" w:lastColumn="0" w:noHBand="0" w:noVBand="1"/>
      </w:tblPr>
      <w:tblGrid>
        <w:gridCol w:w="1800"/>
        <w:gridCol w:w="4045"/>
        <w:gridCol w:w="3960"/>
      </w:tblGrid>
      <w:tr w:rsidR="00A479F8" w14:paraId="40588011" w14:textId="77777777" w:rsidTr="0049538B">
        <w:tc>
          <w:tcPr>
            <w:tcW w:w="1800" w:type="dxa"/>
            <w:shd w:val="clear" w:color="auto" w:fill="000000" w:themeFill="text1"/>
          </w:tcPr>
          <w:p w14:paraId="1E24B5B7" w14:textId="3C4E1CF1" w:rsidR="00592532" w:rsidRPr="0049538B" w:rsidRDefault="00592532" w:rsidP="001070AC">
            <w:pPr>
              <w:rPr>
                <w:rFonts w:ascii="Source Sans Pro" w:hAnsi="Source Sans Pro" w:cs="Arial"/>
                <w:b/>
                <w:bCs/>
                <w:color w:val="FFFFFF" w:themeColor="background1"/>
                <w:sz w:val="20"/>
                <w:szCs w:val="20"/>
              </w:rPr>
            </w:pPr>
            <w:r w:rsidRPr="0049538B">
              <w:rPr>
                <w:rFonts w:ascii="Source Sans Pro" w:hAnsi="Source Sans Pro" w:cs="Arial"/>
                <w:b/>
                <w:bCs/>
                <w:color w:val="FFFFFF" w:themeColor="background1"/>
                <w:sz w:val="20"/>
                <w:szCs w:val="20"/>
              </w:rPr>
              <w:lastRenderedPageBreak/>
              <w:t>Group</w:t>
            </w:r>
          </w:p>
        </w:tc>
        <w:tc>
          <w:tcPr>
            <w:tcW w:w="4045" w:type="dxa"/>
            <w:shd w:val="clear" w:color="auto" w:fill="000000" w:themeFill="text1"/>
          </w:tcPr>
          <w:p w14:paraId="6EF2872E" w14:textId="678AE744" w:rsidR="00592532" w:rsidRPr="0049538B" w:rsidRDefault="00592532" w:rsidP="001070AC">
            <w:pPr>
              <w:rPr>
                <w:rFonts w:ascii="Source Sans Pro" w:hAnsi="Source Sans Pro" w:cs="Arial"/>
                <w:b/>
                <w:bCs/>
                <w:color w:val="FFFFFF" w:themeColor="background1"/>
                <w:sz w:val="20"/>
                <w:szCs w:val="20"/>
              </w:rPr>
            </w:pPr>
            <w:r w:rsidRPr="0049538B">
              <w:rPr>
                <w:rFonts w:ascii="Source Sans Pro" w:hAnsi="Source Sans Pro" w:cs="Arial"/>
                <w:b/>
                <w:bCs/>
                <w:color w:val="FFFFFF" w:themeColor="background1"/>
                <w:sz w:val="20"/>
                <w:szCs w:val="20"/>
              </w:rPr>
              <w:t>Composition</w:t>
            </w:r>
          </w:p>
        </w:tc>
        <w:tc>
          <w:tcPr>
            <w:tcW w:w="3960" w:type="dxa"/>
            <w:shd w:val="clear" w:color="auto" w:fill="000000" w:themeFill="text1"/>
          </w:tcPr>
          <w:p w14:paraId="015BF87D" w14:textId="35A459A6" w:rsidR="00592532" w:rsidRPr="0049538B" w:rsidRDefault="00592532" w:rsidP="001070AC">
            <w:pPr>
              <w:rPr>
                <w:rFonts w:ascii="Source Sans Pro" w:hAnsi="Source Sans Pro" w:cs="Arial"/>
                <w:b/>
                <w:bCs/>
                <w:color w:val="FFFFFF" w:themeColor="background1"/>
                <w:sz w:val="20"/>
                <w:szCs w:val="20"/>
              </w:rPr>
            </w:pPr>
            <w:r w:rsidRPr="0049538B">
              <w:rPr>
                <w:rFonts w:ascii="Source Sans Pro" w:hAnsi="Source Sans Pro" w:cs="Arial"/>
                <w:b/>
                <w:bCs/>
                <w:color w:val="FFFFFF" w:themeColor="background1"/>
                <w:sz w:val="20"/>
                <w:szCs w:val="20"/>
              </w:rPr>
              <w:t>Roles</w:t>
            </w:r>
            <w:r w:rsidR="00227567" w:rsidRPr="0049538B">
              <w:rPr>
                <w:rFonts w:ascii="Source Sans Pro" w:hAnsi="Source Sans Pro" w:cs="Arial"/>
                <w:b/>
                <w:bCs/>
                <w:color w:val="FFFFFF" w:themeColor="background1"/>
                <w:sz w:val="20"/>
                <w:szCs w:val="20"/>
              </w:rPr>
              <w:t xml:space="preserve"> </w:t>
            </w:r>
            <w:r w:rsidRPr="0049538B">
              <w:rPr>
                <w:rFonts w:ascii="Source Sans Pro" w:hAnsi="Source Sans Pro" w:cs="Arial"/>
                <w:b/>
                <w:bCs/>
                <w:color w:val="FFFFFF" w:themeColor="background1"/>
                <w:sz w:val="20"/>
                <w:szCs w:val="20"/>
              </w:rPr>
              <w:t>/ Responsibilities</w:t>
            </w:r>
          </w:p>
        </w:tc>
      </w:tr>
      <w:tr w:rsidR="00A479F8" w14:paraId="67F97FCB" w14:textId="77777777" w:rsidTr="00A479F8">
        <w:tc>
          <w:tcPr>
            <w:tcW w:w="1800" w:type="dxa"/>
          </w:tcPr>
          <w:p w14:paraId="1E35EFE9" w14:textId="70F68BF1" w:rsidR="00592532" w:rsidRDefault="00592532" w:rsidP="001070AC">
            <w:pPr>
              <w:rPr>
                <w:rFonts w:ascii="Source Sans Pro" w:hAnsi="Source Sans Pro" w:cs="Arial"/>
                <w:sz w:val="20"/>
                <w:szCs w:val="20"/>
              </w:rPr>
            </w:pPr>
            <w:r w:rsidRPr="0098460A">
              <w:rPr>
                <w:rFonts w:ascii="Source Sans Pro" w:hAnsi="Source Sans Pro" w:cs="Arial"/>
                <w:b/>
                <w:bCs/>
                <w:sz w:val="20"/>
                <w:szCs w:val="20"/>
              </w:rPr>
              <w:t>Oversight committee</w:t>
            </w:r>
          </w:p>
        </w:tc>
        <w:tc>
          <w:tcPr>
            <w:tcW w:w="4045" w:type="dxa"/>
          </w:tcPr>
          <w:p w14:paraId="14271D0E" w14:textId="3560C4D6" w:rsidR="00592532" w:rsidRDefault="00592532" w:rsidP="00592532">
            <w:pPr>
              <w:spacing w:after="120"/>
              <w:rPr>
                <w:rFonts w:ascii="Source Sans Pro" w:hAnsi="Source Sans Pro" w:cs="Arial"/>
                <w:sz w:val="20"/>
                <w:szCs w:val="20"/>
              </w:rPr>
            </w:pPr>
            <w:r>
              <w:rPr>
                <w:rFonts w:ascii="Source Sans Pro" w:hAnsi="Source Sans Pro" w:cs="Arial"/>
                <w:sz w:val="20"/>
                <w:szCs w:val="20"/>
              </w:rPr>
              <w:t>Ministry of Health</w:t>
            </w:r>
          </w:p>
          <w:p w14:paraId="46534D08" w14:textId="479CE434" w:rsidR="00592532" w:rsidRPr="009A6612" w:rsidRDefault="00592532" w:rsidP="009A6612">
            <w:pPr>
              <w:spacing w:after="120"/>
              <w:rPr>
                <w:rFonts w:ascii="Source Sans Pro" w:hAnsi="Source Sans Pro" w:cs="Arial"/>
                <w:sz w:val="20"/>
                <w:szCs w:val="20"/>
              </w:rPr>
            </w:pPr>
            <w:r>
              <w:rPr>
                <w:rFonts w:ascii="Source Sans Pro" w:hAnsi="Source Sans Pro" w:cs="Arial"/>
                <w:sz w:val="20"/>
                <w:szCs w:val="20"/>
              </w:rPr>
              <w:t>WHO Country Office</w:t>
            </w:r>
          </w:p>
        </w:tc>
        <w:tc>
          <w:tcPr>
            <w:tcW w:w="3960" w:type="dxa"/>
          </w:tcPr>
          <w:p w14:paraId="0357BF92" w14:textId="7C7A2099" w:rsidR="00592532" w:rsidRPr="009A6612" w:rsidRDefault="00592532" w:rsidP="009A6612">
            <w:pPr>
              <w:pStyle w:val="ListParagraph"/>
              <w:numPr>
                <w:ilvl w:val="0"/>
                <w:numId w:val="29"/>
              </w:numPr>
              <w:spacing w:after="120"/>
              <w:rPr>
                <w:rFonts w:ascii="Source Sans Pro" w:hAnsi="Source Sans Pro" w:cs="Arial"/>
                <w:sz w:val="20"/>
                <w:szCs w:val="20"/>
              </w:rPr>
            </w:pPr>
            <w:r w:rsidRPr="009A6612">
              <w:rPr>
                <w:rFonts w:ascii="Source Sans Pro" w:hAnsi="Source Sans Pro" w:cs="Arial"/>
                <w:sz w:val="20"/>
                <w:szCs w:val="20"/>
              </w:rPr>
              <w:t>Provide oversight and leadership over the proces</w:t>
            </w:r>
            <w:r w:rsidR="00F61B9D">
              <w:rPr>
                <w:rFonts w:ascii="Source Sans Pro" w:hAnsi="Source Sans Pro" w:cs="Arial"/>
                <w:sz w:val="20"/>
                <w:szCs w:val="20"/>
              </w:rPr>
              <w:t>s</w:t>
            </w:r>
            <w:r w:rsidR="0049538B">
              <w:rPr>
                <w:rFonts w:ascii="Source Sans Pro" w:hAnsi="Source Sans Pro" w:cs="Arial"/>
                <w:sz w:val="20"/>
                <w:szCs w:val="20"/>
              </w:rPr>
              <w:t>.</w:t>
            </w:r>
          </w:p>
          <w:p w14:paraId="16417385" w14:textId="7441841E" w:rsidR="00592532" w:rsidRPr="009A6612" w:rsidRDefault="00592532" w:rsidP="009A6612">
            <w:pPr>
              <w:pStyle w:val="ListParagraph"/>
              <w:numPr>
                <w:ilvl w:val="0"/>
                <w:numId w:val="29"/>
              </w:numPr>
              <w:spacing w:after="120"/>
              <w:rPr>
                <w:rFonts w:ascii="Source Sans Pro" w:hAnsi="Source Sans Pro" w:cs="Arial"/>
                <w:sz w:val="20"/>
                <w:szCs w:val="20"/>
              </w:rPr>
            </w:pPr>
            <w:r w:rsidRPr="009A6612">
              <w:rPr>
                <w:rFonts w:ascii="Source Sans Pro" w:hAnsi="Source Sans Pro" w:cs="Arial"/>
                <w:sz w:val="20"/>
                <w:szCs w:val="20"/>
              </w:rPr>
              <w:t>Ensure established methods and processes are followed</w:t>
            </w:r>
            <w:r w:rsidR="0049538B">
              <w:rPr>
                <w:rFonts w:ascii="Source Sans Pro" w:hAnsi="Source Sans Pro" w:cs="Arial"/>
                <w:sz w:val="20"/>
                <w:szCs w:val="20"/>
              </w:rPr>
              <w:t>.</w:t>
            </w:r>
          </w:p>
        </w:tc>
      </w:tr>
      <w:tr w:rsidR="00A479F8" w14:paraId="0FC00DD1" w14:textId="77777777" w:rsidTr="00A479F8">
        <w:trPr>
          <w:trHeight w:val="5507"/>
        </w:trPr>
        <w:tc>
          <w:tcPr>
            <w:tcW w:w="1800" w:type="dxa"/>
          </w:tcPr>
          <w:p w14:paraId="69A87DB6" w14:textId="3530A62B" w:rsidR="00592532" w:rsidRPr="009A6612" w:rsidRDefault="00592532" w:rsidP="001070AC">
            <w:pPr>
              <w:rPr>
                <w:rFonts w:ascii="Source Sans Pro" w:hAnsi="Source Sans Pro" w:cs="Arial"/>
                <w:b/>
                <w:bCs/>
                <w:sz w:val="20"/>
                <w:szCs w:val="20"/>
              </w:rPr>
            </w:pPr>
            <w:r w:rsidRPr="009A6612">
              <w:rPr>
                <w:rFonts w:ascii="Source Sans Pro" w:hAnsi="Source Sans Pro" w:cs="Arial"/>
                <w:b/>
                <w:bCs/>
                <w:sz w:val="20"/>
                <w:szCs w:val="20"/>
              </w:rPr>
              <w:t>Technical Working Group (TWG)</w:t>
            </w:r>
          </w:p>
        </w:tc>
        <w:tc>
          <w:tcPr>
            <w:tcW w:w="4045" w:type="dxa"/>
          </w:tcPr>
          <w:p w14:paraId="623914C8" w14:textId="56CAA917" w:rsidR="00F61B9D" w:rsidRDefault="00F61B9D" w:rsidP="00592532">
            <w:pPr>
              <w:spacing w:after="120"/>
              <w:rPr>
                <w:rFonts w:ascii="Source Sans Pro" w:hAnsi="Source Sans Pro" w:cs="Arial"/>
                <w:sz w:val="20"/>
                <w:szCs w:val="20"/>
              </w:rPr>
            </w:pPr>
            <w:r>
              <w:rPr>
                <w:rFonts w:ascii="Source Sans Pro" w:hAnsi="Source Sans Pro" w:cs="Arial"/>
                <w:sz w:val="20"/>
                <w:szCs w:val="20"/>
              </w:rPr>
              <w:t>10-15 members with m</w:t>
            </w:r>
            <w:r w:rsidR="00592532" w:rsidRPr="0098460A">
              <w:rPr>
                <w:rFonts w:ascii="Source Sans Pro" w:hAnsi="Source Sans Pro" w:cs="Arial"/>
                <w:sz w:val="20"/>
                <w:szCs w:val="20"/>
              </w:rPr>
              <w:t>ulti-disciplinary representation</w:t>
            </w:r>
            <w:r w:rsidR="0040540C">
              <w:rPr>
                <w:rFonts w:ascii="Source Sans Pro" w:hAnsi="Source Sans Pro" w:cs="Arial"/>
                <w:sz w:val="20"/>
                <w:szCs w:val="20"/>
              </w:rPr>
              <w:t xml:space="preserve"> </w:t>
            </w:r>
            <w:r>
              <w:rPr>
                <w:rFonts w:ascii="Source Sans Pro" w:hAnsi="Source Sans Pro" w:cs="Arial"/>
                <w:sz w:val="20"/>
                <w:szCs w:val="20"/>
              </w:rPr>
              <w:t>of key stakeholder</w:t>
            </w:r>
            <w:r w:rsidR="0040540C">
              <w:rPr>
                <w:rFonts w:ascii="Source Sans Pro" w:hAnsi="Source Sans Pro" w:cs="Arial"/>
                <w:sz w:val="20"/>
                <w:szCs w:val="20"/>
              </w:rPr>
              <w:t xml:space="preserve"> groups</w:t>
            </w:r>
            <w:r>
              <w:rPr>
                <w:rFonts w:ascii="Source Sans Pro" w:hAnsi="Source Sans Pro" w:cs="Arial"/>
                <w:sz w:val="20"/>
                <w:szCs w:val="20"/>
              </w:rPr>
              <w:t xml:space="preserve">, </w:t>
            </w:r>
            <w:r w:rsidRPr="0098460A">
              <w:rPr>
                <w:rFonts w:ascii="Source Sans Pro" w:hAnsi="Source Sans Pro" w:cs="Arial"/>
                <w:sz w:val="20"/>
                <w:szCs w:val="20"/>
              </w:rPr>
              <w:t>such as</w:t>
            </w:r>
            <w:r>
              <w:rPr>
                <w:rFonts w:ascii="Source Sans Pro" w:hAnsi="Source Sans Pro" w:cs="Arial"/>
                <w:sz w:val="20"/>
                <w:szCs w:val="20"/>
              </w:rPr>
              <w:t>:</w:t>
            </w:r>
          </w:p>
          <w:p w14:paraId="36631D03" w14:textId="2775E8DF" w:rsidR="00F61B9D" w:rsidRDefault="00F61B9D" w:rsidP="00F61B9D">
            <w:pPr>
              <w:pStyle w:val="ListParagraph"/>
              <w:numPr>
                <w:ilvl w:val="0"/>
                <w:numId w:val="32"/>
              </w:numPr>
              <w:spacing w:after="120"/>
              <w:ind w:left="331"/>
              <w:rPr>
                <w:rFonts w:ascii="Source Sans Pro" w:hAnsi="Source Sans Pro" w:cs="Arial"/>
                <w:sz w:val="20"/>
                <w:szCs w:val="20"/>
              </w:rPr>
            </w:pPr>
            <w:r>
              <w:rPr>
                <w:rFonts w:ascii="Source Sans Pro" w:hAnsi="Source Sans Pro" w:cs="Arial"/>
                <w:sz w:val="20"/>
                <w:szCs w:val="20"/>
              </w:rPr>
              <w:t>E</w:t>
            </w:r>
            <w:r w:rsidRPr="00F61B9D">
              <w:rPr>
                <w:rFonts w:ascii="Source Sans Pro" w:hAnsi="Source Sans Pro" w:cs="Arial"/>
                <w:sz w:val="20"/>
                <w:szCs w:val="20"/>
              </w:rPr>
              <w:t xml:space="preserve">xperts </w:t>
            </w:r>
            <w:r>
              <w:rPr>
                <w:rFonts w:ascii="Source Sans Pro" w:hAnsi="Source Sans Pro" w:cs="Arial"/>
                <w:sz w:val="20"/>
                <w:szCs w:val="20"/>
              </w:rPr>
              <w:t>in</w:t>
            </w:r>
            <w:r w:rsidRPr="00F61B9D">
              <w:rPr>
                <w:rFonts w:ascii="Source Sans Pro" w:hAnsi="Source Sans Pro" w:cs="Arial"/>
                <w:sz w:val="20"/>
                <w:szCs w:val="20"/>
              </w:rPr>
              <w:t xml:space="preserve"> PPH/maternal health, guideline methods </w:t>
            </w:r>
            <w:r>
              <w:rPr>
                <w:rFonts w:ascii="Source Sans Pro" w:hAnsi="Source Sans Pro" w:cs="Arial"/>
                <w:sz w:val="20"/>
                <w:szCs w:val="20"/>
              </w:rPr>
              <w:t xml:space="preserve">and </w:t>
            </w:r>
            <w:r w:rsidRPr="00F61B9D">
              <w:rPr>
                <w:rFonts w:ascii="Source Sans Pro" w:hAnsi="Source Sans Pro" w:cs="Arial"/>
                <w:sz w:val="20"/>
                <w:szCs w:val="20"/>
              </w:rPr>
              <w:t>health economics</w:t>
            </w:r>
            <w:r w:rsidR="0049538B">
              <w:rPr>
                <w:rFonts w:ascii="Source Sans Pro" w:hAnsi="Source Sans Pro" w:cs="Arial"/>
                <w:sz w:val="20"/>
                <w:szCs w:val="20"/>
              </w:rPr>
              <w:t>.</w:t>
            </w:r>
          </w:p>
          <w:p w14:paraId="60B0C2C8" w14:textId="71737E3D" w:rsidR="0081577E" w:rsidRDefault="0081577E" w:rsidP="00F61B9D">
            <w:pPr>
              <w:pStyle w:val="ListParagraph"/>
              <w:numPr>
                <w:ilvl w:val="0"/>
                <w:numId w:val="32"/>
              </w:numPr>
              <w:spacing w:after="120"/>
              <w:ind w:left="331"/>
              <w:rPr>
                <w:rFonts w:ascii="Source Sans Pro" w:hAnsi="Source Sans Pro" w:cs="Arial"/>
                <w:sz w:val="20"/>
                <w:szCs w:val="20"/>
              </w:rPr>
            </w:pPr>
            <w:r>
              <w:rPr>
                <w:rFonts w:ascii="Source Sans Pro" w:hAnsi="Source Sans Pro" w:cs="Arial"/>
                <w:sz w:val="20"/>
                <w:szCs w:val="20"/>
              </w:rPr>
              <w:t>Pharmacy and supply chain stakeholders, regulatory authorities</w:t>
            </w:r>
            <w:r w:rsidR="0049538B">
              <w:rPr>
                <w:rFonts w:ascii="Source Sans Pro" w:hAnsi="Source Sans Pro" w:cs="Arial"/>
                <w:sz w:val="20"/>
                <w:szCs w:val="20"/>
              </w:rPr>
              <w:t>.</w:t>
            </w:r>
          </w:p>
          <w:p w14:paraId="5B0F71B8" w14:textId="76BED215" w:rsidR="00F61B9D" w:rsidRDefault="00F61B9D" w:rsidP="00F61B9D">
            <w:pPr>
              <w:pStyle w:val="ListParagraph"/>
              <w:numPr>
                <w:ilvl w:val="0"/>
                <w:numId w:val="32"/>
              </w:numPr>
              <w:spacing w:after="120"/>
              <w:ind w:left="331"/>
              <w:rPr>
                <w:rFonts w:ascii="Source Sans Pro" w:hAnsi="Source Sans Pro" w:cs="Arial"/>
                <w:sz w:val="20"/>
                <w:szCs w:val="20"/>
              </w:rPr>
            </w:pPr>
            <w:r>
              <w:rPr>
                <w:rFonts w:ascii="Source Sans Pro" w:hAnsi="Source Sans Pro" w:cs="Arial"/>
                <w:sz w:val="20"/>
                <w:szCs w:val="20"/>
              </w:rPr>
              <w:t>E</w:t>
            </w:r>
            <w:r w:rsidRPr="00F61B9D">
              <w:rPr>
                <w:rFonts w:ascii="Source Sans Pro" w:hAnsi="Source Sans Pro" w:cs="Arial"/>
                <w:sz w:val="20"/>
                <w:szCs w:val="20"/>
              </w:rPr>
              <w:t xml:space="preserve">nd-users (healthcare providers, professional associations, </w:t>
            </w:r>
            <w:r w:rsidR="00A63067">
              <w:rPr>
                <w:rFonts w:ascii="Source Sans Pro" w:hAnsi="Source Sans Pro" w:cs="Arial"/>
                <w:sz w:val="20"/>
                <w:szCs w:val="20"/>
              </w:rPr>
              <w:t>non-governmental organization</w:t>
            </w:r>
            <w:r w:rsidRPr="00A63067">
              <w:rPr>
                <w:rFonts w:ascii="Source Sans Pro" w:hAnsi="Source Sans Pro" w:cs="Arial"/>
                <w:sz w:val="20"/>
                <w:szCs w:val="20"/>
              </w:rPr>
              <w:t>s</w:t>
            </w:r>
            <w:r w:rsidRPr="00F61B9D">
              <w:rPr>
                <w:rFonts w:ascii="Source Sans Pro" w:hAnsi="Source Sans Pro" w:cs="Arial"/>
                <w:sz w:val="20"/>
                <w:szCs w:val="20"/>
              </w:rPr>
              <w:t>)</w:t>
            </w:r>
            <w:r w:rsidR="0049538B">
              <w:rPr>
                <w:rFonts w:ascii="Source Sans Pro" w:hAnsi="Source Sans Pro" w:cs="Arial"/>
                <w:sz w:val="20"/>
                <w:szCs w:val="20"/>
              </w:rPr>
              <w:t>.</w:t>
            </w:r>
          </w:p>
          <w:p w14:paraId="27C5CC8A" w14:textId="20091444" w:rsidR="00F61B9D" w:rsidRDefault="00F61B9D" w:rsidP="00F61B9D">
            <w:pPr>
              <w:pStyle w:val="ListParagraph"/>
              <w:numPr>
                <w:ilvl w:val="0"/>
                <w:numId w:val="32"/>
              </w:numPr>
              <w:spacing w:after="120"/>
              <w:ind w:left="331"/>
              <w:rPr>
                <w:rFonts w:ascii="Source Sans Pro" w:hAnsi="Source Sans Pro" w:cs="Arial"/>
                <w:sz w:val="20"/>
                <w:szCs w:val="20"/>
              </w:rPr>
            </w:pPr>
            <w:r>
              <w:rPr>
                <w:rFonts w:ascii="Source Sans Pro" w:hAnsi="Source Sans Pro" w:cs="Arial"/>
                <w:sz w:val="20"/>
                <w:szCs w:val="20"/>
              </w:rPr>
              <w:t>W</w:t>
            </w:r>
            <w:r w:rsidRPr="00F61B9D">
              <w:rPr>
                <w:rFonts w:ascii="Source Sans Pro" w:hAnsi="Source Sans Pro" w:cs="Arial"/>
                <w:sz w:val="20"/>
                <w:szCs w:val="20"/>
              </w:rPr>
              <w:t>omen and women’s advocates</w:t>
            </w:r>
            <w:r w:rsidR="0049538B">
              <w:rPr>
                <w:rFonts w:ascii="Source Sans Pro" w:hAnsi="Source Sans Pro" w:cs="Arial"/>
                <w:sz w:val="20"/>
                <w:szCs w:val="20"/>
              </w:rPr>
              <w:t>.</w:t>
            </w:r>
          </w:p>
          <w:p w14:paraId="182E445A" w14:textId="118E6D70" w:rsidR="00F61B9D" w:rsidRDefault="00F61B9D" w:rsidP="00F61B9D">
            <w:pPr>
              <w:pStyle w:val="ListParagraph"/>
              <w:numPr>
                <w:ilvl w:val="0"/>
                <w:numId w:val="32"/>
              </w:numPr>
              <w:spacing w:after="120"/>
              <w:ind w:left="331"/>
              <w:rPr>
                <w:rFonts w:ascii="Source Sans Pro" w:hAnsi="Source Sans Pro" w:cs="Arial"/>
                <w:sz w:val="20"/>
                <w:szCs w:val="20"/>
              </w:rPr>
            </w:pPr>
            <w:r>
              <w:rPr>
                <w:rFonts w:ascii="Source Sans Pro" w:hAnsi="Source Sans Pro" w:cs="Arial"/>
                <w:sz w:val="20"/>
                <w:szCs w:val="20"/>
              </w:rPr>
              <w:t>I</w:t>
            </w:r>
            <w:r w:rsidRPr="00F61B9D">
              <w:rPr>
                <w:rFonts w:ascii="Source Sans Pro" w:hAnsi="Source Sans Pro" w:cs="Arial"/>
                <w:sz w:val="20"/>
                <w:szCs w:val="20"/>
              </w:rPr>
              <w:t>mplement</w:t>
            </w:r>
            <w:r>
              <w:rPr>
                <w:rFonts w:ascii="Source Sans Pro" w:hAnsi="Source Sans Pro" w:cs="Arial"/>
                <w:sz w:val="20"/>
                <w:szCs w:val="20"/>
              </w:rPr>
              <w:t>ing</w:t>
            </w:r>
            <w:r w:rsidRPr="00F61B9D">
              <w:rPr>
                <w:rFonts w:ascii="Source Sans Pro" w:hAnsi="Source Sans Pro" w:cs="Arial"/>
                <w:sz w:val="20"/>
                <w:szCs w:val="20"/>
              </w:rPr>
              <w:t xml:space="preserve"> partners</w:t>
            </w:r>
            <w:r w:rsidR="0049538B">
              <w:rPr>
                <w:rFonts w:ascii="Source Sans Pro" w:hAnsi="Source Sans Pro" w:cs="Arial"/>
                <w:sz w:val="20"/>
                <w:szCs w:val="20"/>
              </w:rPr>
              <w:t>.</w:t>
            </w:r>
          </w:p>
          <w:p w14:paraId="6DA60E70" w14:textId="175B3F7C" w:rsidR="00F61B9D" w:rsidRDefault="00F61B9D" w:rsidP="00F61B9D">
            <w:pPr>
              <w:pStyle w:val="ListParagraph"/>
              <w:numPr>
                <w:ilvl w:val="0"/>
                <w:numId w:val="32"/>
              </w:numPr>
              <w:spacing w:after="120"/>
              <w:ind w:left="331"/>
              <w:rPr>
                <w:rFonts w:ascii="Source Sans Pro" w:hAnsi="Source Sans Pro" w:cs="Arial"/>
                <w:sz w:val="20"/>
                <w:szCs w:val="20"/>
              </w:rPr>
            </w:pPr>
            <w:r>
              <w:rPr>
                <w:rFonts w:ascii="Source Sans Pro" w:hAnsi="Source Sans Pro" w:cs="Arial"/>
                <w:sz w:val="20"/>
                <w:szCs w:val="20"/>
              </w:rPr>
              <w:t>M</w:t>
            </w:r>
            <w:r w:rsidRPr="00F61B9D">
              <w:rPr>
                <w:rFonts w:ascii="Source Sans Pro" w:hAnsi="Source Sans Pro" w:cs="Arial"/>
                <w:sz w:val="20"/>
                <w:szCs w:val="20"/>
              </w:rPr>
              <w:t xml:space="preserve">aternal health </w:t>
            </w:r>
            <w:r w:rsidRPr="00F61B9D">
              <w:rPr>
                <w:rFonts w:ascii="Source Sans Pro" w:hAnsi="Source Sans Pro" w:cs="Arial"/>
                <w:sz w:val="20"/>
                <w:szCs w:val="20"/>
                <w:lang w:val="en-GB"/>
              </w:rPr>
              <w:t>program</w:t>
            </w:r>
            <w:r w:rsidRPr="00F61B9D">
              <w:rPr>
                <w:rFonts w:ascii="Source Sans Pro" w:hAnsi="Source Sans Pro" w:cs="Arial"/>
                <w:sz w:val="20"/>
                <w:szCs w:val="20"/>
              </w:rPr>
              <w:t>me managers</w:t>
            </w:r>
            <w:r w:rsidR="0049538B">
              <w:rPr>
                <w:rFonts w:ascii="Source Sans Pro" w:hAnsi="Source Sans Pro" w:cs="Arial"/>
                <w:sz w:val="20"/>
                <w:szCs w:val="20"/>
              </w:rPr>
              <w:t>.</w:t>
            </w:r>
          </w:p>
          <w:p w14:paraId="098732EC" w14:textId="229F362A" w:rsidR="00F61B9D" w:rsidRDefault="00F61B9D" w:rsidP="00F61B9D">
            <w:pPr>
              <w:pStyle w:val="ListParagraph"/>
              <w:numPr>
                <w:ilvl w:val="0"/>
                <w:numId w:val="32"/>
              </w:numPr>
              <w:spacing w:after="120"/>
              <w:ind w:left="331"/>
              <w:rPr>
                <w:rFonts w:ascii="Source Sans Pro" w:hAnsi="Source Sans Pro" w:cs="Arial"/>
                <w:sz w:val="20"/>
                <w:szCs w:val="20"/>
              </w:rPr>
            </w:pPr>
            <w:r>
              <w:rPr>
                <w:rFonts w:ascii="Source Sans Pro" w:hAnsi="Source Sans Pro" w:cs="Arial"/>
                <w:sz w:val="20"/>
                <w:szCs w:val="20"/>
              </w:rPr>
              <w:t xml:space="preserve">Facility </w:t>
            </w:r>
            <w:r w:rsidR="00A63067">
              <w:rPr>
                <w:rFonts w:ascii="Source Sans Pro" w:hAnsi="Source Sans Pro" w:cs="Arial"/>
                <w:sz w:val="20"/>
                <w:szCs w:val="20"/>
              </w:rPr>
              <w:t>administrators</w:t>
            </w:r>
            <w:r>
              <w:rPr>
                <w:rFonts w:ascii="Source Sans Pro" w:hAnsi="Source Sans Pro" w:cs="Arial"/>
                <w:sz w:val="20"/>
                <w:szCs w:val="20"/>
              </w:rPr>
              <w:t xml:space="preserve"> and </w:t>
            </w:r>
            <w:r w:rsidRPr="00F61B9D">
              <w:rPr>
                <w:rFonts w:ascii="Source Sans Pro" w:hAnsi="Source Sans Pro" w:cs="Arial"/>
                <w:sz w:val="20"/>
                <w:szCs w:val="20"/>
              </w:rPr>
              <w:t>health workers (physicians, midwives, and nurses)</w:t>
            </w:r>
            <w:r w:rsidR="0049538B">
              <w:rPr>
                <w:rFonts w:ascii="Source Sans Pro" w:hAnsi="Source Sans Pro" w:cs="Arial"/>
                <w:sz w:val="20"/>
                <w:szCs w:val="20"/>
              </w:rPr>
              <w:t>.</w:t>
            </w:r>
          </w:p>
          <w:p w14:paraId="1EA6F3E3" w14:textId="50EDB2FD" w:rsidR="00F61B9D" w:rsidRDefault="00F61B9D" w:rsidP="00F61B9D">
            <w:pPr>
              <w:pStyle w:val="ListParagraph"/>
              <w:numPr>
                <w:ilvl w:val="0"/>
                <w:numId w:val="32"/>
              </w:numPr>
              <w:spacing w:after="120"/>
              <w:ind w:left="331"/>
              <w:rPr>
                <w:rFonts w:ascii="Source Sans Pro" w:hAnsi="Source Sans Pro" w:cs="Arial"/>
                <w:sz w:val="20"/>
                <w:szCs w:val="20"/>
              </w:rPr>
            </w:pPr>
            <w:r>
              <w:rPr>
                <w:rFonts w:ascii="Source Sans Pro" w:hAnsi="Source Sans Pro" w:cs="Arial"/>
                <w:sz w:val="20"/>
                <w:szCs w:val="20"/>
              </w:rPr>
              <w:t>P</w:t>
            </w:r>
            <w:r w:rsidRPr="00F61B9D">
              <w:rPr>
                <w:rFonts w:ascii="Source Sans Pro" w:hAnsi="Source Sans Pro" w:cs="Arial"/>
                <w:sz w:val="20"/>
                <w:szCs w:val="20"/>
              </w:rPr>
              <w:t>olicymakers</w:t>
            </w:r>
            <w:r w:rsidR="0049538B">
              <w:rPr>
                <w:rFonts w:ascii="Source Sans Pro" w:hAnsi="Source Sans Pro" w:cs="Arial"/>
                <w:sz w:val="20"/>
                <w:szCs w:val="20"/>
              </w:rPr>
              <w:t>.</w:t>
            </w:r>
          </w:p>
          <w:p w14:paraId="655FDAA0" w14:textId="49F8638F" w:rsidR="00F61B9D" w:rsidRDefault="00F61B9D" w:rsidP="00F61B9D">
            <w:pPr>
              <w:pStyle w:val="ListParagraph"/>
              <w:numPr>
                <w:ilvl w:val="0"/>
                <w:numId w:val="32"/>
              </w:numPr>
              <w:spacing w:after="120"/>
              <w:ind w:left="331"/>
              <w:rPr>
                <w:rFonts w:ascii="Source Sans Pro" w:hAnsi="Source Sans Pro" w:cs="Arial"/>
                <w:sz w:val="20"/>
                <w:szCs w:val="20"/>
              </w:rPr>
            </w:pPr>
            <w:r>
              <w:rPr>
                <w:rFonts w:ascii="Source Sans Pro" w:hAnsi="Source Sans Pro" w:cs="Arial"/>
                <w:sz w:val="20"/>
                <w:szCs w:val="20"/>
              </w:rPr>
              <w:t>R</w:t>
            </w:r>
            <w:r w:rsidRPr="00F61B9D">
              <w:rPr>
                <w:rFonts w:ascii="Source Sans Pro" w:hAnsi="Source Sans Pro" w:cs="Arial"/>
                <w:sz w:val="20"/>
                <w:szCs w:val="20"/>
              </w:rPr>
              <w:t>esearchers</w:t>
            </w:r>
            <w:r w:rsidR="0049538B">
              <w:rPr>
                <w:rFonts w:ascii="Source Sans Pro" w:hAnsi="Source Sans Pro" w:cs="Arial"/>
                <w:sz w:val="20"/>
                <w:szCs w:val="20"/>
              </w:rPr>
              <w:t>.</w:t>
            </w:r>
          </w:p>
          <w:p w14:paraId="3234C090" w14:textId="41AA146F" w:rsidR="0040540C" w:rsidRPr="009A6612" w:rsidRDefault="0040540C" w:rsidP="00A479F8">
            <w:pPr>
              <w:spacing w:after="120"/>
              <w:rPr>
                <w:rFonts w:ascii="Source Sans Pro" w:hAnsi="Source Sans Pro" w:cs="Arial"/>
                <w:sz w:val="20"/>
                <w:szCs w:val="20"/>
              </w:rPr>
            </w:pPr>
            <w:r>
              <w:rPr>
                <w:rFonts w:ascii="Source Sans Pro" w:hAnsi="Source Sans Pro" w:cs="Arial"/>
                <w:sz w:val="20"/>
                <w:szCs w:val="20"/>
              </w:rPr>
              <w:t xml:space="preserve">Led by co-chairs, </w:t>
            </w:r>
            <w:r w:rsidRPr="000601DB">
              <w:rPr>
                <w:rFonts w:ascii="Source Sans Pro" w:hAnsi="Source Sans Pro" w:cs="Arial"/>
                <w:bCs/>
                <w:sz w:val="20"/>
                <w:szCs w:val="20"/>
              </w:rPr>
              <w:t xml:space="preserve">one with methodological expertise </w:t>
            </w:r>
            <w:r>
              <w:rPr>
                <w:rFonts w:ascii="Source Sans Pro" w:hAnsi="Source Sans Pro" w:cs="Arial"/>
                <w:bCs/>
                <w:sz w:val="20"/>
                <w:szCs w:val="20"/>
              </w:rPr>
              <w:t xml:space="preserve">and </w:t>
            </w:r>
            <w:r w:rsidRPr="000601DB">
              <w:rPr>
                <w:rFonts w:ascii="Source Sans Pro" w:hAnsi="Source Sans Pro" w:cs="Arial"/>
                <w:bCs/>
                <w:sz w:val="20"/>
                <w:szCs w:val="20"/>
              </w:rPr>
              <w:t xml:space="preserve">the other </w:t>
            </w:r>
            <w:r>
              <w:rPr>
                <w:rFonts w:ascii="Source Sans Pro" w:hAnsi="Source Sans Pro" w:cs="Arial"/>
                <w:bCs/>
                <w:sz w:val="20"/>
                <w:szCs w:val="20"/>
              </w:rPr>
              <w:t>with</w:t>
            </w:r>
            <w:r w:rsidRPr="000601DB">
              <w:rPr>
                <w:rFonts w:ascii="Source Sans Pro" w:hAnsi="Source Sans Pro" w:cs="Arial"/>
                <w:bCs/>
                <w:sz w:val="20"/>
                <w:szCs w:val="20"/>
              </w:rPr>
              <w:t xml:space="preserve"> content expertise</w:t>
            </w:r>
            <w:r w:rsidR="00780B5C">
              <w:rPr>
                <w:rFonts w:ascii="Source Sans Pro" w:hAnsi="Source Sans Pro" w:cs="Arial"/>
                <w:bCs/>
                <w:sz w:val="20"/>
                <w:szCs w:val="20"/>
              </w:rPr>
              <w:t>.</w:t>
            </w:r>
          </w:p>
        </w:tc>
        <w:tc>
          <w:tcPr>
            <w:tcW w:w="3960" w:type="dxa"/>
          </w:tcPr>
          <w:p w14:paraId="312D0074" w14:textId="6C935A7C" w:rsidR="0040540C" w:rsidRDefault="00592532" w:rsidP="0040540C">
            <w:pPr>
              <w:pStyle w:val="ListParagraph"/>
              <w:numPr>
                <w:ilvl w:val="0"/>
                <w:numId w:val="30"/>
              </w:numPr>
              <w:spacing w:after="120"/>
              <w:rPr>
                <w:rFonts w:ascii="Source Sans Pro" w:hAnsi="Source Sans Pro" w:cs="Arial"/>
                <w:sz w:val="20"/>
                <w:szCs w:val="20"/>
              </w:rPr>
            </w:pPr>
            <w:r w:rsidRPr="009A6612">
              <w:rPr>
                <w:rFonts w:ascii="Source Sans Pro" w:hAnsi="Source Sans Pro" w:cs="Arial"/>
                <w:sz w:val="20"/>
                <w:szCs w:val="20"/>
              </w:rPr>
              <w:t>Ensures quality throughout the process</w:t>
            </w:r>
            <w:r w:rsidR="00A63067">
              <w:rPr>
                <w:rFonts w:ascii="Source Sans Pro" w:hAnsi="Source Sans Pro" w:cs="Arial"/>
                <w:sz w:val="20"/>
                <w:szCs w:val="20"/>
              </w:rPr>
              <w:t>,</w:t>
            </w:r>
            <w:r w:rsidRPr="009A6612">
              <w:rPr>
                <w:rFonts w:ascii="Source Sans Pro" w:hAnsi="Source Sans Pro" w:cs="Arial"/>
                <w:sz w:val="20"/>
                <w:szCs w:val="20"/>
              </w:rPr>
              <w:t xml:space="preserve"> discusses the evidence</w:t>
            </w:r>
            <w:r w:rsidR="00A63067">
              <w:rPr>
                <w:rFonts w:ascii="Source Sans Pro" w:hAnsi="Source Sans Pro" w:cs="Arial"/>
                <w:sz w:val="20"/>
                <w:szCs w:val="20"/>
              </w:rPr>
              <w:t>,</w:t>
            </w:r>
            <w:r w:rsidRPr="009A6612">
              <w:rPr>
                <w:rFonts w:ascii="Source Sans Pro" w:hAnsi="Source Sans Pro" w:cs="Arial"/>
                <w:sz w:val="20"/>
                <w:szCs w:val="20"/>
              </w:rPr>
              <w:t xml:space="preserve"> </w:t>
            </w:r>
            <w:r w:rsidR="00F61B9D">
              <w:rPr>
                <w:rFonts w:ascii="Source Sans Pro" w:hAnsi="Source Sans Pro" w:cs="Arial"/>
                <w:sz w:val="20"/>
                <w:szCs w:val="20"/>
              </w:rPr>
              <w:t>formulates adaptions to recommendations as needed</w:t>
            </w:r>
            <w:r w:rsidR="00A63067">
              <w:rPr>
                <w:rFonts w:ascii="Source Sans Pro" w:hAnsi="Source Sans Pro" w:cs="Arial"/>
                <w:sz w:val="20"/>
                <w:szCs w:val="20"/>
              </w:rPr>
              <w:t xml:space="preserve">, </w:t>
            </w:r>
            <w:r w:rsidRPr="009A6612">
              <w:rPr>
                <w:rFonts w:ascii="Source Sans Pro" w:hAnsi="Source Sans Pro" w:cs="Arial"/>
                <w:sz w:val="20"/>
                <w:szCs w:val="20"/>
              </w:rPr>
              <w:t xml:space="preserve">agrees </w:t>
            </w:r>
            <w:r w:rsidR="00F61B9D">
              <w:rPr>
                <w:rFonts w:ascii="Source Sans Pro" w:hAnsi="Source Sans Pro" w:cs="Arial"/>
                <w:sz w:val="20"/>
                <w:szCs w:val="20"/>
              </w:rPr>
              <w:t xml:space="preserve">on </w:t>
            </w:r>
            <w:r w:rsidRPr="009A6612">
              <w:rPr>
                <w:rFonts w:ascii="Source Sans Pro" w:hAnsi="Source Sans Pro" w:cs="Arial"/>
                <w:sz w:val="20"/>
                <w:szCs w:val="20"/>
              </w:rPr>
              <w:t>and finali</w:t>
            </w:r>
            <w:r w:rsidR="009174E6">
              <w:rPr>
                <w:rFonts w:ascii="Source Sans Pro" w:hAnsi="Source Sans Pro" w:cs="Arial"/>
                <w:sz w:val="20"/>
                <w:szCs w:val="20"/>
              </w:rPr>
              <w:t>z</w:t>
            </w:r>
            <w:r w:rsidRPr="009A6612">
              <w:rPr>
                <w:rFonts w:ascii="Source Sans Pro" w:hAnsi="Source Sans Pro" w:cs="Arial"/>
                <w:sz w:val="20"/>
                <w:szCs w:val="20"/>
              </w:rPr>
              <w:t>es the national PPH guideline.</w:t>
            </w:r>
          </w:p>
          <w:p w14:paraId="7FEBAFB1" w14:textId="3EC73CF4" w:rsidR="00592532" w:rsidRPr="009A6612" w:rsidRDefault="00592532" w:rsidP="009A6612">
            <w:pPr>
              <w:pStyle w:val="ListParagraph"/>
              <w:numPr>
                <w:ilvl w:val="0"/>
                <w:numId w:val="30"/>
              </w:numPr>
              <w:spacing w:after="120"/>
              <w:rPr>
                <w:rFonts w:ascii="Source Sans Pro" w:hAnsi="Source Sans Pro" w:cs="Arial"/>
                <w:sz w:val="20"/>
                <w:szCs w:val="20"/>
              </w:rPr>
            </w:pPr>
            <w:r w:rsidRPr="009A6612">
              <w:rPr>
                <w:rFonts w:ascii="Source Sans Pro" w:hAnsi="Source Sans Pro" w:cs="Arial"/>
                <w:bCs/>
                <w:sz w:val="20"/>
                <w:szCs w:val="20"/>
              </w:rPr>
              <w:t>Co-</w:t>
            </w:r>
            <w:r w:rsidR="0040540C">
              <w:rPr>
                <w:rFonts w:ascii="Source Sans Pro" w:hAnsi="Source Sans Pro" w:cs="Arial"/>
                <w:bCs/>
                <w:sz w:val="20"/>
                <w:szCs w:val="20"/>
              </w:rPr>
              <w:t>c</w:t>
            </w:r>
            <w:r w:rsidRPr="009A6612">
              <w:rPr>
                <w:rFonts w:ascii="Source Sans Pro" w:hAnsi="Source Sans Pro" w:cs="Arial"/>
                <w:bCs/>
                <w:sz w:val="20"/>
                <w:szCs w:val="20"/>
              </w:rPr>
              <w:t>hairs responsible for meeting preparations and conduct</w:t>
            </w:r>
            <w:r w:rsidR="0049538B">
              <w:rPr>
                <w:rFonts w:ascii="Source Sans Pro" w:hAnsi="Source Sans Pro" w:cs="Arial"/>
                <w:bCs/>
                <w:sz w:val="20"/>
                <w:szCs w:val="20"/>
              </w:rPr>
              <w:t>.</w:t>
            </w:r>
          </w:p>
        </w:tc>
      </w:tr>
      <w:tr w:rsidR="00A479F8" w14:paraId="35F30D61" w14:textId="77777777" w:rsidTr="00A479F8">
        <w:tc>
          <w:tcPr>
            <w:tcW w:w="1800" w:type="dxa"/>
          </w:tcPr>
          <w:p w14:paraId="55DECFC9" w14:textId="11613964" w:rsidR="00592532" w:rsidRDefault="00592532" w:rsidP="001070AC">
            <w:pPr>
              <w:rPr>
                <w:rFonts w:ascii="Source Sans Pro" w:hAnsi="Source Sans Pro" w:cs="Arial"/>
                <w:sz w:val="20"/>
                <w:szCs w:val="20"/>
              </w:rPr>
            </w:pPr>
            <w:r w:rsidRPr="0098460A">
              <w:rPr>
                <w:rFonts w:ascii="Source Sans Pro" w:hAnsi="Source Sans Pro" w:cs="Arial"/>
                <w:b/>
                <w:bCs/>
                <w:sz w:val="20"/>
                <w:szCs w:val="20"/>
              </w:rPr>
              <w:t>Other working groups or supporting staff</w:t>
            </w:r>
          </w:p>
        </w:tc>
        <w:tc>
          <w:tcPr>
            <w:tcW w:w="4045" w:type="dxa"/>
          </w:tcPr>
          <w:p w14:paraId="3107B4D9" w14:textId="4B2E7617" w:rsidR="00592532" w:rsidRPr="009A6612" w:rsidRDefault="0040540C" w:rsidP="009A6612">
            <w:pPr>
              <w:spacing w:after="120"/>
              <w:rPr>
                <w:rFonts w:ascii="Source Sans Pro" w:hAnsi="Source Sans Pro" w:cs="Arial"/>
                <w:sz w:val="20"/>
                <w:szCs w:val="20"/>
              </w:rPr>
            </w:pPr>
            <w:r>
              <w:rPr>
                <w:rFonts w:ascii="Source Sans Pro" w:hAnsi="Source Sans Pro" w:cs="Arial"/>
                <w:sz w:val="20"/>
                <w:szCs w:val="20"/>
              </w:rPr>
              <w:t>As required (see roles and responsibilities)</w:t>
            </w:r>
            <w:r w:rsidR="00780B5C">
              <w:rPr>
                <w:rFonts w:ascii="Source Sans Pro" w:hAnsi="Source Sans Pro" w:cs="Arial"/>
                <w:sz w:val="20"/>
                <w:szCs w:val="20"/>
              </w:rPr>
              <w:t>.</w:t>
            </w:r>
          </w:p>
        </w:tc>
        <w:tc>
          <w:tcPr>
            <w:tcW w:w="3960" w:type="dxa"/>
          </w:tcPr>
          <w:p w14:paraId="77F67D2C" w14:textId="77777777" w:rsidR="0040540C" w:rsidRDefault="0040540C" w:rsidP="0040540C">
            <w:pPr>
              <w:pStyle w:val="ListParagraph"/>
              <w:numPr>
                <w:ilvl w:val="1"/>
                <w:numId w:val="28"/>
              </w:numPr>
              <w:spacing w:after="120"/>
              <w:ind w:left="466" w:hanging="357"/>
              <w:contextualSpacing w:val="0"/>
              <w:rPr>
                <w:rFonts w:ascii="Source Sans Pro" w:hAnsi="Source Sans Pro" w:cs="Arial"/>
                <w:sz w:val="20"/>
                <w:szCs w:val="20"/>
              </w:rPr>
            </w:pPr>
            <w:r w:rsidRPr="009A6612">
              <w:rPr>
                <w:rFonts w:ascii="Source Sans Pro" w:hAnsi="Source Sans Pro" w:cs="Arial"/>
                <w:sz w:val="20"/>
                <w:szCs w:val="20"/>
              </w:rPr>
              <w:t>S</w:t>
            </w:r>
            <w:r w:rsidR="00592532" w:rsidRPr="009A6612">
              <w:rPr>
                <w:rFonts w:ascii="Source Sans Pro" w:hAnsi="Source Sans Pro" w:cs="Arial"/>
                <w:sz w:val="20"/>
                <w:szCs w:val="20"/>
              </w:rPr>
              <w:t xml:space="preserve">upport the guideline integration. </w:t>
            </w:r>
            <w:r>
              <w:rPr>
                <w:rFonts w:ascii="Source Sans Pro" w:hAnsi="Source Sans Pro" w:cs="Arial"/>
                <w:sz w:val="20"/>
                <w:szCs w:val="20"/>
              </w:rPr>
              <w:t>For example:</w:t>
            </w:r>
          </w:p>
          <w:p w14:paraId="6BA1CFCC" w14:textId="59104202" w:rsidR="00592532" w:rsidRPr="0040540C" w:rsidRDefault="00592532" w:rsidP="009A6612">
            <w:pPr>
              <w:pStyle w:val="ListParagraph"/>
              <w:numPr>
                <w:ilvl w:val="2"/>
                <w:numId w:val="28"/>
              </w:numPr>
              <w:spacing w:after="120"/>
              <w:ind w:left="750"/>
              <w:contextualSpacing w:val="0"/>
              <w:rPr>
                <w:rFonts w:ascii="Source Sans Pro" w:hAnsi="Source Sans Pro" w:cs="Arial"/>
                <w:sz w:val="20"/>
                <w:szCs w:val="20"/>
              </w:rPr>
            </w:pPr>
            <w:r w:rsidRPr="0040540C">
              <w:rPr>
                <w:rFonts w:ascii="Source Sans Pro" w:hAnsi="Source Sans Pro" w:cs="Arial"/>
                <w:i/>
                <w:iCs/>
                <w:sz w:val="20"/>
                <w:szCs w:val="20"/>
              </w:rPr>
              <w:t>Scientific/technical support personnel:</w:t>
            </w:r>
            <w:r w:rsidRPr="0040540C">
              <w:rPr>
                <w:rFonts w:ascii="Source Sans Pro" w:hAnsi="Source Sans Pro" w:cs="Arial"/>
                <w:sz w:val="20"/>
                <w:szCs w:val="20"/>
              </w:rPr>
              <w:t xml:space="preserve"> Assist with research or synthesis of evidence</w:t>
            </w:r>
            <w:r w:rsidR="0049538B">
              <w:rPr>
                <w:rFonts w:ascii="Source Sans Pro" w:hAnsi="Source Sans Pro" w:cs="Arial"/>
                <w:sz w:val="20"/>
                <w:szCs w:val="20"/>
              </w:rPr>
              <w:t>.</w:t>
            </w:r>
          </w:p>
          <w:p w14:paraId="39ADAAF0" w14:textId="5FC1377E" w:rsidR="00592532" w:rsidRPr="0098460A" w:rsidRDefault="00592532" w:rsidP="009A6612">
            <w:pPr>
              <w:pStyle w:val="ListParagraph"/>
              <w:numPr>
                <w:ilvl w:val="2"/>
                <w:numId w:val="28"/>
              </w:numPr>
              <w:spacing w:after="120"/>
              <w:ind w:left="750"/>
              <w:contextualSpacing w:val="0"/>
              <w:rPr>
                <w:rFonts w:ascii="Source Sans Pro" w:hAnsi="Source Sans Pro" w:cs="Arial"/>
                <w:sz w:val="20"/>
                <w:szCs w:val="20"/>
              </w:rPr>
            </w:pPr>
            <w:r w:rsidRPr="0098460A">
              <w:rPr>
                <w:rFonts w:ascii="Source Sans Pro" w:hAnsi="Source Sans Pro" w:cs="Arial"/>
                <w:i/>
                <w:iCs/>
                <w:sz w:val="20"/>
                <w:szCs w:val="20"/>
              </w:rPr>
              <w:t>Administrative/logistic personnel:</w:t>
            </w:r>
            <w:r w:rsidRPr="0098460A">
              <w:rPr>
                <w:rFonts w:ascii="Source Sans Pro" w:hAnsi="Source Sans Pro" w:cs="Arial"/>
                <w:sz w:val="20"/>
                <w:szCs w:val="20"/>
              </w:rPr>
              <w:t xml:space="preserve"> Assist with logistics and meeting organization</w:t>
            </w:r>
            <w:r w:rsidR="0049538B">
              <w:rPr>
                <w:rFonts w:ascii="Source Sans Pro" w:hAnsi="Source Sans Pro" w:cs="Arial"/>
                <w:sz w:val="20"/>
                <w:szCs w:val="20"/>
              </w:rPr>
              <w:t>.</w:t>
            </w:r>
          </w:p>
          <w:p w14:paraId="5FD62916" w14:textId="127AC4C7" w:rsidR="00592532" w:rsidRDefault="00592532" w:rsidP="00F61B9D">
            <w:pPr>
              <w:pStyle w:val="ListParagraph"/>
              <w:numPr>
                <w:ilvl w:val="2"/>
                <w:numId w:val="28"/>
              </w:numPr>
              <w:spacing w:after="120"/>
              <w:ind w:left="750"/>
              <w:contextualSpacing w:val="0"/>
              <w:rPr>
                <w:rFonts w:ascii="Source Sans Pro" w:hAnsi="Source Sans Pro" w:cs="Arial"/>
                <w:sz w:val="20"/>
                <w:szCs w:val="20"/>
              </w:rPr>
            </w:pPr>
            <w:r w:rsidRPr="0098460A">
              <w:rPr>
                <w:rFonts w:ascii="Source Sans Pro" w:hAnsi="Source Sans Pro" w:cs="Arial"/>
                <w:i/>
                <w:iCs/>
                <w:sz w:val="20"/>
                <w:szCs w:val="20"/>
              </w:rPr>
              <w:t>Technical experts:</w:t>
            </w:r>
            <w:r w:rsidRPr="0098460A">
              <w:rPr>
                <w:rFonts w:ascii="Source Sans Pro" w:hAnsi="Source Sans Pro" w:cs="Arial"/>
                <w:sz w:val="20"/>
                <w:szCs w:val="20"/>
              </w:rPr>
              <w:t xml:space="preserve"> </w:t>
            </w:r>
            <w:r w:rsidR="0040540C">
              <w:rPr>
                <w:rFonts w:ascii="Source Sans Pro" w:hAnsi="Source Sans Pro" w:cs="Arial"/>
                <w:sz w:val="20"/>
                <w:szCs w:val="20"/>
              </w:rPr>
              <w:t>Additional c</w:t>
            </w:r>
            <w:r w:rsidRPr="0098460A">
              <w:rPr>
                <w:rFonts w:ascii="Source Sans Pro" w:hAnsi="Source Sans Pro" w:cs="Arial"/>
                <w:sz w:val="20"/>
                <w:szCs w:val="20"/>
              </w:rPr>
              <w:t>ontent experts</w:t>
            </w:r>
            <w:r w:rsidR="0049538B">
              <w:rPr>
                <w:rFonts w:ascii="Source Sans Pro" w:hAnsi="Source Sans Pro" w:cs="Arial"/>
                <w:sz w:val="20"/>
                <w:szCs w:val="20"/>
              </w:rPr>
              <w:t>.</w:t>
            </w:r>
          </w:p>
        </w:tc>
      </w:tr>
    </w:tbl>
    <w:p w14:paraId="6F1834AE" w14:textId="26639292" w:rsidR="001070AC" w:rsidRPr="0098460A" w:rsidRDefault="00A479F8" w:rsidP="00A67341">
      <w:pPr>
        <w:rPr>
          <w:rFonts w:ascii="Source Sans Pro" w:hAnsi="Source Sans Pro" w:cs="Arial"/>
          <w:sz w:val="20"/>
          <w:szCs w:val="20"/>
        </w:rPr>
      </w:pPr>
      <w:r>
        <w:rPr>
          <w:noProof/>
        </w:rPr>
        <mc:AlternateContent>
          <mc:Choice Requires="wps">
            <w:drawing>
              <wp:anchor distT="0" distB="0" distL="114300" distR="114300" simplePos="0" relativeHeight="251659264" behindDoc="0" locked="0" layoutInCell="1" allowOverlap="1" wp14:anchorId="7CD51368" wp14:editId="7970A698">
                <wp:simplePos x="0" y="0"/>
                <wp:positionH relativeFrom="column">
                  <wp:posOffset>-11084</wp:posOffset>
                </wp:positionH>
                <wp:positionV relativeFrom="paragraph">
                  <wp:posOffset>156845</wp:posOffset>
                </wp:positionV>
                <wp:extent cx="6261735" cy="1828800"/>
                <wp:effectExtent l="0" t="0" r="9525" b="16510"/>
                <wp:wrapSquare wrapText="bothSides"/>
                <wp:docPr id="4" name="Text Box 4"/>
                <wp:cNvGraphicFramePr/>
                <a:graphic xmlns:a="http://schemas.openxmlformats.org/drawingml/2006/main">
                  <a:graphicData uri="http://schemas.microsoft.com/office/word/2010/wordprocessingShape">
                    <wps:wsp>
                      <wps:cNvSpPr txBox="1"/>
                      <wps:spPr>
                        <a:xfrm>
                          <a:off x="0" y="0"/>
                          <a:ext cx="6261735" cy="1828800"/>
                        </a:xfrm>
                        <a:prstGeom prst="rect">
                          <a:avLst/>
                        </a:prstGeom>
                        <a:noFill/>
                        <a:ln w="6350">
                          <a:solidFill>
                            <a:prstClr val="black"/>
                          </a:solidFill>
                        </a:ln>
                      </wps:spPr>
                      <wps:txbx>
                        <w:txbxContent>
                          <w:p w14:paraId="2868EEE5" w14:textId="77777777" w:rsidR="00425C7A" w:rsidRDefault="0040540C" w:rsidP="00755458">
                            <w:pPr>
                              <w:shd w:val="clear" w:color="auto" w:fill="DAE9F7" w:themeFill="text2" w:themeFillTint="1A"/>
                              <w:rPr>
                                <w:rFonts w:ascii="Source Sans Pro" w:hAnsi="Source Sans Pro" w:cs="Arial"/>
                                <w:sz w:val="20"/>
                                <w:szCs w:val="20"/>
                              </w:rPr>
                            </w:pPr>
                            <w:r>
                              <w:rPr>
                                <w:rFonts w:ascii="Source Sans Pro" w:hAnsi="Source Sans Pro" w:cs="Arial"/>
                                <w:b/>
                                <w:bCs/>
                                <w:sz w:val="20"/>
                                <w:szCs w:val="20"/>
                              </w:rPr>
                              <w:t xml:space="preserve">Box 1: </w:t>
                            </w:r>
                            <w:r w:rsidR="00BE223F" w:rsidRPr="0098460A">
                              <w:rPr>
                                <w:rFonts w:ascii="Source Sans Pro" w:hAnsi="Source Sans Pro" w:cs="Arial"/>
                                <w:b/>
                                <w:bCs/>
                                <w:sz w:val="20"/>
                                <w:szCs w:val="20"/>
                              </w:rPr>
                              <w:t>Equity and power considerations</w:t>
                            </w:r>
                          </w:p>
                          <w:p w14:paraId="61D7E1FC" w14:textId="2B1F047B" w:rsidR="00BE223F" w:rsidRPr="0098460A" w:rsidRDefault="00BE223F" w:rsidP="00755458">
                            <w:pPr>
                              <w:shd w:val="clear" w:color="auto" w:fill="DAE9F7" w:themeFill="text2" w:themeFillTint="1A"/>
                              <w:rPr>
                                <w:rFonts w:ascii="Source Sans Pro" w:hAnsi="Source Sans Pro" w:cs="Arial"/>
                                <w:sz w:val="20"/>
                                <w:szCs w:val="20"/>
                              </w:rPr>
                            </w:pPr>
                            <w:r w:rsidRPr="0098460A">
                              <w:rPr>
                                <w:rFonts w:ascii="Source Sans Pro" w:hAnsi="Source Sans Pro" w:cs="Arial"/>
                                <w:sz w:val="20"/>
                                <w:szCs w:val="20"/>
                              </w:rPr>
                              <w:t xml:space="preserve">Different people may experience distinct barriers or facilitators related to the prevention, diagnosis or treatment of PPH. Including diverse perspectives in the working groups </w:t>
                            </w:r>
                            <w:r w:rsidR="0040540C">
                              <w:rPr>
                                <w:rFonts w:ascii="Source Sans Pro" w:hAnsi="Source Sans Pro" w:cs="Arial"/>
                                <w:sz w:val="20"/>
                                <w:szCs w:val="20"/>
                              </w:rPr>
                              <w:t xml:space="preserve">(including women and families impacted by PPH) </w:t>
                            </w:r>
                            <w:r w:rsidRPr="0098460A">
                              <w:rPr>
                                <w:rFonts w:ascii="Source Sans Pro" w:hAnsi="Source Sans Pro" w:cs="Arial"/>
                                <w:sz w:val="20"/>
                                <w:szCs w:val="20"/>
                              </w:rPr>
                              <w:t>can ensure important perspectives are not overlooked or ignored. Furthermore, engaging those who will be directly impacted by the national PPH guideline can build support for advocacy, dissemination and implementation.</w:t>
                            </w:r>
                          </w:p>
                          <w:p w14:paraId="32056075" w14:textId="77777777" w:rsidR="00BE223F" w:rsidRPr="0098460A" w:rsidRDefault="00BE223F" w:rsidP="00755458">
                            <w:pPr>
                              <w:shd w:val="clear" w:color="auto" w:fill="DAE9F7" w:themeFill="text2" w:themeFillTint="1A"/>
                              <w:rPr>
                                <w:rFonts w:ascii="Source Sans Pro" w:hAnsi="Source Sans Pro" w:cs="Arial"/>
                                <w:sz w:val="20"/>
                                <w:szCs w:val="20"/>
                              </w:rPr>
                            </w:pPr>
                          </w:p>
                          <w:p w14:paraId="13522F2A" w14:textId="251B83A0" w:rsidR="00BE223F" w:rsidRPr="001774E3" w:rsidRDefault="00BE223F" w:rsidP="00755458">
                            <w:pPr>
                              <w:shd w:val="clear" w:color="auto" w:fill="DAE9F7" w:themeFill="text2" w:themeFillTint="1A"/>
                              <w:rPr>
                                <w:rFonts w:ascii="Source Sans Pro" w:hAnsi="Source Sans Pro" w:cs="Arial"/>
                                <w:sz w:val="20"/>
                                <w:szCs w:val="20"/>
                              </w:rPr>
                            </w:pPr>
                            <w:r w:rsidRPr="0098460A">
                              <w:rPr>
                                <w:rFonts w:ascii="Source Sans Pro" w:hAnsi="Source Sans Pro" w:cs="Arial"/>
                                <w:sz w:val="20"/>
                                <w:szCs w:val="20"/>
                              </w:rPr>
                              <w:t xml:space="preserve">Despite the importance of including varied perspectives, it can be difficult to achieve in practice. In multi-disciplinary groups, some individuals may not feel comfortable sharing their perspectives </w:t>
                            </w:r>
                            <w:r w:rsidRPr="0098460A">
                              <w:rPr>
                                <w:rFonts w:ascii="Source Sans Pro" w:hAnsi="Source Sans Pro" w:cs="Calibri"/>
                                <w:sz w:val="20"/>
                                <w:szCs w:val="20"/>
                              </w:rPr>
                              <w:t>—</w:t>
                            </w:r>
                            <w:r w:rsidRPr="0098460A">
                              <w:rPr>
                                <w:rFonts w:ascii="Source Sans Pro" w:hAnsi="Source Sans Pro" w:cs="Arial"/>
                                <w:sz w:val="20"/>
                                <w:szCs w:val="20"/>
                              </w:rPr>
                              <w:t xml:space="preserve"> particularly those perceived as having less authority or power. Skilled facilitators are aware of these power dynamics and use approaches to ensure all voices are heard, and all perspectives are considered. Facilitation approaches might include providing each person an opportunity to speak in turn or creating opportunities for participants to contribute anonymously or in writing if speaking in front of the group is challenging.</w:t>
                            </w:r>
                            <w:r w:rsidRPr="0098460A">
                              <w:rPr>
                                <w:rFonts w:ascii="Source Sans Pro" w:hAnsi="Source Sans Pro" w:cs="Arial"/>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CD51368" id="_x0000_t202" coordsize="21600,21600" o:spt="202" path="m,l,21600r21600,l21600,xe">
                <v:stroke joinstyle="miter"/>
                <v:path gradientshapeok="t" o:connecttype="rect"/>
              </v:shapetype>
              <v:shape id="Text Box 4" o:spid="_x0000_s1026" type="#_x0000_t202" style="position:absolute;margin-left:-.85pt;margin-top:12.35pt;width:493.0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" filled="f" strokeweight=".5pt">
                <v:textbox style="mso-fit-shape-to-text:t">
                  <w:txbxContent>
                    <w:p w14:paraId="2868EEE5" w14:textId="77777777" w:rsidR="00425C7A" w:rsidRDefault="0040540C" w:rsidP="00755458">
                      <w:pPr>
                        <w:shd w:val="clear" w:color="auto" w:fill="DAE9F7" w:themeFill="text2" w:themeFillTint="1A"/>
                        <w:rPr>
                          <w:rFonts w:ascii="Source Sans Pro" w:hAnsi="Source Sans Pro" w:cs="Arial"/>
                          <w:sz w:val="20"/>
                          <w:szCs w:val="20"/>
                        </w:rPr>
                      </w:pPr>
                      <w:r>
                        <w:rPr>
                          <w:rFonts w:ascii="Source Sans Pro" w:hAnsi="Source Sans Pro" w:cs="Arial"/>
                          <w:b/>
                          <w:bCs/>
                          <w:sz w:val="20"/>
                          <w:szCs w:val="20"/>
                        </w:rPr>
                        <w:t xml:space="preserve">Box 1: </w:t>
                      </w:r>
                      <w:r w:rsidR="00BE223F" w:rsidRPr="0098460A">
                        <w:rPr>
                          <w:rFonts w:ascii="Source Sans Pro" w:hAnsi="Source Sans Pro" w:cs="Arial"/>
                          <w:b/>
                          <w:bCs/>
                          <w:sz w:val="20"/>
                          <w:szCs w:val="20"/>
                        </w:rPr>
                        <w:t>Equity and power considerations</w:t>
                      </w:r>
                    </w:p>
                    <w:p w14:paraId="61D7E1FC" w14:textId="2B1F047B" w:rsidR="00BE223F" w:rsidRPr="0098460A" w:rsidRDefault="00BE223F" w:rsidP="00755458">
                      <w:pPr>
                        <w:shd w:val="clear" w:color="auto" w:fill="DAE9F7" w:themeFill="text2" w:themeFillTint="1A"/>
                        <w:rPr>
                          <w:rFonts w:ascii="Source Sans Pro" w:hAnsi="Source Sans Pro" w:cs="Arial"/>
                          <w:sz w:val="20"/>
                          <w:szCs w:val="20"/>
                        </w:rPr>
                      </w:pPr>
                      <w:r w:rsidRPr="0098460A">
                        <w:rPr>
                          <w:rFonts w:ascii="Source Sans Pro" w:hAnsi="Source Sans Pro" w:cs="Arial"/>
                          <w:sz w:val="20"/>
                          <w:szCs w:val="20"/>
                        </w:rPr>
                        <w:t xml:space="preserve">Different people may experience distinct barriers or facilitators related to the prevention, diagnosis or treatment of PPH. Including diverse perspectives in the working groups </w:t>
                      </w:r>
                      <w:r w:rsidR="0040540C">
                        <w:rPr>
                          <w:rFonts w:ascii="Source Sans Pro" w:hAnsi="Source Sans Pro" w:cs="Arial"/>
                          <w:sz w:val="20"/>
                          <w:szCs w:val="20"/>
                        </w:rPr>
                        <w:t xml:space="preserve">(including women and families impacted by PPH) </w:t>
                      </w:r>
                      <w:r w:rsidRPr="0098460A">
                        <w:rPr>
                          <w:rFonts w:ascii="Source Sans Pro" w:hAnsi="Source Sans Pro" w:cs="Arial"/>
                          <w:sz w:val="20"/>
                          <w:szCs w:val="20"/>
                        </w:rPr>
                        <w:t>can ensure important perspectives are not overlooked or ignored. Furthermore, engaging those who will be directly impacted by the national PPH guideline can build support for advocacy, dissemination and implementation.</w:t>
                      </w:r>
                    </w:p>
                    <w:p w14:paraId="32056075" w14:textId="77777777" w:rsidR="00BE223F" w:rsidRPr="0098460A" w:rsidRDefault="00BE223F" w:rsidP="00755458">
                      <w:pPr>
                        <w:shd w:val="clear" w:color="auto" w:fill="DAE9F7" w:themeFill="text2" w:themeFillTint="1A"/>
                        <w:rPr>
                          <w:rFonts w:ascii="Source Sans Pro" w:hAnsi="Source Sans Pro" w:cs="Arial"/>
                          <w:sz w:val="20"/>
                          <w:szCs w:val="20"/>
                        </w:rPr>
                      </w:pPr>
                    </w:p>
                    <w:p w14:paraId="13522F2A" w14:textId="251B83A0" w:rsidR="00BE223F" w:rsidRPr="001774E3" w:rsidRDefault="00BE223F" w:rsidP="00755458">
                      <w:pPr>
                        <w:shd w:val="clear" w:color="auto" w:fill="DAE9F7" w:themeFill="text2" w:themeFillTint="1A"/>
                        <w:rPr>
                          <w:rFonts w:ascii="Source Sans Pro" w:hAnsi="Source Sans Pro" w:cs="Arial"/>
                          <w:sz w:val="20"/>
                          <w:szCs w:val="20"/>
                        </w:rPr>
                      </w:pPr>
                      <w:r w:rsidRPr="0098460A">
                        <w:rPr>
                          <w:rFonts w:ascii="Source Sans Pro" w:hAnsi="Source Sans Pro" w:cs="Arial"/>
                          <w:sz w:val="20"/>
                          <w:szCs w:val="20"/>
                        </w:rPr>
                        <w:t xml:space="preserve">Despite the importance of including varied perspectives, it can be difficult to achieve in practice. In multi-disciplinary groups, some individuals may not feel comfortable sharing their perspectives </w:t>
                      </w:r>
                      <w:r w:rsidRPr="0098460A">
                        <w:rPr>
                          <w:rFonts w:ascii="Source Sans Pro" w:hAnsi="Source Sans Pro" w:cs="Calibri"/>
                          <w:sz w:val="20"/>
                          <w:szCs w:val="20"/>
                        </w:rPr>
                        <w:t>—</w:t>
                      </w:r>
                      <w:r w:rsidRPr="0098460A">
                        <w:rPr>
                          <w:rFonts w:ascii="Source Sans Pro" w:hAnsi="Source Sans Pro" w:cs="Arial"/>
                          <w:sz w:val="20"/>
                          <w:szCs w:val="20"/>
                        </w:rPr>
                        <w:t xml:space="preserve"> particularly those perceived as having less authority or power. Skilled facilitators are aware of these power dynamics and use approaches to ensure all voices are heard, and all perspectives are considered. Facilitation approaches might include providing each person an opportunity to speak in turn or creating opportunities for participants to contribute anonymously or in writing if speaking in front of the group is challenging.</w:t>
                      </w:r>
                      <w:r w:rsidRPr="0098460A">
                        <w:rPr>
                          <w:rFonts w:ascii="Source Sans Pro" w:hAnsi="Source Sans Pro" w:cs="Arial"/>
                          <w:sz w:val="20"/>
                          <w:szCs w:val="20"/>
                        </w:rPr>
                        <w:br/>
                      </w:r>
                    </w:p>
                  </w:txbxContent>
                </v:textbox>
                <w10:wrap type="square"/>
              </v:shape>
            </w:pict>
          </mc:Fallback>
        </mc:AlternateContent>
      </w:r>
    </w:p>
    <w:p w14:paraId="113C471C" w14:textId="77777777" w:rsidR="00E14149" w:rsidRPr="00E14149" w:rsidRDefault="00CC520A" w:rsidP="009A6612">
      <w:pPr>
        <w:rPr>
          <w:rFonts w:ascii="Source Sans Pro" w:hAnsi="Source Sans Pro" w:cs="Arial"/>
          <w:b/>
          <w:bCs/>
          <w:i/>
          <w:iCs/>
          <w:color w:val="0070C0"/>
          <w:sz w:val="20"/>
          <w:szCs w:val="20"/>
        </w:rPr>
      </w:pPr>
      <w:r w:rsidRPr="00E14149">
        <w:rPr>
          <w:rFonts w:ascii="Source Sans Pro" w:hAnsi="Source Sans Pro" w:cs="Arial"/>
          <w:b/>
          <w:bCs/>
          <w:i/>
          <w:iCs/>
          <w:color w:val="0070C0"/>
          <w:sz w:val="20"/>
          <w:szCs w:val="20"/>
        </w:rPr>
        <w:lastRenderedPageBreak/>
        <w:t xml:space="preserve">Step </w:t>
      </w:r>
      <w:r w:rsidR="00425C7A" w:rsidRPr="00E14149">
        <w:rPr>
          <w:rFonts w:ascii="Source Sans Pro" w:hAnsi="Source Sans Pro" w:cs="Arial"/>
          <w:b/>
          <w:bCs/>
          <w:i/>
          <w:iCs/>
          <w:color w:val="0070C0"/>
          <w:sz w:val="20"/>
          <w:szCs w:val="20"/>
        </w:rPr>
        <w:t>2</w:t>
      </w:r>
      <w:r w:rsidRPr="00E14149">
        <w:rPr>
          <w:rFonts w:ascii="Source Sans Pro" w:hAnsi="Source Sans Pro" w:cs="Arial"/>
          <w:b/>
          <w:bCs/>
          <w:i/>
          <w:iCs/>
          <w:color w:val="0070C0"/>
          <w:sz w:val="20"/>
          <w:szCs w:val="20"/>
        </w:rPr>
        <w:t>: Decide to adopt or adapt recommendations</w:t>
      </w:r>
    </w:p>
    <w:p w14:paraId="10206EB8" w14:textId="102291AC" w:rsidR="00CC520A" w:rsidRPr="009A6612" w:rsidRDefault="00CC520A" w:rsidP="009A6612">
      <w:pPr>
        <w:rPr>
          <w:rFonts w:ascii="Source Sans Pro" w:hAnsi="Source Sans Pro" w:cs="Arial"/>
          <w:sz w:val="20"/>
          <w:szCs w:val="20"/>
        </w:rPr>
      </w:pPr>
      <w:r>
        <w:rPr>
          <w:rFonts w:ascii="Source Sans Pro" w:hAnsi="Source Sans Pro" w:cs="Arial"/>
          <w:sz w:val="20"/>
          <w:szCs w:val="20"/>
        </w:rPr>
        <w:t>The decision to adopt or adapt recommendations may be based on which recommendations will best address current country gaps in PPH prevention</w:t>
      </w:r>
      <w:r w:rsidR="00425C7A">
        <w:rPr>
          <w:rFonts w:ascii="Source Sans Pro" w:hAnsi="Source Sans Pro" w:cs="Arial"/>
          <w:sz w:val="20"/>
          <w:szCs w:val="20"/>
        </w:rPr>
        <w:t>, diagnosis</w:t>
      </w:r>
      <w:r>
        <w:rPr>
          <w:rFonts w:ascii="Source Sans Pro" w:hAnsi="Source Sans Pro" w:cs="Arial"/>
          <w:sz w:val="20"/>
          <w:szCs w:val="20"/>
        </w:rPr>
        <w:t xml:space="preserve"> and treatment, as well as maternal outcomes. Other factors </w:t>
      </w:r>
      <w:r w:rsidR="00425C7A">
        <w:rPr>
          <w:rFonts w:ascii="Source Sans Pro" w:hAnsi="Source Sans Pro" w:cs="Arial"/>
          <w:sz w:val="20"/>
          <w:szCs w:val="20"/>
        </w:rPr>
        <w:t>(</w:t>
      </w:r>
      <w:r w:rsidR="00E14149">
        <w:rPr>
          <w:rFonts w:ascii="Source Sans Pro" w:hAnsi="Source Sans Pro" w:cs="Arial"/>
          <w:sz w:val="20"/>
          <w:szCs w:val="20"/>
        </w:rPr>
        <w:t>such as</w:t>
      </w:r>
      <w:r w:rsidR="00425C7A">
        <w:rPr>
          <w:rFonts w:ascii="Source Sans Pro" w:hAnsi="Source Sans Pro" w:cs="Arial"/>
          <w:sz w:val="20"/>
          <w:szCs w:val="20"/>
        </w:rPr>
        <w:t xml:space="preserve"> feasibility, cost, availability of needed commodities) </w:t>
      </w:r>
      <w:r>
        <w:rPr>
          <w:rFonts w:ascii="Source Sans Pro" w:hAnsi="Source Sans Pro" w:cs="Arial"/>
          <w:sz w:val="20"/>
          <w:szCs w:val="20"/>
        </w:rPr>
        <w:t>may also be discussed</w:t>
      </w:r>
      <w:r w:rsidR="00425C7A">
        <w:rPr>
          <w:rFonts w:ascii="Source Sans Pro" w:hAnsi="Source Sans Pro" w:cs="Arial"/>
          <w:sz w:val="20"/>
          <w:szCs w:val="20"/>
        </w:rPr>
        <w:t>. Ideally, the National PPH Implementation Team will have already conducted pre</w:t>
      </w:r>
      <w:r w:rsidR="0049538B">
        <w:rPr>
          <w:rFonts w:ascii="Source Sans Pro" w:hAnsi="Source Sans Pro" w:cs="Arial"/>
          <w:sz w:val="20"/>
          <w:szCs w:val="20"/>
        </w:rPr>
        <w:t>-</w:t>
      </w:r>
      <w:r w:rsidR="00425C7A">
        <w:rPr>
          <w:rFonts w:ascii="Source Sans Pro" w:hAnsi="Source Sans Pro" w:cs="Arial"/>
          <w:sz w:val="20"/>
          <w:szCs w:val="20"/>
        </w:rPr>
        <w:t>work to synthesi</w:t>
      </w:r>
      <w:r w:rsidR="009174E6">
        <w:rPr>
          <w:rFonts w:ascii="Source Sans Pro" w:hAnsi="Source Sans Pro" w:cs="Arial"/>
          <w:sz w:val="20"/>
          <w:szCs w:val="20"/>
        </w:rPr>
        <w:t>z</w:t>
      </w:r>
      <w:r w:rsidR="00425C7A">
        <w:rPr>
          <w:rFonts w:ascii="Source Sans Pro" w:hAnsi="Source Sans Pro" w:cs="Arial"/>
          <w:sz w:val="20"/>
          <w:szCs w:val="20"/>
        </w:rPr>
        <w:t xml:space="preserve">e evidence regarding potential need for adaptation of each of the PPH recommendations before the TWG is convened </w:t>
      </w:r>
      <w:r w:rsidR="00425C7A" w:rsidRPr="009A6612">
        <w:rPr>
          <w:rFonts w:ascii="Source Sans Pro" w:hAnsi="Source Sans Pro" w:cs="Arial"/>
          <w:sz w:val="20"/>
          <w:szCs w:val="20"/>
        </w:rPr>
        <w:t xml:space="preserve">(see the </w:t>
      </w:r>
      <w:r w:rsidR="00425C7A" w:rsidRPr="00425C7A">
        <w:rPr>
          <w:rFonts w:ascii="Source Sans Pro" w:hAnsi="Source Sans Pro" w:cs="Arial"/>
          <w:b/>
          <w:bCs/>
          <w:i/>
          <w:iCs/>
          <w:sz w:val="20"/>
          <w:szCs w:val="20"/>
        </w:rPr>
        <w:t>Adapting and tailoring specific</w:t>
      </w:r>
      <w:r w:rsidR="00B84183">
        <w:rPr>
          <w:rFonts w:ascii="Source Sans Pro" w:hAnsi="Source Sans Pro" w:cs="Arial"/>
          <w:b/>
          <w:bCs/>
          <w:i/>
          <w:iCs/>
          <w:sz w:val="20"/>
          <w:szCs w:val="20"/>
        </w:rPr>
        <w:t xml:space="preserve"> PPH</w:t>
      </w:r>
      <w:r w:rsidR="00425C7A" w:rsidRPr="00425C7A">
        <w:rPr>
          <w:rFonts w:ascii="Source Sans Pro" w:hAnsi="Source Sans Pro" w:cs="Arial"/>
          <w:b/>
          <w:bCs/>
          <w:i/>
          <w:iCs/>
          <w:sz w:val="20"/>
          <w:szCs w:val="20"/>
        </w:rPr>
        <w:t xml:space="preserve"> recommendations for </w:t>
      </w:r>
      <w:r w:rsidR="00B84183">
        <w:rPr>
          <w:rFonts w:ascii="Source Sans Pro" w:hAnsi="Source Sans Pro" w:cs="Arial"/>
          <w:b/>
          <w:bCs/>
          <w:i/>
          <w:iCs/>
          <w:sz w:val="20"/>
          <w:szCs w:val="20"/>
        </w:rPr>
        <w:t>country</w:t>
      </w:r>
      <w:r w:rsidR="00425C7A" w:rsidRPr="00425C7A">
        <w:rPr>
          <w:rFonts w:ascii="Source Sans Pro" w:hAnsi="Source Sans Pro" w:cs="Arial"/>
          <w:b/>
          <w:bCs/>
          <w:i/>
          <w:iCs/>
          <w:sz w:val="20"/>
          <w:szCs w:val="20"/>
        </w:rPr>
        <w:t xml:space="preserve"> context</w:t>
      </w:r>
      <w:r w:rsidR="00425C7A" w:rsidRPr="00425C7A">
        <w:rPr>
          <w:rFonts w:ascii="Source Sans Pro" w:hAnsi="Source Sans Pro" w:cs="Arial"/>
          <w:b/>
          <w:bCs/>
          <w:sz w:val="20"/>
          <w:szCs w:val="20"/>
        </w:rPr>
        <w:t xml:space="preserve"> </w:t>
      </w:r>
      <w:r w:rsidR="00425C7A" w:rsidRPr="00425C7A">
        <w:rPr>
          <w:rFonts w:ascii="Source Sans Pro" w:hAnsi="Source Sans Pro" w:cs="Arial"/>
          <w:sz w:val="20"/>
          <w:szCs w:val="20"/>
        </w:rPr>
        <w:t>t</w:t>
      </w:r>
      <w:r w:rsidR="00425C7A">
        <w:rPr>
          <w:rFonts w:ascii="Source Sans Pro" w:hAnsi="Source Sans Pro" w:cs="Arial"/>
          <w:sz w:val="20"/>
          <w:szCs w:val="20"/>
        </w:rPr>
        <w:t>ool for more detail</w:t>
      </w:r>
      <w:r w:rsidR="0084142A">
        <w:rPr>
          <w:rFonts w:ascii="Source Sans Pro" w:hAnsi="Source Sans Pro" w:cs="Arial"/>
          <w:sz w:val="20"/>
          <w:szCs w:val="20"/>
        </w:rPr>
        <w:t xml:space="preserve">; the </w:t>
      </w:r>
      <w:r w:rsidR="0084142A" w:rsidRPr="0084142A">
        <w:rPr>
          <w:rFonts w:ascii="Source Sans Pro" w:hAnsi="Source Sans Pro" w:cs="Arial"/>
          <w:b/>
          <w:bCs/>
          <w:i/>
          <w:iCs/>
          <w:sz w:val="20"/>
          <w:szCs w:val="20"/>
        </w:rPr>
        <w:t>Considerations for implementing PPH recommendations in humanitarian settings</w:t>
      </w:r>
      <w:r w:rsidR="0084142A">
        <w:rPr>
          <w:rFonts w:ascii="Source Sans Pro" w:hAnsi="Source Sans Pro" w:cs="Arial"/>
          <w:sz w:val="20"/>
          <w:szCs w:val="20"/>
        </w:rPr>
        <w:t xml:space="preserve"> tool may also be relevant</w:t>
      </w:r>
      <w:r w:rsidR="00425C7A" w:rsidRPr="00C91585">
        <w:rPr>
          <w:rFonts w:ascii="Source Sans Pro" w:hAnsi="Source Sans Pro" w:cs="Arial"/>
          <w:sz w:val="20"/>
          <w:szCs w:val="20"/>
        </w:rPr>
        <w:t>)</w:t>
      </w:r>
      <w:r w:rsidR="00425C7A">
        <w:rPr>
          <w:rFonts w:ascii="Source Sans Pro" w:hAnsi="Source Sans Pro" w:cs="Arial"/>
          <w:sz w:val="20"/>
          <w:szCs w:val="20"/>
        </w:rPr>
        <w:t>. The results of that effort should be shared with the TWG.</w:t>
      </w:r>
    </w:p>
    <w:p w14:paraId="7460DF37" w14:textId="77777777" w:rsidR="00C374A0" w:rsidRPr="0098460A" w:rsidRDefault="00C374A0" w:rsidP="7C99709E">
      <w:pPr>
        <w:pStyle w:val="ListParagraph"/>
        <w:rPr>
          <w:rFonts w:ascii="Source Sans Pro" w:hAnsi="Source Sans Pro" w:cs="Arial"/>
          <w:sz w:val="20"/>
          <w:szCs w:val="20"/>
        </w:rPr>
      </w:pPr>
    </w:p>
    <w:p w14:paraId="489313E9" w14:textId="0647B5AC" w:rsidR="00EE3896" w:rsidRPr="0098460A" w:rsidRDefault="00425C7A" w:rsidP="009A6612">
      <w:pPr>
        <w:spacing w:after="120"/>
        <w:rPr>
          <w:rFonts w:ascii="Source Sans Pro" w:hAnsi="Source Sans Pro" w:cs="Arial"/>
          <w:sz w:val="20"/>
          <w:szCs w:val="20"/>
        </w:rPr>
      </w:pPr>
      <w:r>
        <w:rPr>
          <w:rFonts w:ascii="Source Sans Pro" w:hAnsi="Source Sans Pro" w:cs="Arial"/>
          <w:sz w:val="20"/>
          <w:szCs w:val="20"/>
        </w:rPr>
        <w:t>When the TWG meets, the focus should be on agreement</w:t>
      </w:r>
      <w:r w:rsidR="00CC520A" w:rsidRPr="009A6612">
        <w:rPr>
          <w:rFonts w:ascii="Source Sans Pro" w:hAnsi="Source Sans Pro" w:cs="Arial"/>
          <w:sz w:val="20"/>
          <w:szCs w:val="20"/>
        </w:rPr>
        <w:t xml:space="preserve"> on the final set of recommendations to be integrated</w:t>
      </w:r>
      <w:r w:rsidR="0049538B">
        <w:rPr>
          <w:rFonts w:ascii="Source Sans Pro" w:hAnsi="Source Sans Pro" w:cs="Arial"/>
          <w:sz w:val="20"/>
          <w:szCs w:val="20"/>
        </w:rPr>
        <w:t>,</w:t>
      </w:r>
      <w:r w:rsidR="00B84183">
        <w:rPr>
          <w:rFonts w:ascii="Source Sans Pro" w:hAnsi="Source Sans Pro" w:cs="Arial"/>
          <w:sz w:val="20"/>
          <w:szCs w:val="20"/>
        </w:rPr>
        <w:t xml:space="preserve"> building on prior work</w:t>
      </w:r>
      <w:r w:rsidR="00CC520A" w:rsidRPr="009A6612">
        <w:rPr>
          <w:rFonts w:ascii="Source Sans Pro" w:hAnsi="Source Sans Pro" w:cs="Arial"/>
          <w:sz w:val="20"/>
          <w:szCs w:val="20"/>
        </w:rPr>
        <w:t xml:space="preserve">. </w:t>
      </w:r>
      <w:r>
        <w:rPr>
          <w:rFonts w:ascii="Source Sans Pro" w:hAnsi="Source Sans Pro" w:cs="Arial"/>
          <w:sz w:val="20"/>
          <w:szCs w:val="20"/>
        </w:rPr>
        <w:t>F</w:t>
      </w:r>
      <w:r w:rsidR="00CC520A" w:rsidRPr="009A6612">
        <w:rPr>
          <w:rFonts w:ascii="Source Sans Pro" w:hAnsi="Source Sans Pro" w:cs="Arial"/>
          <w:sz w:val="20"/>
          <w:szCs w:val="20"/>
        </w:rPr>
        <w:t xml:space="preserve">or those recommendations that </w:t>
      </w:r>
      <w:r w:rsidR="00A63067" w:rsidRPr="009A6612">
        <w:rPr>
          <w:rFonts w:ascii="Source Sans Pro" w:hAnsi="Source Sans Pro" w:cs="Arial"/>
          <w:sz w:val="20"/>
          <w:szCs w:val="20"/>
        </w:rPr>
        <w:t>will</w:t>
      </w:r>
      <w:r w:rsidR="00CC520A" w:rsidRPr="009A6612">
        <w:rPr>
          <w:rFonts w:ascii="Source Sans Pro" w:hAnsi="Source Sans Pro" w:cs="Arial"/>
          <w:sz w:val="20"/>
          <w:szCs w:val="20"/>
        </w:rPr>
        <w:t xml:space="preserve"> be integrated, a collective decision can be made on whether to adopt it as is or adapt it with </w:t>
      </w:r>
      <w:r w:rsidR="00A8145C" w:rsidRPr="009A6612">
        <w:rPr>
          <w:rFonts w:ascii="Source Sans Pro" w:hAnsi="Source Sans Pro" w:cs="Arial"/>
          <w:sz w:val="20"/>
          <w:szCs w:val="20"/>
        </w:rPr>
        <w:t>small to moderate changes to fit the country’s context</w:t>
      </w:r>
      <w:r w:rsidR="002D54BA">
        <w:rPr>
          <w:rFonts w:ascii="Source Sans Pro" w:hAnsi="Source Sans Pro" w:cs="Arial"/>
          <w:sz w:val="20"/>
          <w:szCs w:val="20"/>
        </w:rPr>
        <w:t xml:space="preserve">. The output of that meeting should be a finalized list of recommendations to be </w:t>
      </w:r>
      <w:r w:rsidR="00A63067">
        <w:rPr>
          <w:rFonts w:ascii="Source Sans Pro" w:hAnsi="Source Sans Pro" w:cs="Arial"/>
          <w:sz w:val="20"/>
          <w:szCs w:val="20"/>
        </w:rPr>
        <w:t>included</w:t>
      </w:r>
      <w:r w:rsidR="002D54BA">
        <w:rPr>
          <w:rFonts w:ascii="Source Sans Pro" w:hAnsi="Source Sans Pro" w:cs="Arial"/>
          <w:sz w:val="20"/>
          <w:szCs w:val="20"/>
        </w:rPr>
        <w:t xml:space="preserve"> in the national PPH guideline. </w:t>
      </w:r>
      <w:r w:rsidR="00A8145C" w:rsidRPr="009A6612">
        <w:rPr>
          <w:rFonts w:ascii="Source Sans Pro" w:hAnsi="Source Sans Pro" w:cs="Arial"/>
          <w:i/>
          <w:iCs/>
          <w:sz w:val="20"/>
          <w:szCs w:val="20"/>
        </w:rPr>
        <w:t xml:space="preserve"> </w:t>
      </w:r>
      <w:r w:rsidR="00CC520A" w:rsidRPr="009A6612">
        <w:rPr>
          <w:rFonts w:ascii="Source Sans Pro" w:hAnsi="Source Sans Pro" w:cs="Arial"/>
          <w:sz w:val="20"/>
          <w:szCs w:val="20"/>
        </w:rPr>
        <w:t xml:space="preserve"> </w:t>
      </w:r>
    </w:p>
    <w:p w14:paraId="381B019F" w14:textId="3B0CF518" w:rsidR="004C4441" w:rsidRPr="0098460A" w:rsidRDefault="004C4441" w:rsidP="004C4441">
      <w:pPr>
        <w:rPr>
          <w:rFonts w:ascii="Source Sans Pro" w:hAnsi="Source Sans Pro" w:cs="Arial"/>
          <w:sz w:val="20"/>
          <w:szCs w:val="20"/>
        </w:rPr>
      </w:pPr>
    </w:p>
    <w:p w14:paraId="049A04CF" w14:textId="77777777" w:rsidR="00E14149" w:rsidRPr="00E14149" w:rsidRDefault="00A8145C" w:rsidP="009A6612">
      <w:pPr>
        <w:rPr>
          <w:rFonts w:ascii="Source Sans Pro" w:hAnsi="Source Sans Pro" w:cs="Arial"/>
          <w:i/>
          <w:iCs/>
          <w:sz w:val="20"/>
          <w:szCs w:val="20"/>
        </w:rPr>
      </w:pPr>
      <w:r w:rsidRPr="00E14149">
        <w:rPr>
          <w:rFonts w:ascii="Source Sans Pro" w:hAnsi="Source Sans Pro" w:cs="Arial"/>
          <w:b/>
          <w:bCs/>
          <w:i/>
          <w:iCs/>
          <w:color w:val="0070C0"/>
          <w:sz w:val="20"/>
          <w:szCs w:val="20"/>
        </w:rPr>
        <w:t xml:space="preserve">Step </w:t>
      </w:r>
      <w:r w:rsidR="00425C7A" w:rsidRPr="00E14149">
        <w:rPr>
          <w:rFonts w:ascii="Source Sans Pro" w:hAnsi="Source Sans Pro" w:cs="Arial"/>
          <w:b/>
          <w:bCs/>
          <w:i/>
          <w:iCs/>
          <w:color w:val="0070C0"/>
          <w:sz w:val="20"/>
          <w:szCs w:val="20"/>
        </w:rPr>
        <w:t>3</w:t>
      </w:r>
      <w:r w:rsidRPr="00E14149">
        <w:rPr>
          <w:rFonts w:ascii="Source Sans Pro" w:hAnsi="Source Sans Pro" w:cs="Arial"/>
          <w:b/>
          <w:bCs/>
          <w:i/>
          <w:iCs/>
          <w:color w:val="0070C0"/>
          <w:sz w:val="20"/>
          <w:szCs w:val="20"/>
        </w:rPr>
        <w:t xml:space="preserve">: </w:t>
      </w:r>
      <w:r w:rsidR="7C99709E" w:rsidRPr="00E14149">
        <w:rPr>
          <w:rFonts w:ascii="Source Sans Pro" w:hAnsi="Source Sans Pro" w:cs="Arial"/>
          <w:b/>
          <w:bCs/>
          <w:i/>
          <w:iCs/>
          <w:color w:val="0070C0"/>
          <w:sz w:val="20"/>
          <w:szCs w:val="20"/>
        </w:rPr>
        <w:t>Prepare a draft of the new national PPH guideline</w:t>
      </w:r>
      <w:r w:rsidR="00B84183" w:rsidRPr="00E14149">
        <w:rPr>
          <w:rFonts w:ascii="Source Sans Pro" w:hAnsi="Source Sans Pro" w:cs="Arial"/>
          <w:b/>
          <w:bCs/>
          <w:i/>
          <w:iCs/>
          <w:color w:val="0070C0"/>
          <w:sz w:val="20"/>
          <w:szCs w:val="20"/>
        </w:rPr>
        <w:t xml:space="preserve"> document</w:t>
      </w:r>
    </w:p>
    <w:p w14:paraId="65F80174" w14:textId="7D21612D" w:rsidR="00A8145C" w:rsidRDefault="7C99709E" w:rsidP="009A6612">
      <w:pPr>
        <w:rPr>
          <w:rFonts w:ascii="Source Sans Pro" w:hAnsi="Source Sans Pro" w:cs="Arial"/>
          <w:sz w:val="20"/>
          <w:szCs w:val="20"/>
        </w:rPr>
      </w:pPr>
      <w:r w:rsidRPr="009A6612">
        <w:rPr>
          <w:rFonts w:ascii="Source Sans Pro" w:hAnsi="Source Sans Pro" w:cs="Arial"/>
          <w:sz w:val="20"/>
          <w:szCs w:val="20"/>
        </w:rPr>
        <w:t xml:space="preserve">The TWG will lead the process of compiling the updated </w:t>
      </w:r>
      <w:r w:rsidR="0049538B">
        <w:rPr>
          <w:rFonts w:ascii="Source Sans Pro" w:hAnsi="Source Sans Pro" w:cs="Arial"/>
          <w:sz w:val="20"/>
          <w:szCs w:val="20"/>
        </w:rPr>
        <w:t>n</w:t>
      </w:r>
      <w:r w:rsidRPr="009A6612">
        <w:rPr>
          <w:rFonts w:ascii="Source Sans Pro" w:hAnsi="Source Sans Pro" w:cs="Arial"/>
          <w:sz w:val="20"/>
          <w:szCs w:val="20"/>
        </w:rPr>
        <w:t xml:space="preserve">ational PPH </w:t>
      </w:r>
      <w:r w:rsidR="0049538B">
        <w:rPr>
          <w:rFonts w:ascii="Source Sans Pro" w:hAnsi="Source Sans Pro" w:cs="Arial"/>
          <w:sz w:val="20"/>
          <w:szCs w:val="20"/>
        </w:rPr>
        <w:t>g</w:t>
      </w:r>
      <w:r w:rsidRPr="009A6612">
        <w:rPr>
          <w:rFonts w:ascii="Source Sans Pro" w:hAnsi="Source Sans Pro" w:cs="Arial"/>
          <w:sz w:val="20"/>
          <w:szCs w:val="20"/>
        </w:rPr>
        <w:t>uideline, with support from staff and/or other working groups</w:t>
      </w:r>
      <w:r w:rsidR="00B84183">
        <w:rPr>
          <w:rFonts w:ascii="Source Sans Pro" w:hAnsi="Source Sans Pro" w:cs="Arial"/>
          <w:sz w:val="20"/>
          <w:szCs w:val="20"/>
        </w:rPr>
        <w:t xml:space="preserve"> (see the </w:t>
      </w:r>
      <w:r w:rsidR="00B84183" w:rsidRPr="00B84183">
        <w:rPr>
          <w:rFonts w:ascii="Source Sans Pro" w:hAnsi="Source Sans Pro" w:cs="Arial"/>
          <w:b/>
          <w:bCs/>
          <w:i/>
          <w:iCs/>
          <w:sz w:val="20"/>
          <w:szCs w:val="20"/>
        </w:rPr>
        <w:t>National PPH Guideline Template</w:t>
      </w:r>
      <w:r w:rsidR="00B84183">
        <w:rPr>
          <w:rFonts w:ascii="Source Sans Pro" w:hAnsi="Source Sans Pro" w:cs="Arial"/>
          <w:sz w:val="20"/>
          <w:szCs w:val="20"/>
        </w:rPr>
        <w:t xml:space="preserve"> tool</w:t>
      </w:r>
      <w:r w:rsidR="00C21856">
        <w:rPr>
          <w:rFonts w:ascii="Source Sans Pro" w:hAnsi="Source Sans Pro" w:cs="Arial"/>
          <w:sz w:val="20"/>
          <w:szCs w:val="20"/>
        </w:rPr>
        <w:t>, if appropriate</w:t>
      </w:r>
      <w:r w:rsidR="00B84183">
        <w:rPr>
          <w:rFonts w:ascii="Source Sans Pro" w:hAnsi="Source Sans Pro" w:cs="Arial"/>
          <w:sz w:val="20"/>
          <w:szCs w:val="20"/>
        </w:rPr>
        <w:t>)</w:t>
      </w:r>
      <w:r w:rsidR="00B84183" w:rsidRPr="00B84183">
        <w:rPr>
          <w:rFonts w:ascii="Source Sans Pro" w:hAnsi="Source Sans Pro" w:cs="Arial"/>
          <w:sz w:val="20"/>
          <w:szCs w:val="20"/>
        </w:rPr>
        <w:t>.</w:t>
      </w:r>
      <w:r w:rsidR="00A8145C">
        <w:rPr>
          <w:rFonts w:ascii="Source Sans Pro" w:hAnsi="Source Sans Pro" w:cs="Arial"/>
          <w:sz w:val="20"/>
          <w:szCs w:val="20"/>
        </w:rPr>
        <w:t xml:space="preserve"> In preparing the guideline, the TWG may consider:</w:t>
      </w:r>
      <w:r w:rsidR="00A8145C">
        <w:rPr>
          <w:rFonts w:ascii="Source Sans Pro" w:hAnsi="Source Sans Pro" w:cs="Arial"/>
          <w:sz w:val="20"/>
          <w:szCs w:val="20"/>
        </w:rPr>
        <w:tab/>
      </w:r>
    </w:p>
    <w:p w14:paraId="0D46FD8F" w14:textId="77777777" w:rsidR="00E14149" w:rsidRPr="009A6612" w:rsidRDefault="00E14149" w:rsidP="009A6612">
      <w:pPr>
        <w:rPr>
          <w:rFonts w:ascii="Source Sans Pro" w:hAnsi="Source Sans Pro" w:cs="Arial"/>
          <w:sz w:val="20"/>
          <w:szCs w:val="20"/>
        </w:rPr>
      </w:pPr>
    </w:p>
    <w:p w14:paraId="3CCFCA05" w14:textId="00F7EA91" w:rsidR="00EE3896" w:rsidRDefault="4A2D0A08" w:rsidP="00D847A6">
      <w:pPr>
        <w:pStyle w:val="ListParagraph"/>
        <w:numPr>
          <w:ilvl w:val="0"/>
          <w:numId w:val="33"/>
        </w:numPr>
        <w:ind w:left="540"/>
        <w:rPr>
          <w:rFonts w:ascii="Source Sans Pro" w:hAnsi="Source Sans Pro" w:cs="Arial"/>
          <w:sz w:val="20"/>
          <w:szCs w:val="20"/>
        </w:rPr>
      </w:pPr>
      <w:r w:rsidRPr="009A6612">
        <w:rPr>
          <w:rFonts w:ascii="Source Sans Pro" w:hAnsi="Source Sans Pro" w:cs="Arial"/>
          <w:b/>
          <w:bCs/>
          <w:sz w:val="20"/>
          <w:szCs w:val="20"/>
        </w:rPr>
        <w:t>Conduct</w:t>
      </w:r>
      <w:r w:rsidR="00A8145C">
        <w:rPr>
          <w:rFonts w:ascii="Source Sans Pro" w:hAnsi="Source Sans Pro" w:cs="Arial"/>
          <w:b/>
          <w:bCs/>
          <w:sz w:val="20"/>
          <w:szCs w:val="20"/>
        </w:rPr>
        <w:t>ing</w:t>
      </w:r>
      <w:r w:rsidRPr="009A6612">
        <w:rPr>
          <w:rFonts w:ascii="Source Sans Pro" w:hAnsi="Source Sans Pro" w:cs="Arial"/>
          <w:b/>
          <w:bCs/>
          <w:sz w:val="20"/>
          <w:szCs w:val="20"/>
        </w:rPr>
        <w:t xml:space="preserve"> an external review of the guideline</w:t>
      </w:r>
      <w:r w:rsidRPr="009A6612">
        <w:rPr>
          <w:rFonts w:ascii="Source Sans Pro" w:hAnsi="Source Sans Pro" w:cs="Arial"/>
          <w:sz w:val="20"/>
          <w:szCs w:val="20"/>
        </w:rPr>
        <w:t xml:space="preserve">. </w:t>
      </w:r>
      <w:r w:rsidR="002D54BA">
        <w:rPr>
          <w:rFonts w:ascii="Source Sans Pro" w:hAnsi="Source Sans Pro" w:cs="Arial"/>
          <w:sz w:val="20"/>
          <w:szCs w:val="20"/>
        </w:rPr>
        <w:t xml:space="preserve">Prior to publication of the new </w:t>
      </w:r>
      <w:r w:rsidR="0049538B">
        <w:rPr>
          <w:rFonts w:ascii="Source Sans Pro" w:hAnsi="Source Sans Pro" w:cs="Arial"/>
          <w:sz w:val="20"/>
          <w:szCs w:val="20"/>
        </w:rPr>
        <w:t>n</w:t>
      </w:r>
      <w:r w:rsidR="002D54BA">
        <w:rPr>
          <w:rFonts w:ascii="Source Sans Pro" w:hAnsi="Source Sans Pro" w:cs="Arial"/>
          <w:sz w:val="20"/>
          <w:szCs w:val="20"/>
        </w:rPr>
        <w:t xml:space="preserve">ational PPH </w:t>
      </w:r>
      <w:r w:rsidR="0049538B">
        <w:rPr>
          <w:rFonts w:ascii="Source Sans Pro" w:hAnsi="Source Sans Pro" w:cs="Arial"/>
          <w:sz w:val="20"/>
          <w:szCs w:val="20"/>
        </w:rPr>
        <w:t>g</w:t>
      </w:r>
      <w:r w:rsidR="002D54BA">
        <w:rPr>
          <w:rFonts w:ascii="Source Sans Pro" w:hAnsi="Source Sans Pro" w:cs="Arial"/>
          <w:sz w:val="20"/>
          <w:szCs w:val="20"/>
        </w:rPr>
        <w:t>uideline, it may be helpful to o</w:t>
      </w:r>
      <w:r w:rsidRPr="009A6612">
        <w:rPr>
          <w:rFonts w:ascii="Source Sans Pro" w:hAnsi="Source Sans Pro" w:cs="Arial"/>
          <w:sz w:val="20"/>
          <w:szCs w:val="20"/>
        </w:rPr>
        <w:t>btain feedback from those who will be using the guideline or impacted by the guideline (</w:t>
      </w:r>
      <w:r w:rsidR="00E14149">
        <w:rPr>
          <w:rFonts w:ascii="Source Sans Pro" w:hAnsi="Source Sans Pro" w:cs="Arial"/>
          <w:sz w:val="20"/>
          <w:szCs w:val="20"/>
        </w:rPr>
        <w:t>for example</w:t>
      </w:r>
      <w:r w:rsidRPr="009A6612">
        <w:rPr>
          <w:rFonts w:ascii="Source Sans Pro" w:hAnsi="Source Sans Pro" w:cs="Arial"/>
          <w:sz w:val="20"/>
          <w:szCs w:val="20"/>
        </w:rPr>
        <w:t>, women</w:t>
      </w:r>
      <w:r w:rsidR="00A63067">
        <w:rPr>
          <w:rFonts w:ascii="Source Sans Pro" w:hAnsi="Source Sans Pro" w:cs="Arial"/>
          <w:sz w:val="20"/>
          <w:szCs w:val="20"/>
        </w:rPr>
        <w:t>,</w:t>
      </w:r>
      <w:r w:rsidRPr="009A6612">
        <w:rPr>
          <w:rFonts w:ascii="Source Sans Pro" w:hAnsi="Source Sans Pro" w:cs="Arial"/>
          <w:sz w:val="20"/>
          <w:szCs w:val="20"/>
        </w:rPr>
        <w:t xml:space="preserve"> </w:t>
      </w:r>
      <w:r w:rsidR="00850073" w:rsidRPr="009A6612">
        <w:rPr>
          <w:rFonts w:ascii="Source Sans Pro" w:hAnsi="Source Sans Pro" w:cs="Arial"/>
          <w:sz w:val="20"/>
          <w:szCs w:val="20"/>
        </w:rPr>
        <w:t>health</w:t>
      </w:r>
      <w:r w:rsidRPr="009A6612">
        <w:rPr>
          <w:rFonts w:ascii="Source Sans Pro" w:hAnsi="Source Sans Pro" w:cs="Arial"/>
          <w:sz w:val="20"/>
          <w:szCs w:val="20"/>
        </w:rPr>
        <w:t xml:space="preserve"> workers</w:t>
      </w:r>
      <w:r w:rsidR="00A63067">
        <w:rPr>
          <w:rFonts w:ascii="Source Sans Pro" w:hAnsi="Source Sans Pro" w:cs="Arial"/>
          <w:sz w:val="20"/>
          <w:szCs w:val="20"/>
        </w:rPr>
        <w:t>,</w:t>
      </w:r>
      <w:r w:rsidRPr="009A6612">
        <w:rPr>
          <w:rFonts w:ascii="Source Sans Pro" w:hAnsi="Source Sans Pro" w:cs="Arial"/>
          <w:sz w:val="20"/>
          <w:szCs w:val="20"/>
        </w:rPr>
        <w:t xml:space="preserve"> implementation partners), as well as the developers of the WHO</w:t>
      </w:r>
      <w:r w:rsidR="00E14149">
        <w:rPr>
          <w:rFonts w:ascii="Source Sans Pro" w:hAnsi="Source Sans Pro" w:cs="Arial"/>
          <w:sz w:val="20"/>
          <w:szCs w:val="20"/>
        </w:rPr>
        <w:t>-FIGO-ICM consolidated PPH</w:t>
      </w:r>
      <w:r w:rsidR="00A8145C">
        <w:rPr>
          <w:rFonts w:ascii="Source Sans Pro" w:hAnsi="Source Sans Pro" w:cs="Arial"/>
          <w:sz w:val="20"/>
          <w:szCs w:val="20"/>
        </w:rPr>
        <w:t xml:space="preserve"> guidelines</w:t>
      </w:r>
      <w:r w:rsidRPr="009A6612">
        <w:rPr>
          <w:rFonts w:ascii="Source Sans Pro" w:hAnsi="Source Sans Pro" w:cs="Arial"/>
          <w:sz w:val="20"/>
          <w:szCs w:val="20"/>
        </w:rPr>
        <w:t>.</w:t>
      </w:r>
    </w:p>
    <w:p w14:paraId="2255ED99" w14:textId="77777777" w:rsidR="00E14149" w:rsidRDefault="00E14149" w:rsidP="00E14149">
      <w:pPr>
        <w:pStyle w:val="ListParagraph"/>
        <w:ind w:left="540"/>
        <w:rPr>
          <w:rFonts w:ascii="Source Sans Pro" w:hAnsi="Source Sans Pro" w:cs="Arial"/>
          <w:sz w:val="20"/>
          <w:szCs w:val="20"/>
        </w:rPr>
      </w:pPr>
    </w:p>
    <w:p w14:paraId="28587833" w14:textId="4BC44B95" w:rsidR="00A8145C" w:rsidRPr="009A6612" w:rsidRDefault="00A8145C" w:rsidP="00D847A6">
      <w:pPr>
        <w:pStyle w:val="ListParagraph"/>
        <w:numPr>
          <w:ilvl w:val="0"/>
          <w:numId w:val="33"/>
        </w:numPr>
        <w:ind w:left="540"/>
        <w:rPr>
          <w:rFonts w:ascii="Source Sans Pro" w:hAnsi="Source Sans Pro" w:cs="Arial"/>
          <w:sz w:val="20"/>
          <w:szCs w:val="20"/>
        </w:rPr>
      </w:pPr>
      <w:r w:rsidRPr="009A6612">
        <w:rPr>
          <w:rFonts w:ascii="Source Sans Pro" w:hAnsi="Source Sans Pro" w:cs="Arial"/>
          <w:b/>
          <w:bCs/>
          <w:sz w:val="20"/>
          <w:szCs w:val="20"/>
        </w:rPr>
        <w:t>Validating guideline for implementation.</w:t>
      </w:r>
      <w:r w:rsidRPr="009A6612">
        <w:rPr>
          <w:rFonts w:ascii="Source Sans Pro" w:hAnsi="Source Sans Pro" w:cs="Arial"/>
          <w:sz w:val="20"/>
          <w:szCs w:val="20"/>
        </w:rPr>
        <w:t xml:space="preserve"> The TWG may consider </w:t>
      </w:r>
      <w:r>
        <w:rPr>
          <w:rFonts w:ascii="Source Sans Pro" w:hAnsi="Source Sans Pro" w:cs="Arial"/>
          <w:sz w:val="20"/>
          <w:szCs w:val="20"/>
        </w:rPr>
        <w:t xml:space="preserve">pilot testing the </w:t>
      </w:r>
      <w:r w:rsidR="00E14149">
        <w:rPr>
          <w:rFonts w:ascii="Source Sans Pro" w:hAnsi="Source Sans Pro" w:cs="Arial"/>
          <w:sz w:val="20"/>
          <w:szCs w:val="20"/>
        </w:rPr>
        <w:t xml:space="preserve">national </w:t>
      </w:r>
      <w:r>
        <w:rPr>
          <w:rFonts w:ascii="Source Sans Pro" w:hAnsi="Source Sans Pro" w:cs="Arial"/>
          <w:sz w:val="20"/>
          <w:szCs w:val="20"/>
        </w:rPr>
        <w:t xml:space="preserve">PPH guideline to check for usability, and </w:t>
      </w:r>
      <w:r w:rsidR="002D54BA">
        <w:rPr>
          <w:rFonts w:ascii="Source Sans Pro" w:hAnsi="Source Sans Pro" w:cs="Arial"/>
          <w:sz w:val="20"/>
          <w:szCs w:val="20"/>
        </w:rPr>
        <w:t>refining</w:t>
      </w:r>
      <w:r>
        <w:rPr>
          <w:rFonts w:ascii="Source Sans Pro" w:hAnsi="Source Sans Pro" w:cs="Arial"/>
          <w:sz w:val="20"/>
          <w:szCs w:val="20"/>
        </w:rPr>
        <w:t xml:space="preserve"> indicators for monitoring and evaluation</w:t>
      </w:r>
      <w:r w:rsidR="0057282F">
        <w:rPr>
          <w:rFonts w:ascii="Source Sans Pro" w:hAnsi="Source Sans Pro" w:cs="Arial"/>
          <w:sz w:val="20"/>
          <w:szCs w:val="20"/>
        </w:rPr>
        <w:t>.</w:t>
      </w:r>
    </w:p>
    <w:p w14:paraId="1F7CC148" w14:textId="77777777" w:rsidR="00A8145C" w:rsidRPr="009A6612" w:rsidRDefault="00A8145C" w:rsidP="0057282F">
      <w:pPr>
        <w:pStyle w:val="ListParagraph"/>
        <w:ind w:left="1440"/>
        <w:rPr>
          <w:rFonts w:ascii="Source Sans Pro" w:hAnsi="Source Sans Pro" w:cs="Arial"/>
          <w:sz w:val="20"/>
          <w:szCs w:val="20"/>
        </w:rPr>
      </w:pPr>
    </w:p>
    <w:p w14:paraId="3A05A637" w14:textId="77777777" w:rsidR="00E14149" w:rsidRPr="00E14149" w:rsidRDefault="00A8145C" w:rsidP="009A6612">
      <w:pPr>
        <w:rPr>
          <w:rFonts w:ascii="Source Sans Pro" w:hAnsi="Source Sans Pro" w:cs="Arial"/>
          <w:i/>
          <w:iCs/>
          <w:sz w:val="20"/>
          <w:szCs w:val="20"/>
        </w:rPr>
      </w:pPr>
      <w:r w:rsidRPr="00E14149">
        <w:rPr>
          <w:rFonts w:ascii="Source Sans Pro" w:hAnsi="Source Sans Pro" w:cs="Arial"/>
          <w:b/>
          <w:bCs/>
          <w:i/>
          <w:iCs/>
          <w:color w:val="0070C0"/>
          <w:sz w:val="20"/>
          <w:szCs w:val="20"/>
        </w:rPr>
        <w:t xml:space="preserve">Step </w:t>
      </w:r>
      <w:r w:rsidR="002D54BA" w:rsidRPr="00E14149">
        <w:rPr>
          <w:rFonts w:ascii="Source Sans Pro" w:hAnsi="Source Sans Pro" w:cs="Arial"/>
          <w:b/>
          <w:bCs/>
          <w:i/>
          <w:iCs/>
          <w:color w:val="0070C0"/>
          <w:sz w:val="20"/>
          <w:szCs w:val="20"/>
        </w:rPr>
        <w:t>4</w:t>
      </w:r>
      <w:r w:rsidRPr="00E14149">
        <w:rPr>
          <w:rFonts w:ascii="Source Sans Pro" w:hAnsi="Source Sans Pro" w:cs="Arial"/>
          <w:b/>
          <w:bCs/>
          <w:i/>
          <w:iCs/>
          <w:color w:val="0070C0"/>
          <w:sz w:val="20"/>
          <w:szCs w:val="20"/>
        </w:rPr>
        <w:t>: Finalize national PPH guidelines</w:t>
      </w:r>
    </w:p>
    <w:p w14:paraId="4A7E82DC" w14:textId="24826912" w:rsidR="00A8145C" w:rsidRPr="009A6612" w:rsidRDefault="00A8145C" w:rsidP="009A6612">
      <w:pPr>
        <w:rPr>
          <w:rFonts w:ascii="Source Sans Pro" w:hAnsi="Source Sans Pro" w:cs="Arial"/>
          <w:sz w:val="20"/>
          <w:szCs w:val="20"/>
        </w:rPr>
      </w:pPr>
      <w:r w:rsidRPr="009A6612">
        <w:rPr>
          <w:rFonts w:ascii="Source Sans Pro" w:hAnsi="Source Sans Pro" w:cs="Arial"/>
          <w:sz w:val="20"/>
          <w:szCs w:val="20"/>
        </w:rPr>
        <w:t>Produce a final document, along with other communication materials. Engage organi</w:t>
      </w:r>
      <w:r w:rsidR="00A63067">
        <w:rPr>
          <w:rFonts w:ascii="Source Sans Pro" w:hAnsi="Source Sans Pro" w:cs="Arial"/>
          <w:sz w:val="20"/>
          <w:szCs w:val="20"/>
        </w:rPr>
        <w:t>z</w:t>
      </w:r>
      <w:r w:rsidRPr="009A6612">
        <w:rPr>
          <w:rFonts w:ascii="Source Sans Pro" w:hAnsi="Source Sans Pro" w:cs="Arial"/>
          <w:sz w:val="20"/>
          <w:szCs w:val="20"/>
        </w:rPr>
        <w:t>ations that advocate for the new guidelines, such as professional organi</w:t>
      </w:r>
      <w:r w:rsidR="00A63067">
        <w:rPr>
          <w:rFonts w:ascii="Source Sans Pro" w:hAnsi="Source Sans Pro" w:cs="Arial"/>
          <w:sz w:val="20"/>
          <w:szCs w:val="20"/>
        </w:rPr>
        <w:t>z</w:t>
      </w:r>
      <w:r w:rsidRPr="009A6612">
        <w:rPr>
          <w:rFonts w:ascii="Source Sans Pro" w:hAnsi="Source Sans Pro" w:cs="Arial"/>
          <w:sz w:val="20"/>
          <w:szCs w:val="20"/>
        </w:rPr>
        <w:t xml:space="preserve">ations and WHO.  </w:t>
      </w:r>
    </w:p>
    <w:p w14:paraId="5A65832C" w14:textId="77777777" w:rsidR="0097268D" w:rsidRPr="0098460A" w:rsidRDefault="0097268D" w:rsidP="00356A82"/>
    <w:p w14:paraId="6DF65CF9" w14:textId="77777777" w:rsidR="00E14149" w:rsidRPr="00E14149" w:rsidRDefault="002F589B" w:rsidP="00356A82">
      <w:pPr>
        <w:pStyle w:val="Heading2"/>
        <w:spacing w:before="0" w:after="0"/>
        <w:rPr>
          <w:rFonts w:ascii="Source Sans Pro" w:hAnsi="Source Sans Pro"/>
          <w:i/>
          <w:iCs/>
          <w:sz w:val="20"/>
          <w:szCs w:val="20"/>
        </w:rPr>
      </w:pPr>
      <w:r w:rsidRPr="00E14149">
        <w:rPr>
          <w:rFonts w:ascii="Source Sans Pro" w:hAnsi="Source Sans Pro"/>
          <w:i/>
          <w:iCs/>
          <w:color w:val="0070C0"/>
          <w:sz w:val="20"/>
          <w:szCs w:val="20"/>
        </w:rPr>
        <w:t xml:space="preserve">Step </w:t>
      </w:r>
      <w:r w:rsidR="002D54BA" w:rsidRPr="00E14149">
        <w:rPr>
          <w:rFonts w:ascii="Source Sans Pro" w:hAnsi="Source Sans Pro"/>
          <w:i/>
          <w:iCs/>
          <w:color w:val="0070C0"/>
          <w:sz w:val="20"/>
          <w:szCs w:val="20"/>
        </w:rPr>
        <w:t>5</w:t>
      </w:r>
      <w:r w:rsidR="00197318" w:rsidRPr="00E14149">
        <w:rPr>
          <w:rFonts w:ascii="Source Sans Pro" w:hAnsi="Source Sans Pro"/>
          <w:i/>
          <w:iCs/>
          <w:color w:val="0070C0"/>
          <w:sz w:val="20"/>
          <w:szCs w:val="20"/>
        </w:rPr>
        <w:t xml:space="preserve">: </w:t>
      </w:r>
      <w:r w:rsidR="00F07889" w:rsidRPr="00E14149">
        <w:rPr>
          <w:rFonts w:ascii="Source Sans Pro" w:hAnsi="Source Sans Pro"/>
          <w:i/>
          <w:iCs/>
          <w:color w:val="0070C0"/>
          <w:sz w:val="20"/>
          <w:szCs w:val="20"/>
        </w:rPr>
        <w:t xml:space="preserve">Potential </w:t>
      </w:r>
      <w:r w:rsidR="001D7104" w:rsidRPr="00E14149">
        <w:rPr>
          <w:rFonts w:ascii="Source Sans Pro" w:hAnsi="Source Sans Pro"/>
          <w:i/>
          <w:iCs/>
          <w:color w:val="0070C0"/>
          <w:sz w:val="20"/>
          <w:szCs w:val="20"/>
        </w:rPr>
        <w:t>i</w:t>
      </w:r>
      <w:r w:rsidR="00F07889" w:rsidRPr="00E14149">
        <w:rPr>
          <w:rFonts w:ascii="Source Sans Pro" w:hAnsi="Source Sans Pro"/>
          <w:i/>
          <w:iCs/>
          <w:color w:val="0070C0"/>
          <w:sz w:val="20"/>
          <w:szCs w:val="20"/>
        </w:rPr>
        <w:t xml:space="preserve">ndicators for </w:t>
      </w:r>
      <w:r w:rsidR="001D7104" w:rsidRPr="00E14149">
        <w:rPr>
          <w:rFonts w:ascii="Source Sans Pro" w:hAnsi="Source Sans Pro"/>
          <w:i/>
          <w:iCs/>
          <w:color w:val="0070C0"/>
          <w:sz w:val="20"/>
          <w:szCs w:val="20"/>
        </w:rPr>
        <w:t>g</w:t>
      </w:r>
      <w:r w:rsidR="00F07889" w:rsidRPr="00E14149">
        <w:rPr>
          <w:rFonts w:ascii="Source Sans Pro" w:hAnsi="Source Sans Pro"/>
          <w:i/>
          <w:iCs/>
          <w:color w:val="0070C0"/>
          <w:sz w:val="20"/>
          <w:szCs w:val="20"/>
        </w:rPr>
        <w:t xml:space="preserve">uideline </w:t>
      </w:r>
      <w:r w:rsidR="001D7104" w:rsidRPr="00E14149">
        <w:rPr>
          <w:rFonts w:ascii="Source Sans Pro" w:hAnsi="Source Sans Pro"/>
          <w:i/>
          <w:iCs/>
          <w:color w:val="0070C0"/>
          <w:sz w:val="20"/>
          <w:szCs w:val="20"/>
        </w:rPr>
        <w:t>i</w:t>
      </w:r>
      <w:r w:rsidR="00F07889" w:rsidRPr="00E14149">
        <w:rPr>
          <w:rFonts w:ascii="Source Sans Pro" w:hAnsi="Source Sans Pro"/>
          <w:i/>
          <w:iCs/>
          <w:color w:val="0070C0"/>
          <w:sz w:val="20"/>
          <w:szCs w:val="20"/>
        </w:rPr>
        <w:t>mplementation</w:t>
      </w:r>
    </w:p>
    <w:p w14:paraId="55A3C340" w14:textId="1ACE78D9" w:rsidR="27DCEB4F" w:rsidRPr="009A6612" w:rsidRDefault="7C99709E" w:rsidP="00356A82">
      <w:pPr>
        <w:pStyle w:val="Heading2"/>
        <w:spacing w:before="0" w:after="0"/>
        <w:rPr>
          <w:rFonts w:ascii="Source Sans Pro" w:hAnsi="Source Sans Pro"/>
          <w:sz w:val="20"/>
          <w:szCs w:val="20"/>
        </w:rPr>
      </w:pPr>
      <w:r w:rsidRPr="009A6612">
        <w:rPr>
          <w:rFonts w:ascii="Source Sans Pro" w:hAnsi="Source Sans Pro"/>
          <w:b w:val="0"/>
          <w:bCs w:val="0"/>
          <w:sz w:val="20"/>
          <w:szCs w:val="20"/>
        </w:rPr>
        <w:t>The WHO</w:t>
      </w:r>
      <w:r w:rsidR="00E14149">
        <w:rPr>
          <w:rFonts w:ascii="Source Sans Pro" w:hAnsi="Source Sans Pro"/>
          <w:b w:val="0"/>
          <w:bCs w:val="0"/>
          <w:sz w:val="20"/>
          <w:szCs w:val="20"/>
        </w:rPr>
        <w:t>-FIGO-ICM</w:t>
      </w:r>
      <w:r w:rsidRPr="009A6612">
        <w:rPr>
          <w:rFonts w:ascii="Source Sans Pro" w:hAnsi="Source Sans Pro"/>
          <w:b w:val="0"/>
          <w:bCs w:val="0"/>
          <w:sz w:val="20"/>
          <w:szCs w:val="20"/>
        </w:rPr>
        <w:t xml:space="preserve"> </w:t>
      </w:r>
      <w:r w:rsidRPr="009A6612">
        <w:rPr>
          <w:rFonts w:ascii="Source Sans Pro" w:hAnsi="Source Sans Pro"/>
          <w:b w:val="0"/>
          <w:bCs w:val="0"/>
          <w:i/>
          <w:iCs/>
          <w:sz w:val="20"/>
          <w:szCs w:val="20"/>
        </w:rPr>
        <w:t xml:space="preserve">Consolidated guidelines </w:t>
      </w:r>
      <w:r w:rsidR="0049538B">
        <w:rPr>
          <w:rFonts w:ascii="Source Sans Pro" w:hAnsi="Source Sans Pro"/>
          <w:b w:val="0"/>
          <w:bCs w:val="0"/>
          <w:i/>
          <w:iCs/>
          <w:sz w:val="20"/>
          <w:szCs w:val="20"/>
        </w:rPr>
        <w:t>for</w:t>
      </w:r>
      <w:r w:rsidRPr="009A6612">
        <w:rPr>
          <w:rFonts w:ascii="Source Sans Pro" w:hAnsi="Source Sans Pro"/>
          <w:b w:val="0"/>
          <w:bCs w:val="0"/>
          <w:i/>
          <w:iCs/>
          <w:sz w:val="20"/>
          <w:szCs w:val="20"/>
        </w:rPr>
        <w:t xml:space="preserve"> the prevention, diagnosis and treatment of postpartum haemorrhage</w:t>
      </w:r>
      <w:r w:rsidRPr="009A6612">
        <w:rPr>
          <w:rFonts w:ascii="Source Sans Pro" w:hAnsi="Source Sans Pro"/>
          <w:b w:val="0"/>
          <w:bCs w:val="0"/>
          <w:sz w:val="20"/>
          <w:szCs w:val="20"/>
        </w:rPr>
        <w:t xml:space="preserve"> includes recommendations for potential indicators to monitor and evaluate guideline implementation nationally</w:t>
      </w:r>
      <w:r w:rsidRPr="003D6257">
        <w:rPr>
          <w:rFonts w:ascii="Source Sans Pro" w:hAnsi="Source Sans Pro"/>
          <w:b w:val="0"/>
          <w:bCs w:val="0"/>
          <w:sz w:val="20"/>
          <w:szCs w:val="20"/>
        </w:rPr>
        <w:t>.</w:t>
      </w:r>
      <w:r w:rsidRPr="00EE2F22">
        <w:rPr>
          <w:rFonts w:ascii="Source Sans Pro" w:hAnsi="Source Sans Pro"/>
          <w:sz w:val="20"/>
          <w:szCs w:val="20"/>
        </w:rPr>
        <w:t xml:space="preserve"> </w:t>
      </w:r>
      <w:r w:rsidRPr="009A6612">
        <w:rPr>
          <w:rFonts w:ascii="Source Sans Pro" w:hAnsi="Source Sans Pro"/>
          <w:b w:val="0"/>
          <w:bCs w:val="0"/>
          <w:sz w:val="20"/>
          <w:szCs w:val="20"/>
        </w:rPr>
        <w:t xml:space="preserve">The </w:t>
      </w:r>
      <w:r w:rsidR="002D54BA" w:rsidRPr="002D54BA">
        <w:rPr>
          <w:rFonts w:ascii="Source Sans Pro" w:hAnsi="Source Sans Pro"/>
          <w:i/>
          <w:iCs/>
          <w:sz w:val="20"/>
          <w:szCs w:val="20"/>
        </w:rPr>
        <w:t>De</w:t>
      </w:r>
      <w:r w:rsidR="00B84183">
        <w:rPr>
          <w:rFonts w:ascii="Source Sans Pro" w:hAnsi="Source Sans Pro"/>
          <w:i/>
          <w:iCs/>
          <w:sz w:val="20"/>
          <w:szCs w:val="20"/>
        </w:rPr>
        <w:t>veloping</w:t>
      </w:r>
      <w:r w:rsidR="002D54BA" w:rsidRPr="002D54BA">
        <w:rPr>
          <w:rFonts w:ascii="Source Sans Pro" w:hAnsi="Source Sans Pro"/>
          <w:i/>
          <w:iCs/>
          <w:sz w:val="20"/>
          <w:szCs w:val="20"/>
        </w:rPr>
        <w:t xml:space="preserve"> a</w:t>
      </w:r>
      <w:r w:rsidR="002D54BA">
        <w:rPr>
          <w:rFonts w:ascii="Source Sans Pro" w:hAnsi="Source Sans Pro"/>
          <w:i/>
          <w:iCs/>
          <w:sz w:val="20"/>
          <w:szCs w:val="20"/>
        </w:rPr>
        <w:t xml:space="preserve"> </w:t>
      </w:r>
      <w:r w:rsidR="00A63067">
        <w:rPr>
          <w:rFonts w:ascii="Source Sans Pro" w:hAnsi="Source Sans Pro"/>
          <w:i/>
          <w:iCs/>
          <w:sz w:val="20"/>
          <w:szCs w:val="20"/>
        </w:rPr>
        <w:t>m</w:t>
      </w:r>
      <w:r w:rsidR="002D54BA" w:rsidRPr="002D54BA">
        <w:rPr>
          <w:rFonts w:ascii="Source Sans Pro" w:hAnsi="Source Sans Pro"/>
          <w:i/>
          <w:iCs/>
          <w:sz w:val="20"/>
          <w:szCs w:val="20"/>
        </w:rPr>
        <w:t xml:space="preserve">onitoring and </w:t>
      </w:r>
      <w:r w:rsidR="00A63067">
        <w:rPr>
          <w:rFonts w:ascii="Source Sans Pro" w:hAnsi="Source Sans Pro"/>
          <w:i/>
          <w:iCs/>
          <w:sz w:val="20"/>
          <w:szCs w:val="20"/>
        </w:rPr>
        <w:t>e</w:t>
      </w:r>
      <w:r w:rsidR="002D54BA" w:rsidRPr="002D54BA">
        <w:rPr>
          <w:rFonts w:ascii="Source Sans Pro" w:hAnsi="Source Sans Pro"/>
          <w:i/>
          <w:iCs/>
          <w:sz w:val="20"/>
          <w:szCs w:val="20"/>
        </w:rPr>
        <w:t>valuation</w:t>
      </w:r>
      <w:r w:rsidR="002D54BA">
        <w:rPr>
          <w:rFonts w:ascii="Source Sans Pro" w:hAnsi="Source Sans Pro"/>
          <w:b w:val="0"/>
          <w:bCs w:val="0"/>
          <w:i/>
          <w:iCs/>
          <w:sz w:val="20"/>
          <w:szCs w:val="20"/>
        </w:rPr>
        <w:t xml:space="preserve"> </w:t>
      </w:r>
      <w:r w:rsidR="00A63067">
        <w:rPr>
          <w:rFonts w:ascii="Source Sans Pro" w:hAnsi="Source Sans Pro"/>
          <w:i/>
          <w:iCs/>
          <w:sz w:val="20"/>
          <w:szCs w:val="20"/>
        </w:rPr>
        <w:t>p</w:t>
      </w:r>
      <w:r w:rsidR="002D54BA" w:rsidRPr="002D54BA">
        <w:rPr>
          <w:rFonts w:ascii="Source Sans Pro" w:hAnsi="Source Sans Pro"/>
          <w:i/>
          <w:iCs/>
          <w:sz w:val="20"/>
          <w:szCs w:val="20"/>
        </w:rPr>
        <w:t>lan</w:t>
      </w:r>
      <w:r w:rsidR="002D54BA">
        <w:rPr>
          <w:rFonts w:ascii="Source Sans Pro" w:hAnsi="Source Sans Pro"/>
          <w:b w:val="0"/>
          <w:bCs w:val="0"/>
          <w:sz w:val="20"/>
          <w:szCs w:val="20"/>
        </w:rPr>
        <w:t xml:space="preserve"> tool</w:t>
      </w:r>
      <w:r w:rsidRPr="009A6612">
        <w:rPr>
          <w:rFonts w:ascii="Source Sans Pro" w:hAnsi="Source Sans Pro"/>
          <w:b w:val="0"/>
          <w:bCs w:val="0"/>
          <w:i/>
          <w:iCs/>
          <w:sz w:val="20"/>
          <w:szCs w:val="20"/>
        </w:rPr>
        <w:t xml:space="preserve"> </w:t>
      </w:r>
      <w:r w:rsidRPr="009A6612">
        <w:rPr>
          <w:rFonts w:ascii="Source Sans Pro" w:hAnsi="Source Sans Pro"/>
          <w:b w:val="0"/>
          <w:bCs w:val="0"/>
          <w:sz w:val="20"/>
          <w:szCs w:val="20"/>
        </w:rPr>
        <w:t>can help in developing</w:t>
      </w:r>
      <w:r w:rsidR="00F066CE" w:rsidRPr="009A6612">
        <w:rPr>
          <w:rFonts w:ascii="Source Sans Pro" w:hAnsi="Source Sans Pro"/>
          <w:b w:val="0"/>
          <w:bCs w:val="0"/>
          <w:sz w:val="20"/>
          <w:szCs w:val="20"/>
        </w:rPr>
        <w:t xml:space="preserve"> data systems for monitoring implementation of the PPH guideline</w:t>
      </w:r>
      <w:r w:rsidRPr="009A6612">
        <w:rPr>
          <w:rFonts w:ascii="Source Sans Pro" w:hAnsi="Source Sans Pro"/>
          <w:b w:val="0"/>
          <w:bCs w:val="0"/>
          <w:sz w:val="20"/>
          <w:szCs w:val="20"/>
        </w:rPr>
        <w:t xml:space="preserve"> or integrat</w:t>
      </w:r>
      <w:r w:rsidR="00E05DDA" w:rsidRPr="009A6612">
        <w:rPr>
          <w:rFonts w:ascii="Source Sans Pro" w:hAnsi="Source Sans Pro"/>
          <w:b w:val="0"/>
          <w:bCs w:val="0"/>
          <w:sz w:val="20"/>
          <w:szCs w:val="20"/>
        </w:rPr>
        <w:t>ing</w:t>
      </w:r>
      <w:r w:rsidRPr="009A6612">
        <w:rPr>
          <w:rFonts w:ascii="Source Sans Pro" w:hAnsi="Source Sans Pro"/>
          <w:b w:val="0"/>
          <w:bCs w:val="0"/>
          <w:sz w:val="20"/>
          <w:szCs w:val="20"/>
        </w:rPr>
        <w:t xml:space="preserve"> </w:t>
      </w:r>
      <w:r w:rsidR="00F066CE" w:rsidRPr="009A6612">
        <w:rPr>
          <w:rFonts w:ascii="Source Sans Pro" w:hAnsi="Source Sans Pro"/>
          <w:b w:val="0"/>
          <w:bCs w:val="0"/>
          <w:sz w:val="20"/>
          <w:szCs w:val="20"/>
        </w:rPr>
        <w:t xml:space="preserve">PPH specific indicators into existing monitoring and evaluation/public health surveillance data infrastructure. </w:t>
      </w:r>
    </w:p>
    <w:p w14:paraId="19D60326" w14:textId="77777777" w:rsidR="00197318" w:rsidRPr="0098460A" w:rsidRDefault="00197318" w:rsidP="003B7C38">
      <w:pPr>
        <w:tabs>
          <w:tab w:val="num" w:pos="720"/>
        </w:tabs>
        <w:rPr>
          <w:rFonts w:ascii="Source Sans Pro" w:hAnsi="Source Sans Pro" w:cs="Arial"/>
          <w:sz w:val="20"/>
          <w:szCs w:val="20"/>
          <w:highlight w:val="yellow"/>
        </w:rPr>
      </w:pPr>
    </w:p>
    <w:p w14:paraId="1C3CB37C" w14:textId="457A32DB" w:rsidR="00F066CE" w:rsidRDefault="00F066CE">
      <w:pPr>
        <w:rPr>
          <w:rFonts w:ascii="Source Sans Pro" w:eastAsiaTheme="majorEastAsia" w:hAnsi="Source Sans Pro" w:cs="Arial"/>
          <w:b/>
          <w:bCs/>
          <w:color w:val="000000" w:themeColor="text1"/>
          <w:sz w:val="20"/>
          <w:szCs w:val="20"/>
        </w:rPr>
      </w:pPr>
    </w:p>
    <w:p w14:paraId="4AB4369A" w14:textId="69592711" w:rsidR="003D6079" w:rsidRPr="0098460A" w:rsidRDefault="003D6079" w:rsidP="00E14149">
      <w:pPr>
        <w:pStyle w:val="Heading2"/>
        <w:pBdr>
          <w:bottom w:val="single" w:sz="4" w:space="1" w:color="auto"/>
        </w:pBdr>
        <w:rPr>
          <w:rFonts w:ascii="Source Sans Pro" w:hAnsi="Source Sans Pro"/>
          <w:sz w:val="20"/>
          <w:szCs w:val="20"/>
        </w:rPr>
      </w:pPr>
      <w:r w:rsidRPr="0098460A">
        <w:rPr>
          <w:rFonts w:ascii="Source Sans Pro" w:hAnsi="Source Sans Pro"/>
          <w:sz w:val="20"/>
          <w:szCs w:val="20"/>
        </w:rPr>
        <w:t>References</w:t>
      </w:r>
    </w:p>
    <w:p w14:paraId="08DAB38A" w14:textId="38748CD6" w:rsidR="00BA7523" w:rsidRPr="0098460A" w:rsidRDefault="00BA7523" w:rsidP="00BA7523">
      <w:pPr>
        <w:pStyle w:val="ListParagraph"/>
        <w:numPr>
          <w:ilvl w:val="0"/>
          <w:numId w:val="20"/>
        </w:numPr>
        <w:tabs>
          <w:tab w:val="num" w:pos="720"/>
        </w:tabs>
        <w:rPr>
          <w:rFonts w:ascii="Source Sans Pro" w:eastAsiaTheme="majorEastAsia" w:hAnsi="Source Sans Pro" w:cs="Arial"/>
          <w:color w:val="000000" w:themeColor="text1"/>
          <w:sz w:val="20"/>
          <w:szCs w:val="20"/>
        </w:rPr>
      </w:pPr>
      <w:r w:rsidRPr="0098460A">
        <w:rPr>
          <w:rFonts w:ascii="Source Sans Pro" w:eastAsiaTheme="majorEastAsia" w:hAnsi="Source Sans Pro" w:cs="Arial"/>
          <w:color w:val="000000" w:themeColor="text1"/>
          <w:sz w:val="20"/>
          <w:szCs w:val="20"/>
        </w:rPr>
        <w:t xml:space="preserve">Strengthening countries’ capacities to adopt and adapt evidence-based guidelines: a handbook for guideline contextualization. Copenhagen: WHO Regional Office for Europe; 2023. </w:t>
      </w:r>
      <w:r w:rsidR="00E14149">
        <w:rPr>
          <w:rFonts w:ascii="Source Sans Pro" w:eastAsiaTheme="majorEastAsia" w:hAnsi="Source Sans Pro" w:cs="Arial"/>
          <w:color w:val="000000" w:themeColor="text1"/>
          <w:sz w:val="20"/>
          <w:szCs w:val="20"/>
        </w:rPr>
        <w:t>&lt;</w:t>
      </w:r>
      <w:hyperlink r:id="rId17" w:history="1">
        <w:r w:rsidR="00E14149" w:rsidRPr="00B4675B">
          <w:rPr>
            <w:rStyle w:val="Hyperlink"/>
            <w:rFonts w:ascii="Source Sans Pro" w:eastAsiaTheme="majorEastAsia" w:hAnsi="Source Sans Pro" w:cs="Arial"/>
            <w:sz w:val="20"/>
            <w:szCs w:val="20"/>
          </w:rPr>
          <w:t>https://iris.who.int/handle/10665/372275</w:t>
        </w:r>
      </w:hyperlink>
      <w:r w:rsidR="00E14149">
        <w:rPr>
          <w:rFonts w:ascii="Source Sans Pro" w:eastAsiaTheme="majorEastAsia" w:hAnsi="Source Sans Pro" w:cs="Arial"/>
          <w:color w:val="000000" w:themeColor="text1"/>
          <w:sz w:val="20"/>
          <w:szCs w:val="20"/>
        </w:rPr>
        <w:t xml:space="preserve"> &gt;.</w:t>
      </w:r>
    </w:p>
    <w:p w14:paraId="340425BF" w14:textId="77777777" w:rsidR="001E7A75" w:rsidRDefault="001E7A75" w:rsidP="001E7A75">
      <w:pPr>
        <w:rPr>
          <w:rFonts w:ascii="Source Sans Pro" w:hAnsi="Source Sans Pro" w:cs="Arial"/>
          <w:color w:val="000000" w:themeColor="text1"/>
          <w:sz w:val="20"/>
          <w:szCs w:val="20"/>
        </w:rPr>
      </w:pPr>
    </w:p>
    <w:p w14:paraId="2D43D8C5" w14:textId="77777777" w:rsidR="001E7A75" w:rsidRDefault="001E7A75" w:rsidP="005B5EF9">
      <w:pPr>
        <w:rPr>
          <w:rFonts w:ascii="Source Sans Pro" w:hAnsi="Source Sans Pro" w:cs="Arial"/>
          <w:b/>
          <w:bCs/>
          <w:color w:val="000000" w:themeColor="text1"/>
          <w:sz w:val="20"/>
          <w:szCs w:val="20"/>
        </w:rPr>
      </w:pPr>
    </w:p>
    <w:p w14:paraId="2976968C" w14:textId="77777777" w:rsidR="005B5EF9" w:rsidRDefault="005B5EF9" w:rsidP="005B5EF9">
      <w:pPr>
        <w:rPr>
          <w:rFonts w:ascii="Source Sans Pro" w:hAnsi="Source Sans Pro" w:cs="Arial"/>
          <w:b/>
          <w:bCs/>
          <w:color w:val="000000" w:themeColor="text1"/>
          <w:sz w:val="20"/>
          <w:szCs w:val="20"/>
        </w:rPr>
      </w:pPr>
    </w:p>
    <w:p w14:paraId="5194D6E2" w14:textId="77777777" w:rsidR="005B5EF9" w:rsidRDefault="005B5EF9">
      <w:pPr>
        <w:rPr>
          <w:rFonts w:ascii="Source Sans Pro" w:hAnsi="Source Sans Pro" w:cs="Arial"/>
          <w:b/>
          <w:bCs/>
          <w:color w:val="000000" w:themeColor="text1"/>
          <w:sz w:val="20"/>
          <w:szCs w:val="20"/>
        </w:rPr>
      </w:pPr>
      <w:r>
        <w:rPr>
          <w:rFonts w:ascii="Source Sans Pro" w:hAnsi="Source Sans Pro" w:cs="Arial"/>
          <w:b/>
          <w:bCs/>
          <w:color w:val="000000" w:themeColor="text1"/>
          <w:sz w:val="20"/>
          <w:szCs w:val="20"/>
        </w:rPr>
        <w:br w:type="page"/>
      </w:r>
    </w:p>
    <w:p w14:paraId="67B7C5F1" w14:textId="7BFDC5A9" w:rsidR="001E7A75" w:rsidRPr="001E7A75" w:rsidRDefault="001E7A75" w:rsidP="001E7A75">
      <w:pPr>
        <w:pBdr>
          <w:bottom w:val="single" w:sz="4" w:space="1" w:color="auto"/>
        </w:pBdr>
        <w:rPr>
          <w:rFonts w:ascii="Source Sans Pro" w:hAnsi="Source Sans Pro" w:cs="Arial"/>
          <w:b/>
          <w:bCs/>
          <w:color w:val="000000" w:themeColor="text1"/>
          <w:sz w:val="20"/>
          <w:szCs w:val="20"/>
        </w:rPr>
      </w:pPr>
      <w:r w:rsidRPr="001E7A75">
        <w:rPr>
          <w:rFonts w:ascii="Source Sans Pro" w:hAnsi="Source Sans Pro" w:cs="Arial"/>
          <w:b/>
          <w:bCs/>
          <w:color w:val="000000" w:themeColor="text1"/>
          <w:sz w:val="20"/>
          <w:szCs w:val="20"/>
        </w:rPr>
        <w:lastRenderedPageBreak/>
        <w:t>Additional resources</w:t>
      </w:r>
    </w:p>
    <w:p w14:paraId="3C54061A" w14:textId="776D37D7" w:rsidR="00BA7523" w:rsidRPr="0098460A" w:rsidRDefault="00BA7523" w:rsidP="001E7A75">
      <w:pPr>
        <w:pStyle w:val="ListParagraph"/>
        <w:numPr>
          <w:ilvl w:val="0"/>
          <w:numId w:val="34"/>
        </w:numPr>
        <w:rPr>
          <w:rFonts w:ascii="Source Sans Pro" w:hAnsi="Source Sans Pro" w:cs="Arial"/>
          <w:color w:val="000000" w:themeColor="text1"/>
          <w:sz w:val="20"/>
          <w:szCs w:val="20"/>
        </w:rPr>
      </w:pPr>
      <w:r w:rsidRPr="0098460A">
        <w:rPr>
          <w:rFonts w:ascii="Source Sans Pro" w:hAnsi="Source Sans Pro" w:cs="Arial"/>
          <w:color w:val="000000" w:themeColor="text1"/>
          <w:sz w:val="20"/>
          <w:szCs w:val="20"/>
        </w:rPr>
        <w:t>Guidelines International Network Resources (2004-2024)</w:t>
      </w:r>
      <w:r w:rsidR="00E14149">
        <w:rPr>
          <w:rFonts w:ascii="Source Sans Pro" w:hAnsi="Source Sans Pro" w:cs="Arial"/>
          <w:color w:val="000000" w:themeColor="text1"/>
          <w:sz w:val="20"/>
          <w:szCs w:val="20"/>
        </w:rPr>
        <w:t xml:space="preserve"> [Internt]. Accessed 16 March 2026. Available from:</w:t>
      </w:r>
      <w:r w:rsidRPr="0098460A">
        <w:rPr>
          <w:rFonts w:ascii="Source Sans Pro" w:hAnsi="Source Sans Pro" w:cs="Arial"/>
          <w:color w:val="000000" w:themeColor="text1"/>
          <w:sz w:val="20"/>
          <w:szCs w:val="20"/>
        </w:rPr>
        <w:t xml:space="preserve"> </w:t>
      </w:r>
      <w:r w:rsidR="00E14149">
        <w:rPr>
          <w:rFonts w:ascii="Source Sans Pro" w:hAnsi="Source Sans Pro" w:cs="Arial"/>
          <w:color w:val="000000" w:themeColor="text1"/>
          <w:sz w:val="20"/>
          <w:szCs w:val="20"/>
        </w:rPr>
        <w:t>&lt;</w:t>
      </w:r>
      <w:hyperlink r:id="rId18" w:history="1">
        <w:r w:rsidR="00E14149" w:rsidRPr="00B4675B">
          <w:rPr>
            <w:rStyle w:val="Hyperlink"/>
            <w:rFonts w:ascii="Source Sans Pro" w:hAnsi="Source Sans Pro" w:cs="Arial"/>
            <w:sz w:val="20"/>
            <w:szCs w:val="20"/>
          </w:rPr>
          <w:t>https://g-i-n.net/get-involved/resources</w:t>
        </w:r>
      </w:hyperlink>
      <w:r w:rsidR="00E14149">
        <w:rPr>
          <w:rFonts w:ascii="Source Sans Pro" w:hAnsi="Source Sans Pro" w:cs="Arial"/>
          <w:sz w:val="20"/>
          <w:szCs w:val="20"/>
        </w:rPr>
        <w:t>&gt;</w:t>
      </w:r>
      <w:r w:rsidR="00E14149">
        <w:rPr>
          <w:rFonts w:ascii="Source Sans Pro" w:hAnsi="Source Sans Pro" w:cs="Arial"/>
          <w:color w:val="000000" w:themeColor="text1"/>
          <w:sz w:val="20"/>
          <w:szCs w:val="20"/>
        </w:rPr>
        <w:t>.</w:t>
      </w:r>
    </w:p>
    <w:p w14:paraId="7E7AEB55" w14:textId="5BB9BC1A" w:rsidR="00BA7523" w:rsidRPr="0098460A" w:rsidRDefault="00BA7523" w:rsidP="001E7A75">
      <w:pPr>
        <w:pStyle w:val="ListParagraph"/>
        <w:numPr>
          <w:ilvl w:val="0"/>
          <w:numId w:val="34"/>
        </w:numPr>
        <w:shd w:val="clear" w:color="auto" w:fill="FFFFFF"/>
        <w:rPr>
          <w:rFonts w:ascii="Source Sans Pro" w:eastAsia="Times New Roman" w:hAnsi="Source Sans Pro" w:cs="Arial"/>
          <w:color w:val="000000" w:themeColor="text1"/>
          <w:kern w:val="0"/>
          <w:sz w:val="20"/>
          <w:szCs w:val="20"/>
          <w14:ligatures w14:val="none"/>
        </w:rPr>
      </w:pPr>
      <w:r w:rsidRPr="0098460A">
        <w:rPr>
          <w:rFonts w:ascii="Source Sans Pro" w:eastAsia="Times New Roman" w:hAnsi="Source Sans Pro" w:cs="Arial"/>
          <w:color w:val="000000" w:themeColor="text1"/>
          <w:kern w:val="0"/>
          <w:sz w:val="20"/>
          <w:szCs w:val="20"/>
          <w14:ligatures w14:val="none"/>
        </w:rPr>
        <w:t xml:space="preserve">Graham ID, Harrison MB. Evaluation and adaptation of clinical practice guidelines. </w:t>
      </w:r>
      <w:r w:rsidRPr="0098460A">
        <w:rPr>
          <w:rFonts w:ascii="Source Sans Pro" w:eastAsia="Times New Roman" w:hAnsi="Source Sans Pro" w:cs="Arial"/>
          <w:i/>
          <w:iCs/>
          <w:color w:val="000000" w:themeColor="text1"/>
          <w:kern w:val="0"/>
          <w:sz w:val="20"/>
          <w:szCs w:val="20"/>
          <w14:ligatures w14:val="none"/>
        </w:rPr>
        <w:t>Evidence-Based Nursing </w:t>
      </w:r>
      <w:proofErr w:type="gramStart"/>
      <w:r w:rsidRPr="0098460A">
        <w:rPr>
          <w:rFonts w:ascii="Source Sans Pro" w:eastAsia="Times New Roman" w:hAnsi="Source Sans Pro" w:cs="Arial"/>
          <w:color w:val="000000" w:themeColor="text1"/>
          <w:kern w:val="0"/>
          <w:sz w:val="20"/>
          <w:szCs w:val="20"/>
          <w14:ligatures w14:val="none"/>
        </w:rPr>
        <w:t>2005;</w:t>
      </w:r>
      <w:r w:rsidRPr="00A63067">
        <w:rPr>
          <w:rFonts w:ascii="Source Sans Pro" w:eastAsia="Times New Roman" w:hAnsi="Source Sans Pro" w:cs="Arial"/>
          <w:color w:val="000000" w:themeColor="text1"/>
          <w:kern w:val="0"/>
          <w:sz w:val="20"/>
          <w:szCs w:val="20"/>
          <w14:ligatures w14:val="none"/>
        </w:rPr>
        <w:t>8:68</w:t>
      </w:r>
      <w:proofErr w:type="gramEnd"/>
      <w:r w:rsidRPr="0098460A">
        <w:rPr>
          <w:rFonts w:ascii="Source Sans Pro" w:eastAsia="Times New Roman" w:hAnsi="Source Sans Pro" w:cs="Arial"/>
          <w:color w:val="000000" w:themeColor="text1"/>
          <w:kern w:val="0"/>
          <w:sz w:val="20"/>
          <w:szCs w:val="20"/>
          <w14:ligatures w14:val="none"/>
        </w:rPr>
        <w:t xml:space="preserve">-72. </w:t>
      </w:r>
      <w:r w:rsidR="00E14149">
        <w:rPr>
          <w:rFonts w:ascii="Source Sans Pro" w:eastAsia="Times New Roman" w:hAnsi="Source Sans Pro" w:cs="Arial"/>
          <w:color w:val="000000" w:themeColor="text1"/>
          <w:kern w:val="0"/>
          <w:sz w:val="20"/>
          <w:szCs w:val="20"/>
          <w14:ligatures w14:val="none"/>
        </w:rPr>
        <w:t>&lt;</w:t>
      </w:r>
      <w:hyperlink r:id="rId19" w:history="1">
        <w:r w:rsidR="00E14149" w:rsidRPr="00B4675B">
          <w:rPr>
            <w:rStyle w:val="Hyperlink"/>
            <w:rFonts w:ascii="Source Sans Pro" w:eastAsiaTheme="majorEastAsia" w:hAnsi="Source Sans Pro" w:cs="Arial"/>
            <w:sz w:val="20"/>
            <w:szCs w:val="20"/>
          </w:rPr>
          <w:t>https://ebn.bmj.com/content/8/3/68</w:t>
        </w:r>
      </w:hyperlink>
      <w:r w:rsidR="00E14149" w:rsidRPr="00E14149">
        <w:rPr>
          <w:rStyle w:val="Hyperlink"/>
          <w:rFonts w:ascii="Source Sans Pro" w:eastAsiaTheme="majorEastAsia" w:hAnsi="Source Sans Pro" w:cs="Arial"/>
          <w:color w:val="000000" w:themeColor="text1"/>
          <w:sz w:val="20"/>
          <w:szCs w:val="20"/>
          <w:u w:val="none"/>
        </w:rPr>
        <w:t>&gt;.</w:t>
      </w:r>
      <w:r w:rsidR="00E14149">
        <w:t xml:space="preserve"> </w:t>
      </w:r>
      <w:r w:rsidRPr="0098460A">
        <w:rPr>
          <w:rFonts w:ascii="Source Sans Pro" w:eastAsia="Times New Roman" w:hAnsi="Source Sans Pro" w:cs="Arial"/>
          <w:color w:val="000000" w:themeColor="text1"/>
          <w:kern w:val="0"/>
          <w:sz w:val="20"/>
          <w:szCs w:val="20"/>
          <w14:ligatures w14:val="none"/>
        </w:rPr>
        <w:t xml:space="preserve"> </w:t>
      </w:r>
    </w:p>
    <w:p w14:paraId="4CA31E8E" w14:textId="1A104214" w:rsidR="00BA7523" w:rsidRPr="0098460A" w:rsidRDefault="00BA7523" w:rsidP="001E7A75">
      <w:pPr>
        <w:pStyle w:val="ListParagraph"/>
        <w:numPr>
          <w:ilvl w:val="0"/>
          <w:numId w:val="34"/>
        </w:numPr>
        <w:shd w:val="clear" w:color="auto" w:fill="FFFFFF"/>
        <w:rPr>
          <w:rFonts w:ascii="Source Sans Pro" w:eastAsia="Times New Roman" w:hAnsi="Source Sans Pro" w:cs="Arial"/>
          <w:color w:val="000000" w:themeColor="text1"/>
          <w:kern w:val="0"/>
          <w:sz w:val="20"/>
          <w:szCs w:val="20"/>
          <w14:ligatures w14:val="none"/>
        </w:rPr>
      </w:pPr>
      <w:r w:rsidRPr="0098460A">
        <w:rPr>
          <w:rFonts w:ascii="Source Sans Pro" w:eastAsia="Times New Roman" w:hAnsi="Source Sans Pro" w:cs="Arial"/>
          <w:color w:val="000000" w:themeColor="text1"/>
          <w:kern w:val="0"/>
          <w:sz w:val="20"/>
          <w:szCs w:val="20"/>
          <w14:ligatures w14:val="none"/>
        </w:rPr>
        <w:t xml:space="preserve">COVID-END. McMaster Health Forum (2021): Examples and resources of guideline adaptation from LMICs </w:t>
      </w:r>
      <w:r w:rsidR="00E14149">
        <w:rPr>
          <w:rFonts w:ascii="Source Sans Pro" w:eastAsia="Times New Roman" w:hAnsi="Source Sans Pro" w:cs="Arial"/>
          <w:color w:val="000000" w:themeColor="text1"/>
          <w:kern w:val="0"/>
          <w:sz w:val="20"/>
          <w:szCs w:val="20"/>
          <w14:ligatures w14:val="none"/>
        </w:rPr>
        <w:t xml:space="preserve">[Internet]. </w:t>
      </w:r>
      <w:r w:rsidR="00E14149">
        <w:rPr>
          <w:rFonts w:ascii="Source Sans Pro" w:hAnsi="Source Sans Pro" w:cs="Arial"/>
          <w:color w:val="000000" w:themeColor="text1"/>
          <w:sz w:val="20"/>
          <w:szCs w:val="20"/>
        </w:rPr>
        <w:t>Accessed 16 March 2026. Available from:</w:t>
      </w:r>
      <w:r w:rsidR="00E14149" w:rsidRPr="0098460A">
        <w:rPr>
          <w:rFonts w:ascii="Source Sans Pro" w:hAnsi="Source Sans Pro" w:cs="Arial"/>
          <w:color w:val="000000" w:themeColor="text1"/>
          <w:sz w:val="20"/>
          <w:szCs w:val="20"/>
        </w:rPr>
        <w:t xml:space="preserve"> </w:t>
      </w:r>
      <w:r w:rsidR="00E14149">
        <w:rPr>
          <w:rFonts w:ascii="Source Sans Pro" w:eastAsia="Times New Roman" w:hAnsi="Source Sans Pro" w:cs="Arial"/>
          <w:color w:val="000000" w:themeColor="text1"/>
          <w:kern w:val="0"/>
          <w:sz w:val="20"/>
          <w:szCs w:val="20"/>
          <w14:ligatures w14:val="none"/>
        </w:rPr>
        <w:t>&lt;</w:t>
      </w:r>
      <w:hyperlink r:id="rId20" w:history="1">
        <w:r w:rsidR="00E14149" w:rsidRPr="00B4675B">
          <w:rPr>
            <w:rStyle w:val="Hyperlink"/>
            <w:rFonts w:ascii="Source Sans Pro" w:hAnsi="Source Sans Pro" w:cs="Arial"/>
            <w:sz w:val="20"/>
            <w:szCs w:val="20"/>
          </w:rPr>
          <w:t>https://www.mcmasterforum.org/networks/covid-end/archive-for-covid-end-global/resources-for-researchers/supports-for-guidance-developers/how-to-develop-guidance/examples-and-resources-of-guideline-adaptation-from-lmics</w:t>
        </w:r>
      </w:hyperlink>
      <w:r w:rsidR="00E14149">
        <w:rPr>
          <w:rFonts w:ascii="Source Sans Pro" w:hAnsi="Source Sans Pro" w:cs="Arial"/>
          <w:sz w:val="20"/>
          <w:szCs w:val="20"/>
        </w:rPr>
        <w:t>&gt;.</w:t>
      </w:r>
    </w:p>
    <w:p w14:paraId="7A856DD8" w14:textId="38571F74" w:rsidR="00B271EC" w:rsidRPr="0098460A" w:rsidRDefault="00B271EC" w:rsidP="001E7A75">
      <w:pPr>
        <w:pStyle w:val="ListParagraph"/>
        <w:numPr>
          <w:ilvl w:val="0"/>
          <w:numId w:val="34"/>
        </w:numPr>
        <w:rPr>
          <w:rFonts w:ascii="Source Sans Pro" w:eastAsiaTheme="majorEastAsia" w:hAnsi="Source Sans Pro" w:cs="Arial"/>
          <w:color w:val="000000" w:themeColor="text1"/>
          <w:sz w:val="20"/>
          <w:szCs w:val="20"/>
        </w:rPr>
      </w:pPr>
      <w:r w:rsidRPr="007F0AD9">
        <w:rPr>
          <w:rFonts w:ascii="Source Sans Pro" w:eastAsiaTheme="majorEastAsia" w:hAnsi="Source Sans Pro" w:cs="Arial"/>
          <w:color w:val="000000" w:themeColor="text1"/>
          <w:sz w:val="20"/>
          <w:szCs w:val="20"/>
          <w:lang w:val="it-IT"/>
        </w:rPr>
        <w:t xml:space="preserve">Alonso-Coello, P., Schünemann, H. J., Moberg, J., Brignardello-Petersen, R., Akl, E. A., Davoli, M., ... </w:t>
      </w:r>
      <w:r w:rsidRPr="0098460A">
        <w:rPr>
          <w:rFonts w:ascii="Source Sans Pro" w:eastAsiaTheme="majorEastAsia" w:hAnsi="Source Sans Pro" w:cs="Arial"/>
          <w:color w:val="000000" w:themeColor="text1"/>
          <w:sz w:val="20"/>
          <w:szCs w:val="20"/>
        </w:rPr>
        <w:t>&amp; GRADE Working Group. (2016). GRADE Evidence to Decision (EtD) frameworks: a systematic and transparent approach to making well informed healthcare choices. 1: Introduction. </w:t>
      </w:r>
      <w:r w:rsidRPr="0098460A">
        <w:rPr>
          <w:rFonts w:ascii="Source Sans Pro" w:eastAsiaTheme="majorEastAsia" w:hAnsi="Source Sans Pro" w:cs="Arial"/>
          <w:i/>
          <w:iCs/>
          <w:color w:val="000000" w:themeColor="text1"/>
          <w:sz w:val="20"/>
          <w:szCs w:val="20"/>
        </w:rPr>
        <w:t>BMJ</w:t>
      </w:r>
      <w:r w:rsidRPr="0098460A">
        <w:rPr>
          <w:rFonts w:ascii="Source Sans Pro" w:eastAsiaTheme="majorEastAsia" w:hAnsi="Source Sans Pro" w:cs="Arial"/>
          <w:color w:val="000000" w:themeColor="text1"/>
          <w:sz w:val="20"/>
          <w:szCs w:val="20"/>
        </w:rPr>
        <w:t>, </w:t>
      </w:r>
      <w:proofErr w:type="gramStart"/>
      <w:r w:rsidRPr="0098460A">
        <w:rPr>
          <w:rFonts w:ascii="Source Sans Pro" w:eastAsiaTheme="majorEastAsia" w:hAnsi="Source Sans Pro" w:cs="Arial"/>
          <w:i/>
          <w:iCs/>
          <w:color w:val="000000" w:themeColor="text1"/>
          <w:sz w:val="20"/>
          <w:szCs w:val="20"/>
        </w:rPr>
        <w:t>353</w:t>
      </w:r>
      <w:r w:rsidR="001E7A75">
        <w:rPr>
          <w:rFonts w:ascii="Source Sans Pro" w:eastAsiaTheme="majorEastAsia" w:hAnsi="Source Sans Pro" w:cs="Arial"/>
          <w:i/>
          <w:iCs/>
          <w:color w:val="000000" w:themeColor="text1"/>
          <w:sz w:val="20"/>
          <w:szCs w:val="20"/>
        </w:rPr>
        <w:t>:i</w:t>
      </w:r>
      <w:proofErr w:type="gramEnd"/>
      <w:r w:rsidR="001E7A75">
        <w:rPr>
          <w:rFonts w:ascii="Source Sans Pro" w:eastAsiaTheme="majorEastAsia" w:hAnsi="Source Sans Pro" w:cs="Arial"/>
          <w:i/>
          <w:iCs/>
          <w:color w:val="000000" w:themeColor="text1"/>
          <w:sz w:val="20"/>
          <w:szCs w:val="20"/>
        </w:rPr>
        <w:t>2016</w:t>
      </w:r>
      <w:r w:rsidRPr="0098460A">
        <w:rPr>
          <w:rFonts w:ascii="Source Sans Pro" w:eastAsiaTheme="majorEastAsia" w:hAnsi="Source Sans Pro" w:cs="Arial"/>
          <w:color w:val="000000" w:themeColor="text1"/>
          <w:sz w:val="20"/>
          <w:szCs w:val="20"/>
        </w:rPr>
        <w:t>.</w:t>
      </w:r>
      <w:r w:rsidR="00E14149">
        <w:rPr>
          <w:rFonts w:ascii="Source Sans Pro" w:eastAsiaTheme="majorEastAsia" w:hAnsi="Source Sans Pro" w:cs="Arial"/>
          <w:color w:val="000000" w:themeColor="text1"/>
          <w:sz w:val="20"/>
          <w:szCs w:val="20"/>
        </w:rPr>
        <w:t xml:space="preserve"> &lt;</w:t>
      </w:r>
      <w:hyperlink r:id="rId21" w:history="1">
        <w:r w:rsidR="001E7A75" w:rsidRPr="00B4675B">
          <w:rPr>
            <w:rStyle w:val="Hyperlink"/>
            <w:rFonts w:ascii="Source Sans Pro" w:eastAsiaTheme="majorEastAsia" w:hAnsi="Source Sans Pro" w:cs="Arial"/>
            <w:sz w:val="20"/>
            <w:szCs w:val="20"/>
          </w:rPr>
          <w:t>https://doi.org/10.1136/bmj.i2016</w:t>
        </w:r>
      </w:hyperlink>
      <w:r w:rsidR="00E14149">
        <w:rPr>
          <w:rFonts w:ascii="Source Sans Pro" w:eastAsiaTheme="majorEastAsia" w:hAnsi="Source Sans Pro" w:cs="Arial"/>
          <w:color w:val="000000" w:themeColor="text1"/>
          <w:sz w:val="20"/>
          <w:szCs w:val="20"/>
        </w:rPr>
        <w:t xml:space="preserve">&gt;. </w:t>
      </w:r>
    </w:p>
    <w:p w14:paraId="377699E5" w14:textId="31DC5D6D" w:rsidR="001E7A75" w:rsidRPr="001E7A75" w:rsidRDefault="00B271EC" w:rsidP="001E7A75">
      <w:pPr>
        <w:pStyle w:val="ListParagraph"/>
        <w:numPr>
          <w:ilvl w:val="0"/>
          <w:numId w:val="34"/>
        </w:numPr>
        <w:tabs>
          <w:tab w:val="num" w:pos="720"/>
        </w:tabs>
        <w:rPr>
          <w:rFonts w:ascii="Source Sans Pro" w:eastAsiaTheme="majorEastAsia" w:hAnsi="Source Sans Pro" w:cs="Arial"/>
          <w:color w:val="000000" w:themeColor="text1"/>
          <w:sz w:val="20"/>
          <w:szCs w:val="20"/>
          <w:lang w:val="en-US"/>
        </w:rPr>
      </w:pPr>
      <w:r w:rsidRPr="007F0AD9">
        <w:rPr>
          <w:rFonts w:ascii="Source Sans Pro" w:eastAsiaTheme="majorEastAsia" w:hAnsi="Source Sans Pro" w:cs="Arial"/>
          <w:color w:val="000000" w:themeColor="text1"/>
          <w:sz w:val="20"/>
          <w:szCs w:val="20"/>
          <w:lang w:val="it-IT"/>
        </w:rPr>
        <w:t xml:space="preserve">Alonso-Coello, P., Oxman, A. D., Moberg, J., Brignardello-Petersen, R., Akl, E. A., Davoli, M., ... </w:t>
      </w:r>
      <w:r w:rsidRPr="0098460A">
        <w:rPr>
          <w:rFonts w:ascii="Source Sans Pro" w:eastAsiaTheme="majorEastAsia" w:hAnsi="Source Sans Pro" w:cs="Arial"/>
          <w:color w:val="000000" w:themeColor="text1"/>
          <w:sz w:val="20"/>
          <w:szCs w:val="20"/>
        </w:rPr>
        <w:t xml:space="preserve">&amp; </w:t>
      </w:r>
      <w:proofErr w:type="spellStart"/>
      <w:r w:rsidRPr="0098460A">
        <w:rPr>
          <w:rFonts w:ascii="Source Sans Pro" w:eastAsiaTheme="majorEastAsia" w:hAnsi="Source Sans Pro" w:cs="Arial"/>
          <w:color w:val="000000" w:themeColor="text1"/>
          <w:sz w:val="20"/>
          <w:szCs w:val="20"/>
        </w:rPr>
        <w:t>Schünemann</w:t>
      </w:r>
      <w:proofErr w:type="spellEnd"/>
      <w:r w:rsidRPr="0098460A">
        <w:rPr>
          <w:rFonts w:ascii="Source Sans Pro" w:eastAsiaTheme="majorEastAsia" w:hAnsi="Source Sans Pro" w:cs="Arial"/>
          <w:color w:val="000000" w:themeColor="text1"/>
          <w:sz w:val="20"/>
          <w:szCs w:val="20"/>
        </w:rPr>
        <w:t>, H. J. (201</w:t>
      </w:r>
      <w:r w:rsidR="001E7A75">
        <w:rPr>
          <w:rFonts w:ascii="Source Sans Pro" w:eastAsiaTheme="majorEastAsia" w:hAnsi="Source Sans Pro" w:cs="Arial"/>
          <w:color w:val="000000" w:themeColor="text1"/>
          <w:sz w:val="20"/>
          <w:szCs w:val="20"/>
        </w:rPr>
        <w:t>6</w:t>
      </w:r>
      <w:r w:rsidRPr="0098460A">
        <w:rPr>
          <w:rFonts w:ascii="Source Sans Pro" w:eastAsiaTheme="majorEastAsia" w:hAnsi="Source Sans Pro" w:cs="Arial"/>
          <w:color w:val="000000" w:themeColor="text1"/>
          <w:sz w:val="20"/>
          <w:szCs w:val="20"/>
        </w:rPr>
        <w:t>). GRADE Evidence to Decision (EtD) frameworks: a systematic and transparent approach to making well informed healthcare choices. 2: Clinical practice guidelines. </w:t>
      </w:r>
      <w:r w:rsidR="001E7A75" w:rsidRPr="001E7A75">
        <w:rPr>
          <w:rFonts w:ascii="Source Sans Pro" w:eastAsiaTheme="majorEastAsia" w:hAnsi="Source Sans Pro" w:cs="Arial"/>
          <w:i/>
          <w:iCs/>
          <w:color w:val="000000" w:themeColor="text1"/>
          <w:sz w:val="20"/>
          <w:szCs w:val="20"/>
        </w:rPr>
        <w:t>BMJ</w:t>
      </w:r>
      <w:r w:rsidR="001E7A75">
        <w:rPr>
          <w:rFonts w:ascii="Source Sans Pro" w:eastAsiaTheme="majorEastAsia" w:hAnsi="Source Sans Pro" w:cs="Arial"/>
          <w:color w:val="000000" w:themeColor="text1"/>
          <w:sz w:val="20"/>
          <w:szCs w:val="20"/>
        </w:rPr>
        <w:t xml:space="preserve">, </w:t>
      </w:r>
      <w:proofErr w:type="gramStart"/>
      <w:r w:rsidR="001E7A75">
        <w:rPr>
          <w:rFonts w:ascii="Source Sans Pro" w:eastAsiaTheme="majorEastAsia" w:hAnsi="Source Sans Pro" w:cs="Arial"/>
          <w:color w:val="000000" w:themeColor="text1"/>
          <w:sz w:val="20"/>
          <w:szCs w:val="20"/>
        </w:rPr>
        <w:t>353:i</w:t>
      </w:r>
      <w:proofErr w:type="gramEnd"/>
      <w:r w:rsidR="001E7A75">
        <w:rPr>
          <w:rFonts w:ascii="Source Sans Pro" w:eastAsiaTheme="majorEastAsia" w:hAnsi="Source Sans Pro" w:cs="Arial"/>
          <w:color w:val="000000" w:themeColor="text1"/>
          <w:sz w:val="20"/>
          <w:szCs w:val="20"/>
        </w:rPr>
        <w:t>2089</w:t>
      </w:r>
      <w:r w:rsidRPr="0098460A">
        <w:rPr>
          <w:rFonts w:ascii="Source Sans Pro" w:eastAsiaTheme="majorEastAsia" w:hAnsi="Source Sans Pro" w:cs="Arial"/>
          <w:color w:val="000000" w:themeColor="text1"/>
          <w:sz w:val="20"/>
          <w:szCs w:val="20"/>
        </w:rPr>
        <w:t>.</w:t>
      </w:r>
      <w:r w:rsidR="001E7A75">
        <w:rPr>
          <w:rFonts w:ascii="Source Sans Pro" w:eastAsiaTheme="majorEastAsia" w:hAnsi="Source Sans Pro" w:cs="Arial"/>
          <w:color w:val="000000" w:themeColor="text1"/>
          <w:sz w:val="20"/>
          <w:szCs w:val="20"/>
        </w:rPr>
        <w:t xml:space="preserve"> &lt;</w:t>
      </w:r>
      <w:hyperlink r:id="rId22" w:history="1">
        <w:r w:rsidR="001E7A75" w:rsidRPr="00B4675B">
          <w:rPr>
            <w:rStyle w:val="Hyperlink"/>
            <w:rFonts w:ascii="Source Sans Pro" w:eastAsiaTheme="majorEastAsia" w:hAnsi="Source Sans Pro" w:cs="Arial"/>
            <w:sz w:val="20"/>
            <w:szCs w:val="20"/>
            <w:lang w:val="en-US"/>
          </w:rPr>
          <w:t>http://dx.doi.org/10.1136/bmj.i2089</w:t>
        </w:r>
      </w:hyperlink>
      <w:r w:rsidR="001E7A75">
        <w:rPr>
          <w:rFonts w:ascii="Source Sans Pro" w:eastAsiaTheme="majorEastAsia" w:hAnsi="Source Sans Pro" w:cs="Arial"/>
          <w:color w:val="000000" w:themeColor="text1"/>
          <w:sz w:val="20"/>
          <w:szCs w:val="20"/>
          <w:lang w:val="en-US"/>
        </w:rPr>
        <w:t xml:space="preserve">&gt;. </w:t>
      </w:r>
    </w:p>
    <w:p w14:paraId="79E961FF" w14:textId="7CE6092E" w:rsidR="00B271EC" w:rsidRPr="0098460A" w:rsidRDefault="00B271EC" w:rsidP="001E7A75">
      <w:pPr>
        <w:pStyle w:val="ListParagraph"/>
        <w:numPr>
          <w:ilvl w:val="0"/>
          <w:numId w:val="34"/>
        </w:numPr>
        <w:rPr>
          <w:rFonts w:ascii="Source Sans Pro" w:eastAsiaTheme="majorEastAsia" w:hAnsi="Source Sans Pro" w:cs="Arial"/>
          <w:color w:val="000000" w:themeColor="text1"/>
          <w:sz w:val="20"/>
          <w:szCs w:val="20"/>
        </w:rPr>
      </w:pPr>
      <w:r w:rsidRPr="007F0AD9">
        <w:rPr>
          <w:rFonts w:ascii="Source Sans Pro" w:eastAsiaTheme="majorEastAsia" w:hAnsi="Source Sans Pro" w:cs="Arial"/>
          <w:color w:val="000000" w:themeColor="text1"/>
          <w:sz w:val="20"/>
          <w:szCs w:val="20"/>
          <w:lang w:val="it-IT"/>
        </w:rPr>
        <w:t xml:space="preserve">Schünemann, H. J., Mustafa, R., Brozek, J., Santesso, N., Alonso-Coello, P., Guyatt, G., ... </w:t>
      </w:r>
      <w:r w:rsidRPr="0098460A">
        <w:rPr>
          <w:rFonts w:ascii="Source Sans Pro" w:eastAsiaTheme="majorEastAsia" w:hAnsi="Source Sans Pro" w:cs="Arial"/>
          <w:color w:val="000000" w:themeColor="text1"/>
          <w:sz w:val="20"/>
          <w:szCs w:val="20"/>
        </w:rPr>
        <w:t>&amp; Dietl, B. (2016). GRADE Guidelines: 16. GRADE evidence to decision frameworks for tests in clinical practice and public health. </w:t>
      </w:r>
      <w:r w:rsidRPr="0098460A">
        <w:rPr>
          <w:rFonts w:ascii="Source Sans Pro" w:eastAsiaTheme="majorEastAsia" w:hAnsi="Source Sans Pro" w:cs="Arial"/>
          <w:i/>
          <w:iCs/>
          <w:color w:val="000000" w:themeColor="text1"/>
          <w:sz w:val="20"/>
          <w:szCs w:val="20"/>
        </w:rPr>
        <w:t>Journal of Clinical Epidemiology</w:t>
      </w:r>
      <w:r w:rsidRPr="0098460A">
        <w:rPr>
          <w:rFonts w:ascii="Source Sans Pro" w:eastAsiaTheme="majorEastAsia" w:hAnsi="Source Sans Pro" w:cs="Arial"/>
          <w:color w:val="000000" w:themeColor="text1"/>
          <w:sz w:val="20"/>
          <w:szCs w:val="20"/>
        </w:rPr>
        <w:t>, </w:t>
      </w:r>
      <w:r w:rsidRPr="0098460A">
        <w:rPr>
          <w:rFonts w:ascii="Source Sans Pro" w:eastAsiaTheme="majorEastAsia" w:hAnsi="Source Sans Pro" w:cs="Arial"/>
          <w:i/>
          <w:iCs/>
          <w:color w:val="000000" w:themeColor="text1"/>
          <w:sz w:val="20"/>
          <w:szCs w:val="20"/>
        </w:rPr>
        <w:t>76</w:t>
      </w:r>
      <w:r w:rsidRPr="0098460A">
        <w:rPr>
          <w:rFonts w:ascii="Source Sans Pro" w:eastAsiaTheme="majorEastAsia" w:hAnsi="Source Sans Pro" w:cs="Arial"/>
          <w:color w:val="000000" w:themeColor="text1"/>
          <w:sz w:val="20"/>
          <w:szCs w:val="20"/>
        </w:rPr>
        <w:t>, 89-98.</w:t>
      </w:r>
      <w:r w:rsidR="001E7A75">
        <w:rPr>
          <w:rFonts w:ascii="Source Sans Pro" w:eastAsiaTheme="majorEastAsia" w:hAnsi="Source Sans Pro" w:cs="Arial"/>
          <w:color w:val="000000" w:themeColor="text1"/>
          <w:sz w:val="20"/>
          <w:szCs w:val="20"/>
        </w:rPr>
        <w:t xml:space="preserve"> &lt;</w:t>
      </w:r>
      <w:hyperlink r:id="rId23" w:history="1">
        <w:r w:rsidR="001E7A75" w:rsidRPr="00B4675B">
          <w:rPr>
            <w:rStyle w:val="Hyperlink"/>
            <w:rFonts w:ascii="Source Sans Pro" w:eastAsiaTheme="majorEastAsia" w:hAnsi="Source Sans Pro" w:cs="Arial"/>
            <w:sz w:val="20"/>
            <w:szCs w:val="20"/>
          </w:rPr>
          <w:t>https://doi.org/10.1016/j.jclinepi.2016.01.032</w:t>
        </w:r>
      </w:hyperlink>
      <w:r w:rsidR="001E7A75">
        <w:rPr>
          <w:rFonts w:ascii="Source Sans Pro" w:eastAsiaTheme="majorEastAsia" w:hAnsi="Source Sans Pro" w:cs="Arial"/>
          <w:color w:val="000000" w:themeColor="text1"/>
          <w:sz w:val="20"/>
          <w:szCs w:val="20"/>
        </w:rPr>
        <w:t xml:space="preserve">&gt;. </w:t>
      </w:r>
    </w:p>
    <w:p w14:paraId="5206A0D5" w14:textId="0553FB0F" w:rsidR="0010239C" w:rsidRPr="0098460A" w:rsidRDefault="0010239C" w:rsidP="001E7A75">
      <w:pPr>
        <w:pStyle w:val="ListParagraph"/>
        <w:numPr>
          <w:ilvl w:val="0"/>
          <w:numId w:val="34"/>
        </w:numPr>
        <w:rPr>
          <w:rFonts w:ascii="Source Sans Pro" w:eastAsiaTheme="majorEastAsia" w:hAnsi="Source Sans Pro" w:cs="Arial"/>
          <w:color w:val="000000" w:themeColor="text1"/>
          <w:sz w:val="20"/>
          <w:szCs w:val="20"/>
        </w:rPr>
      </w:pPr>
      <w:r w:rsidRPr="0098460A">
        <w:rPr>
          <w:rFonts w:ascii="Source Sans Pro" w:eastAsiaTheme="majorEastAsia" w:hAnsi="Source Sans Pro" w:cs="Arial"/>
          <w:color w:val="000000" w:themeColor="text1"/>
          <w:sz w:val="20"/>
          <w:szCs w:val="20"/>
          <w:lang w:val="es-ES"/>
        </w:rPr>
        <w:t xml:space="preserve">Neumann, I., </w:t>
      </w:r>
      <w:proofErr w:type="spellStart"/>
      <w:r w:rsidRPr="0098460A">
        <w:rPr>
          <w:rFonts w:ascii="Source Sans Pro" w:eastAsiaTheme="majorEastAsia" w:hAnsi="Source Sans Pro" w:cs="Arial"/>
          <w:color w:val="000000" w:themeColor="text1"/>
          <w:sz w:val="20"/>
          <w:szCs w:val="20"/>
          <w:lang w:val="es-ES"/>
        </w:rPr>
        <w:t>Brignardello</w:t>
      </w:r>
      <w:proofErr w:type="spellEnd"/>
      <w:r w:rsidRPr="0098460A">
        <w:rPr>
          <w:rFonts w:ascii="Source Sans Pro" w:eastAsiaTheme="majorEastAsia" w:hAnsi="Source Sans Pro" w:cs="Arial"/>
          <w:color w:val="000000" w:themeColor="text1"/>
          <w:sz w:val="20"/>
          <w:szCs w:val="20"/>
          <w:lang w:val="es-ES"/>
        </w:rPr>
        <w:t xml:space="preserve">-Petersen, R., Wiercioch, W., Carrasco-Labra, A., Cuello, C., Akl, E., ... </w:t>
      </w:r>
      <w:r w:rsidRPr="0098460A">
        <w:rPr>
          <w:rFonts w:ascii="Source Sans Pro" w:eastAsiaTheme="majorEastAsia" w:hAnsi="Source Sans Pro" w:cs="Arial"/>
          <w:color w:val="000000" w:themeColor="text1"/>
          <w:sz w:val="20"/>
          <w:szCs w:val="20"/>
        </w:rPr>
        <w:t xml:space="preserve">&amp; </w:t>
      </w:r>
      <w:proofErr w:type="spellStart"/>
      <w:r w:rsidRPr="0098460A">
        <w:rPr>
          <w:rFonts w:ascii="Source Sans Pro" w:eastAsiaTheme="majorEastAsia" w:hAnsi="Source Sans Pro" w:cs="Arial"/>
          <w:color w:val="000000" w:themeColor="text1"/>
          <w:sz w:val="20"/>
          <w:szCs w:val="20"/>
        </w:rPr>
        <w:t>Schünemann</w:t>
      </w:r>
      <w:proofErr w:type="spellEnd"/>
      <w:r w:rsidRPr="0098460A">
        <w:rPr>
          <w:rFonts w:ascii="Source Sans Pro" w:eastAsiaTheme="majorEastAsia" w:hAnsi="Source Sans Pro" w:cs="Arial"/>
          <w:color w:val="000000" w:themeColor="text1"/>
          <w:sz w:val="20"/>
          <w:szCs w:val="20"/>
        </w:rPr>
        <w:t>, H. J. (2015). The GRADE evidence-to-decision framework: a report of its testing and application in 15 international guideline panels. </w:t>
      </w:r>
      <w:r w:rsidRPr="0098460A">
        <w:rPr>
          <w:rFonts w:ascii="Source Sans Pro" w:eastAsiaTheme="majorEastAsia" w:hAnsi="Source Sans Pro" w:cs="Arial"/>
          <w:i/>
          <w:iCs/>
          <w:color w:val="000000" w:themeColor="text1"/>
          <w:sz w:val="20"/>
          <w:szCs w:val="20"/>
        </w:rPr>
        <w:t>Implementation Science</w:t>
      </w:r>
      <w:r w:rsidRPr="0098460A">
        <w:rPr>
          <w:rFonts w:ascii="Source Sans Pro" w:eastAsiaTheme="majorEastAsia" w:hAnsi="Source Sans Pro" w:cs="Arial"/>
          <w:color w:val="000000" w:themeColor="text1"/>
          <w:sz w:val="20"/>
          <w:szCs w:val="20"/>
        </w:rPr>
        <w:t>, </w:t>
      </w:r>
      <w:r w:rsidRPr="0098460A">
        <w:rPr>
          <w:rFonts w:ascii="Source Sans Pro" w:eastAsiaTheme="majorEastAsia" w:hAnsi="Source Sans Pro" w:cs="Arial"/>
          <w:i/>
          <w:iCs/>
          <w:color w:val="000000" w:themeColor="text1"/>
          <w:sz w:val="20"/>
          <w:szCs w:val="20"/>
        </w:rPr>
        <w:t>11</w:t>
      </w:r>
      <w:r w:rsidRPr="0098460A">
        <w:rPr>
          <w:rFonts w:ascii="Source Sans Pro" w:eastAsiaTheme="majorEastAsia" w:hAnsi="Source Sans Pro" w:cs="Arial"/>
          <w:color w:val="000000" w:themeColor="text1"/>
          <w:sz w:val="20"/>
          <w:szCs w:val="20"/>
        </w:rPr>
        <w:t>, 1-8.</w:t>
      </w:r>
      <w:r w:rsidR="001E7A75">
        <w:rPr>
          <w:rFonts w:ascii="Source Sans Pro" w:eastAsiaTheme="majorEastAsia" w:hAnsi="Source Sans Pro" w:cs="Arial"/>
          <w:color w:val="000000" w:themeColor="text1"/>
          <w:sz w:val="20"/>
          <w:szCs w:val="20"/>
        </w:rPr>
        <w:t xml:space="preserve"> &lt;</w:t>
      </w:r>
      <w:hyperlink r:id="rId24" w:history="1">
        <w:r w:rsidR="001E7A75" w:rsidRPr="00B4675B">
          <w:rPr>
            <w:rStyle w:val="Hyperlink"/>
            <w:rFonts w:ascii="Source Sans Pro" w:eastAsiaTheme="majorEastAsia" w:hAnsi="Source Sans Pro" w:cs="Arial"/>
            <w:sz w:val="20"/>
            <w:szCs w:val="20"/>
          </w:rPr>
          <w:t>https://doi.org/10.1186/s13012-016-0462-y</w:t>
        </w:r>
      </w:hyperlink>
      <w:r w:rsidR="001E7A75">
        <w:rPr>
          <w:rFonts w:ascii="Source Sans Pro" w:eastAsiaTheme="majorEastAsia" w:hAnsi="Source Sans Pro" w:cs="Arial"/>
          <w:color w:val="000000" w:themeColor="text1"/>
          <w:sz w:val="20"/>
          <w:szCs w:val="20"/>
        </w:rPr>
        <w:t xml:space="preserve">&gt;. </w:t>
      </w:r>
    </w:p>
    <w:p w14:paraId="68C338F4" w14:textId="14D54017" w:rsidR="0010239C" w:rsidRPr="0098460A" w:rsidRDefault="0010239C" w:rsidP="001E7A75">
      <w:pPr>
        <w:pStyle w:val="ListParagraph"/>
        <w:numPr>
          <w:ilvl w:val="0"/>
          <w:numId w:val="34"/>
        </w:numPr>
        <w:rPr>
          <w:rFonts w:ascii="Source Sans Pro" w:eastAsiaTheme="majorEastAsia" w:hAnsi="Source Sans Pro" w:cs="Arial"/>
          <w:color w:val="000000" w:themeColor="text1"/>
          <w:sz w:val="20"/>
          <w:szCs w:val="20"/>
        </w:rPr>
      </w:pPr>
      <w:r w:rsidRPr="0098460A">
        <w:rPr>
          <w:rFonts w:ascii="Source Sans Pro" w:eastAsiaTheme="majorEastAsia" w:hAnsi="Source Sans Pro" w:cs="Arial"/>
          <w:color w:val="000000" w:themeColor="text1"/>
          <w:sz w:val="20"/>
          <w:szCs w:val="20"/>
        </w:rPr>
        <w:t xml:space="preserve">Schünemann, H. J., Wiercioch, W., Brozek, J., </w:t>
      </w:r>
      <w:proofErr w:type="spellStart"/>
      <w:r w:rsidRPr="0098460A">
        <w:rPr>
          <w:rFonts w:ascii="Source Sans Pro" w:eastAsiaTheme="majorEastAsia" w:hAnsi="Source Sans Pro" w:cs="Arial"/>
          <w:color w:val="000000" w:themeColor="text1"/>
          <w:sz w:val="20"/>
          <w:szCs w:val="20"/>
        </w:rPr>
        <w:t>Etxeandia-Ikobaltzeta</w:t>
      </w:r>
      <w:proofErr w:type="spellEnd"/>
      <w:r w:rsidRPr="0098460A">
        <w:rPr>
          <w:rFonts w:ascii="Source Sans Pro" w:eastAsiaTheme="majorEastAsia" w:hAnsi="Source Sans Pro" w:cs="Arial"/>
          <w:color w:val="000000" w:themeColor="text1"/>
          <w:sz w:val="20"/>
          <w:szCs w:val="20"/>
        </w:rPr>
        <w:t>, I., Mustafa, R. A., Manja, V., ... &amp; Akl, E. A. (2017). GRADE Evidence to Decision (EtD) frameworks for adoption, adaptation, and de novo development of trustworthy recommendations: GRADE-ADOLOPMENT. </w:t>
      </w:r>
      <w:r w:rsidRPr="0098460A">
        <w:rPr>
          <w:rFonts w:ascii="Source Sans Pro" w:eastAsiaTheme="majorEastAsia" w:hAnsi="Source Sans Pro" w:cs="Arial"/>
          <w:i/>
          <w:iCs/>
          <w:color w:val="000000" w:themeColor="text1"/>
          <w:sz w:val="20"/>
          <w:szCs w:val="20"/>
        </w:rPr>
        <w:t>Journal of clinical epidemiology</w:t>
      </w:r>
      <w:r w:rsidRPr="0098460A">
        <w:rPr>
          <w:rFonts w:ascii="Source Sans Pro" w:eastAsiaTheme="majorEastAsia" w:hAnsi="Source Sans Pro" w:cs="Arial"/>
          <w:color w:val="000000" w:themeColor="text1"/>
          <w:sz w:val="20"/>
          <w:szCs w:val="20"/>
        </w:rPr>
        <w:t>, </w:t>
      </w:r>
      <w:r w:rsidRPr="0098460A">
        <w:rPr>
          <w:rFonts w:ascii="Source Sans Pro" w:eastAsiaTheme="majorEastAsia" w:hAnsi="Source Sans Pro" w:cs="Arial"/>
          <w:i/>
          <w:iCs/>
          <w:color w:val="000000" w:themeColor="text1"/>
          <w:sz w:val="20"/>
          <w:szCs w:val="20"/>
        </w:rPr>
        <w:t>81</w:t>
      </w:r>
      <w:r w:rsidRPr="0098460A">
        <w:rPr>
          <w:rFonts w:ascii="Source Sans Pro" w:eastAsiaTheme="majorEastAsia" w:hAnsi="Source Sans Pro" w:cs="Arial"/>
          <w:color w:val="000000" w:themeColor="text1"/>
          <w:sz w:val="20"/>
          <w:szCs w:val="20"/>
        </w:rPr>
        <w:t>, 101-110.</w:t>
      </w:r>
      <w:r w:rsidR="001E7A75">
        <w:rPr>
          <w:rFonts w:ascii="Source Sans Pro" w:eastAsiaTheme="majorEastAsia" w:hAnsi="Source Sans Pro" w:cs="Arial"/>
          <w:color w:val="000000" w:themeColor="text1"/>
          <w:sz w:val="20"/>
          <w:szCs w:val="20"/>
        </w:rPr>
        <w:t xml:space="preserve"> &lt;</w:t>
      </w:r>
      <w:hyperlink r:id="rId25" w:history="1">
        <w:r w:rsidR="001E7A75" w:rsidRPr="00B4675B">
          <w:rPr>
            <w:rStyle w:val="Hyperlink"/>
            <w:rFonts w:ascii="Source Sans Pro" w:eastAsiaTheme="majorEastAsia" w:hAnsi="Source Sans Pro" w:cs="Arial"/>
            <w:sz w:val="20"/>
            <w:szCs w:val="20"/>
          </w:rPr>
          <w:t>https://doi.org/10.1016/j.jclinepi.2016.09.009</w:t>
        </w:r>
      </w:hyperlink>
      <w:r w:rsidR="001E7A75">
        <w:rPr>
          <w:rFonts w:ascii="Source Sans Pro" w:eastAsiaTheme="majorEastAsia" w:hAnsi="Source Sans Pro" w:cs="Arial"/>
          <w:color w:val="000000" w:themeColor="text1"/>
          <w:sz w:val="20"/>
          <w:szCs w:val="20"/>
        </w:rPr>
        <w:t xml:space="preserve">&gt;. </w:t>
      </w:r>
    </w:p>
    <w:p w14:paraId="2EBF8D9B" w14:textId="42811381" w:rsidR="00FE5D2C" w:rsidRPr="0098460A" w:rsidRDefault="7C99709E" w:rsidP="001E7A75">
      <w:pPr>
        <w:pStyle w:val="ListParagraph"/>
        <w:numPr>
          <w:ilvl w:val="0"/>
          <w:numId w:val="34"/>
        </w:numPr>
        <w:rPr>
          <w:rFonts w:ascii="Source Sans Pro" w:eastAsiaTheme="majorEastAsia" w:hAnsi="Source Sans Pro" w:cs="Arial"/>
          <w:color w:val="000000" w:themeColor="text1"/>
          <w:sz w:val="20"/>
          <w:szCs w:val="20"/>
        </w:rPr>
      </w:pPr>
      <w:r w:rsidRPr="007F0AD9">
        <w:rPr>
          <w:rFonts w:ascii="Source Sans Pro" w:eastAsiaTheme="majorEastAsia" w:hAnsi="Source Sans Pro" w:cs="Arial"/>
          <w:color w:val="000000" w:themeColor="text1"/>
          <w:sz w:val="20"/>
          <w:szCs w:val="20"/>
          <w:lang w:val="it-IT"/>
        </w:rPr>
        <w:t xml:space="preserve">Song, Y., Alonso-Coello, P., Ballesteros, M., Cluzeau, F., Vernooij, R. W., Arayssi, T., ... </w:t>
      </w:r>
      <w:r w:rsidRPr="0098460A">
        <w:rPr>
          <w:rFonts w:ascii="Source Sans Pro" w:eastAsiaTheme="majorEastAsia" w:hAnsi="Source Sans Pro" w:cs="Arial"/>
          <w:color w:val="000000" w:themeColor="text1"/>
          <w:sz w:val="20"/>
          <w:szCs w:val="20"/>
        </w:rPr>
        <w:t>&amp; RIGHT-Ad@ pt Working Group*. (2022). A reporting tool for adapted guidelines in health care: the RIGHT-Ad@ pt checklist. </w:t>
      </w:r>
      <w:r w:rsidRPr="0098460A">
        <w:rPr>
          <w:rFonts w:ascii="Source Sans Pro" w:eastAsiaTheme="majorEastAsia" w:hAnsi="Source Sans Pro" w:cs="Arial"/>
          <w:i/>
          <w:iCs/>
          <w:color w:val="000000" w:themeColor="text1"/>
          <w:sz w:val="20"/>
          <w:szCs w:val="20"/>
        </w:rPr>
        <w:t>Annals of Internal Medicine</w:t>
      </w:r>
      <w:r w:rsidRPr="0098460A">
        <w:rPr>
          <w:rFonts w:ascii="Source Sans Pro" w:eastAsiaTheme="majorEastAsia" w:hAnsi="Source Sans Pro" w:cs="Arial"/>
          <w:color w:val="000000" w:themeColor="text1"/>
          <w:sz w:val="20"/>
          <w:szCs w:val="20"/>
        </w:rPr>
        <w:t>, </w:t>
      </w:r>
      <w:r w:rsidRPr="0098460A">
        <w:rPr>
          <w:rFonts w:ascii="Source Sans Pro" w:eastAsiaTheme="majorEastAsia" w:hAnsi="Source Sans Pro" w:cs="Arial"/>
          <w:i/>
          <w:iCs/>
          <w:color w:val="000000" w:themeColor="text1"/>
          <w:sz w:val="20"/>
          <w:szCs w:val="20"/>
        </w:rPr>
        <w:t>175</w:t>
      </w:r>
      <w:r w:rsidRPr="0098460A">
        <w:rPr>
          <w:rFonts w:ascii="Source Sans Pro" w:eastAsiaTheme="majorEastAsia" w:hAnsi="Source Sans Pro" w:cs="Arial"/>
          <w:color w:val="000000" w:themeColor="text1"/>
          <w:sz w:val="20"/>
          <w:szCs w:val="20"/>
        </w:rPr>
        <w:t>(5), 710-719.</w:t>
      </w:r>
      <w:r w:rsidR="001E7A75">
        <w:rPr>
          <w:rFonts w:ascii="Source Sans Pro" w:eastAsiaTheme="majorEastAsia" w:hAnsi="Source Sans Pro" w:cs="Arial"/>
          <w:color w:val="000000" w:themeColor="text1"/>
          <w:sz w:val="20"/>
          <w:szCs w:val="20"/>
        </w:rPr>
        <w:t xml:space="preserve"> &lt;</w:t>
      </w:r>
      <w:hyperlink r:id="rId26" w:history="1">
        <w:r w:rsidR="001E7A75" w:rsidRPr="00B4675B">
          <w:rPr>
            <w:rStyle w:val="Hyperlink"/>
            <w:rFonts w:ascii="Source Sans Pro" w:eastAsiaTheme="majorEastAsia" w:hAnsi="Source Sans Pro" w:cs="Arial"/>
            <w:sz w:val="20"/>
            <w:szCs w:val="20"/>
          </w:rPr>
          <w:t>https://doi.org/10.7326/M21-4352</w:t>
        </w:r>
      </w:hyperlink>
      <w:r w:rsidR="001E7A75">
        <w:rPr>
          <w:rFonts w:ascii="Source Sans Pro" w:eastAsiaTheme="majorEastAsia" w:hAnsi="Source Sans Pro" w:cs="Arial"/>
          <w:color w:val="000000" w:themeColor="text1"/>
          <w:sz w:val="20"/>
          <w:szCs w:val="20"/>
        </w:rPr>
        <w:t xml:space="preserve">&gt;. </w:t>
      </w:r>
    </w:p>
    <w:p w14:paraId="60184C96" w14:textId="20E1ADC3" w:rsidR="00FE5D2C" w:rsidRPr="0098460A" w:rsidRDefault="00FE5D2C" w:rsidP="001E7A75">
      <w:pPr>
        <w:pStyle w:val="ListParagraph"/>
        <w:numPr>
          <w:ilvl w:val="0"/>
          <w:numId w:val="34"/>
        </w:numPr>
        <w:rPr>
          <w:rFonts w:ascii="Source Sans Pro" w:eastAsiaTheme="majorEastAsia" w:hAnsi="Source Sans Pro" w:cs="Arial"/>
          <w:color w:val="000000" w:themeColor="text1"/>
          <w:sz w:val="20"/>
          <w:szCs w:val="20"/>
        </w:rPr>
      </w:pPr>
      <w:r w:rsidRPr="0098460A">
        <w:rPr>
          <w:rFonts w:ascii="Source Sans Pro" w:eastAsiaTheme="majorEastAsia" w:hAnsi="Source Sans Pro" w:cs="Arial"/>
          <w:color w:val="000000" w:themeColor="text1"/>
          <w:sz w:val="20"/>
          <w:szCs w:val="20"/>
        </w:rPr>
        <w:t>Standards for improving the quality of maternal and newborn care in health facilities. Geneva: World Health Organization; 2016.</w:t>
      </w:r>
      <w:r w:rsidR="00E14149">
        <w:rPr>
          <w:rFonts w:ascii="Source Sans Pro" w:eastAsiaTheme="majorEastAsia" w:hAnsi="Source Sans Pro" w:cs="Arial"/>
          <w:color w:val="000000" w:themeColor="text1"/>
          <w:sz w:val="20"/>
          <w:szCs w:val="20"/>
        </w:rPr>
        <w:t xml:space="preserve"> &lt;</w:t>
      </w:r>
      <w:hyperlink r:id="rId27" w:history="1">
        <w:r w:rsidRPr="00E14149">
          <w:rPr>
            <w:rStyle w:val="Hyperlink"/>
            <w:rFonts w:ascii="Source Sans Pro" w:hAnsi="Source Sans Pro" w:cs="Arial"/>
            <w:sz w:val="20"/>
            <w:szCs w:val="20"/>
          </w:rPr>
          <w:t>https://iris.who.int/handle/10665/249155</w:t>
        </w:r>
      </w:hyperlink>
      <w:r w:rsidR="00E14149" w:rsidRPr="00E14149">
        <w:rPr>
          <w:rStyle w:val="Hyperlink"/>
          <w:rFonts w:cs="Arial"/>
        </w:rPr>
        <w:t>&gt;.</w:t>
      </w:r>
    </w:p>
    <w:p w14:paraId="306229D0" w14:textId="4C063252" w:rsidR="00FE5D2C" w:rsidRPr="0098460A" w:rsidRDefault="00FE5D2C" w:rsidP="001E7A75">
      <w:pPr>
        <w:pStyle w:val="ListParagraph"/>
        <w:numPr>
          <w:ilvl w:val="0"/>
          <w:numId w:val="34"/>
        </w:numPr>
        <w:rPr>
          <w:rFonts w:ascii="Source Sans Pro" w:eastAsiaTheme="majorEastAsia" w:hAnsi="Source Sans Pro" w:cs="Arial"/>
          <w:color w:val="000000" w:themeColor="text1"/>
          <w:sz w:val="20"/>
          <w:szCs w:val="20"/>
        </w:rPr>
      </w:pPr>
      <w:r w:rsidRPr="0098460A">
        <w:rPr>
          <w:rFonts w:ascii="Source Sans Pro" w:eastAsiaTheme="majorEastAsia" w:hAnsi="Source Sans Pro" w:cs="Arial"/>
          <w:color w:val="000000" w:themeColor="text1"/>
          <w:sz w:val="20"/>
          <w:szCs w:val="20"/>
        </w:rPr>
        <w:t>Evaluating the quality of care for severe pregnancy complications: the WHO near-miss approach for maternal health. Geneva: World Health Organization; 201</w:t>
      </w:r>
      <w:r w:rsidR="00E14149">
        <w:rPr>
          <w:rFonts w:ascii="Source Sans Pro" w:eastAsiaTheme="majorEastAsia" w:hAnsi="Source Sans Pro" w:cs="Arial"/>
          <w:color w:val="000000" w:themeColor="text1"/>
          <w:sz w:val="20"/>
          <w:szCs w:val="20"/>
        </w:rPr>
        <w:t>.</w:t>
      </w:r>
      <w:r w:rsidRPr="0098460A">
        <w:rPr>
          <w:rFonts w:ascii="Source Sans Pro" w:eastAsiaTheme="majorEastAsia" w:hAnsi="Source Sans Pro" w:cs="Arial"/>
          <w:color w:val="000000" w:themeColor="text1"/>
          <w:sz w:val="20"/>
          <w:szCs w:val="20"/>
        </w:rPr>
        <w:t xml:space="preserve"> </w:t>
      </w:r>
      <w:r w:rsidR="00E14149">
        <w:rPr>
          <w:rFonts w:ascii="Source Sans Pro" w:eastAsiaTheme="majorEastAsia" w:hAnsi="Source Sans Pro" w:cs="Arial"/>
          <w:color w:val="000000" w:themeColor="text1"/>
          <w:sz w:val="20"/>
          <w:szCs w:val="20"/>
        </w:rPr>
        <w:t>&lt;</w:t>
      </w:r>
      <w:hyperlink r:id="rId28" w:history="1">
        <w:r w:rsidRPr="00E14149">
          <w:rPr>
            <w:rStyle w:val="Hyperlink"/>
            <w:rFonts w:ascii="Source Sans Pro" w:hAnsi="Source Sans Pro" w:cs="Arial"/>
            <w:sz w:val="20"/>
            <w:szCs w:val="20"/>
          </w:rPr>
          <w:t>https://iris.who.int/handle/10665/44692</w:t>
        </w:r>
      </w:hyperlink>
      <w:r w:rsidRPr="00E14149">
        <w:rPr>
          <w:rStyle w:val="Hyperlink"/>
        </w:rPr>
        <w:t>)</w:t>
      </w:r>
      <w:r w:rsidR="00E14149" w:rsidRPr="00E14149">
        <w:rPr>
          <w:rStyle w:val="Hyperlink"/>
          <w:rFonts w:ascii="Source Sans Pro" w:hAnsi="Source Sans Pro"/>
          <w:color w:val="000000" w:themeColor="text1"/>
          <w:sz w:val="20"/>
          <w:szCs w:val="20"/>
          <w:u w:val="none"/>
        </w:rPr>
        <w:t>&gt;.</w:t>
      </w:r>
    </w:p>
    <w:p w14:paraId="04AB2362" w14:textId="3FED68B6" w:rsidR="00FE5D2C" w:rsidRDefault="009F2594" w:rsidP="001E7A75">
      <w:pPr>
        <w:pStyle w:val="ListParagraph"/>
        <w:numPr>
          <w:ilvl w:val="0"/>
          <w:numId w:val="34"/>
        </w:numPr>
        <w:rPr>
          <w:rFonts w:ascii="Source Sans Pro" w:eastAsiaTheme="majorEastAsia" w:hAnsi="Source Sans Pro" w:cs="Arial"/>
          <w:color w:val="000000" w:themeColor="text1"/>
          <w:sz w:val="20"/>
          <w:szCs w:val="20"/>
        </w:rPr>
      </w:pPr>
      <w:r w:rsidRPr="0098460A">
        <w:rPr>
          <w:rFonts w:ascii="Source Sans Pro" w:eastAsiaTheme="majorEastAsia" w:hAnsi="Source Sans Pro" w:cs="Arial"/>
          <w:color w:val="000000" w:themeColor="text1"/>
          <w:sz w:val="20"/>
          <w:szCs w:val="20"/>
        </w:rPr>
        <w:t>Glasgow, R. E., Harden, S. M., Gaglio, B., Rabin, B., Smith, M. L., Porter, G. C., ... &amp; Estabrooks, P. A. (2019). RE-AIM planning and evaluation framework: adapting to new science and practice with a 20-year review. </w:t>
      </w:r>
      <w:r w:rsidRPr="0098460A">
        <w:rPr>
          <w:rFonts w:ascii="Source Sans Pro" w:eastAsiaTheme="majorEastAsia" w:hAnsi="Source Sans Pro" w:cs="Arial"/>
          <w:i/>
          <w:iCs/>
          <w:color w:val="000000" w:themeColor="text1"/>
          <w:sz w:val="20"/>
          <w:szCs w:val="20"/>
        </w:rPr>
        <w:t>Frontiers in Public Health</w:t>
      </w:r>
      <w:r w:rsidRPr="0098460A">
        <w:rPr>
          <w:rFonts w:ascii="Source Sans Pro" w:eastAsiaTheme="majorEastAsia" w:hAnsi="Source Sans Pro" w:cs="Arial"/>
          <w:color w:val="000000" w:themeColor="text1"/>
          <w:sz w:val="20"/>
          <w:szCs w:val="20"/>
        </w:rPr>
        <w:t>, </w:t>
      </w:r>
      <w:r w:rsidRPr="0098460A">
        <w:rPr>
          <w:rFonts w:ascii="Source Sans Pro" w:eastAsiaTheme="majorEastAsia" w:hAnsi="Source Sans Pro" w:cs="Arial"/>
          <w:i/>
          <w:iCs/>
          <w:color w:val="000000" w:themeColor="text1"/>
          <w:sz w:val="20"/>
          <w:szCs w:val="20"/>
        </w:rPr>
        <w:t>7</w:t>
      </w:r>
      <w:r w:rsidRPr="0098460A">
        <w:rPr>
          <w:rFonts w:ascii="Source Sans Pro" w:eastAsiaTheme="majorEastAsia" w:hAnsi="Source Sans Pro" w:cs="Arial"/>
          <w:color w:val="000000" w:themeColor="text1"/>
          <w:sz w:val="20"/>
          <w:szCs w:val="20"/>
        </w:rPr>
        <w:t>, 64.</w:t>
      </w:r>
      <w:r w:rsidR="001E7A75">
        <w:rPr>
          <w:rFonts w:ascii="Source Sans Pro" w:eastAsiaTheme="majorEastAsia" w:hAnsi="Source Sans Pro" w:cs="Arial"/>
          <w:color w:val="000000" w:themeColor="text1"/>
          <w:sz w:val="20"/>
          <w:szCs w:val="20"/>
        </w:rPr>
        <w:t xml:space="preserve"> &lt;</w:t>
      </w:r>
      <w:hyperlink r:id="rId29" w:history="1">
        <w:r w:rsidR="001E7A75" w:rsidRPr="00B4675B">
          <w:rPr>
            <w:rStyle w:val="Hyperlink"/>
            <w:rFonts w:ascii="Source Sans Pro" w:eastAsiaTheme="majorEastAsia" w:hAnsi="Source Sans Pro" w:cs="Arial"/>
            <w:sz w:val="20"/>
            <w:szCs w:val="20"/>
          </w:rPr>
          <w:t>https://doi.org/10.3389/fpubh.2019.00064</w:t>
        </w:r>
      </w:hyperlink>
      <w:r w:rsidR="001E7A75">
        <w:rPr>
          <w:rFonts w:ascii="Source Sans Pro" w:eastAsiaTheme="majorEastAsia" w:hAnsi="Source Sans Pro" w:cs="Arial"/>
          <w:color w:val="000000" w:themeColor="text1"/>
          <w:sz w:val="20"/>
          <w:szCs w:val="20"/>
        </w:rPr>
        <w:t xml:space="preserve">&gt;. </w:t>
      </w:r>
    </w:p>
    <w:p w14:paraId="3C93215D" w14:textId="77777777" w:rsidR="00DB2875" w:rsidRDefault="00DB2875" w:rsidP="00DB2875">
      <w:pPr>
        <w:tabs>
          <w:tab w:val="num" w:pos="720"/>
        </w:tabs>
        <w:rPr>
          <w:rFonts w:ascii="Source Sans Pro" w:eastAsiaTheme="majorEastAsia" w:hAnsi="Source Sans Pro" w:cs="Arial"/>
          <w:color w:val="000000" w:themeColor="text1"/>
          <w:sz w:val="20"/>
          <w:szCs w:val="20"/>
        </w:rPr>
      </w:pPr>
    </w:p>
    <w:p w14:paraId="27786930" w14:textId="77777777" w:rsidR="00DB2875" w:rsidRDefault="00DB2875" w:rsidP="00DB2875">
      <w:pPr>
        <w:tabs>
          <w:tab w:val="num" w:pos="720"/>
        </w:tabs>
        <w:rPr>
          <w:rFonts w:ascii="Source Sans Pro" w:eastAsiaTheme="majorEastAsia" w:hAnsi="Source Sans Pro" w:cs="Arial"/>
          <w:color w:val="000000" w:themeColor="text1"/>
          <w:sz w:val="20"/>
          <w:szCs w:val="20"/>
        </w:rPr>
      </w:pPr>
    </w:p>
    <w:p w14:paraId="2475AC73" w14:textId="77777777" w:rsidR="00DB2875" w:rsidRDefault="00DB2875" w:rsidP="00DB2875">
      <w:pPr>
        <w:tabs>
          <w:tab w:val="num" w:pos="720"/>
        </w:tabs>
        <w:rPr>
          <w:rFonts w:ascii="Source Sans Pro" w:eastAsiaTheme="majorEastAsia" w:hAnsi="Source Sans Pro" w:cs="Arial"/>
          <w:color w:val="000000" w:themeColor="text1"/>
          <w:sz w:val="20"/>
          <w:szCs w:val="20"/>
        </w:rPr>
      </w:pPr>
    </w:p>
    <w:sectPr w:rsidR="00DB2875" w:rsidSect="00B84183">
      <w:headerReference w:type="default" r:id="rId30"/>
      <w:footerReference w:type="even" r:id="rId31"/>
      <w:footerReference w:type="default" r:id="rId32"/>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A8DF" w14:textId="77777777" w:rsidR="004E0233" w:rsidRDefault="004E0233" w:rsidP="00BA0622">
      <w:r>
        <w:separator/>
      </w:r>
    </w:p>
  </w:endnote>
  <w:endnote w:type="continuationSeparator" w:id="0">
    <w:p w14:paraId="09EEC1AE" w14:textId="77777777" w:rsidR="004E0233" w:rsidRDefault="004E0233" w:rsidP="00BA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825796"/>
      <w:docPartObj>
        <w:docPartGallery w:val="Page Numbers (Bottom of Page)"/>
        <w:docPartUnique/>
      </w:docPartObj>
    </w:sdtPr>
    <w:sdtContent>
      <w:p w14:paraId="1B8A8C1B" w14:textId="4D2908F8" w:rsidR="002B120E" w:rsidRDefault="002B120E" w:rsidP="00B467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FBBC61" w14:textId="77777777" w:rsidR="002B120E" w:rsidRDefault="002B120E" w:rsidP="002B12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ource Sans Pro" w:hAnsi="Source Sans Pro"/>
        <w:sz w:val="22"/>
        <w:szCs w:val="22"/>
      </w:rPr>
      <w:id w:val="1313373685"/>
      <w:docPartObj>
        <w:docPartGallery w:val="Page Numbers (Bottom of Page)"/>
        <w:docPartUnique/>
      </w:docPartObj>
    </w:sdtPr>
    <w:sdtContent>
      <w:p w14:paraId="4F10180D" w14:textId="33E9DFFC" w:rsidR="002B120E" w:rsidRPr="002B120E" w:rsidRDefault="002B120E" w:rsidP="00B4675B">
        <w:pPr>
          <w:pStyle w:val="Footer"/>
          <w:framePr w:wrap="none" w:vAnchor="text" w:hAnchor="margin" w:xAlign="right" w:y="1"/>
          <w:rPr>
            <w:rStyle w:val="PageNumber"/>
            <w:rFonts w:ascii="Source Sans Pro" w:hAnsi="Source Sans Pro"/>
            <w:sz w:val="22"/>
            <w:szCs w:val="22"/>
          </w:rPr>
        </w:pPr>
        <w:r w:rsidRPr="002B120E">
          <w:rPr>
            <w:rStyle w:val="PageNumber"/>
            <w:rFonts w:ascii="Source Sans Pro" w:hAnsi="Source Sans Pro"/>
            <w:sz w:val="22"/>
            <w:szCs w:val="22"/>
          </w:rPr>
          <w:fldChar w:fldCharType="begin"/>
        </w:r>
        <w:r w:rsidRPr="002B120E">
          <w:rPr>
            <w:rStyle w:val="PageNumber"/>
            <w:rFonts w:ascii="Source Sans Pro" w:hAnsi="Source Sans Pro"/>
            <w:sz w:val="22"/>
            <w:szCs w:val="22"/>
          </w:rPr>
          <w:instrText xml:space="preserve"> PAGE </w:instrText>
        </w:r>
        <w:r w:rsidRPr="002B120E">
          <w:rPr>
            <w:rStyle w:val="PageNumber"/>
            <w:rFonts w:ascii="Source Sans Pro" w:hAnsi="Source Sans Pro"/>
            <w:sz w:val="22"/>
            <w:szCs w:val="22"/>
          </w:rPr>
          <w:fldChar w:fldCharType="separate"/>
        </w:r>
        <w:r w:rsidRPr="002B120E">
          <w:rPr>
            <w:rStyle w:val="PageNumber"/>
            <w:rFonts w:ascii="Source Sans Pro" w:hAnsi="Source Sans Pro"/>
            <w:noProof/>
            <w:sz w:val="22"/>
            <w:szCs w:val="22"/>
          </w:rPr>
          <w:t>1</w:t>
        </w:r>
        <w:r w:rsidRPr="002B120E">
          <w:rPr>
            <w:rStyle w:val="PageNumber"/>
            <w:rFonts w:ascii="Source Sans Pro" w:hAnsi="Source Sans Pro"/>
            <w:sz w:val="22"/>
            <w:szCs w:val="22"/>
          </w:rPr>
          <w:fldChar w:fldCharType="end"/>
        </w:r>
      </w:p>
    </w:sdtContent>
  </w:sdt>
  <w:p w14:paraId="3DA3CD52" w14:textId="77777777" w:rsidR="00B84183" w:rsidRPr="002B120E" w:rsidRDefault="00B84183" w:rsidP="002B120E">
    <w:pPr>
      <w:ind w:right="360"/>
      <w:rPr>
        <w:rFonts w:ascii="Source Sans Pro" w:hAnsi="Source Sans Pr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33F2D" w14:textId="77777777" w:rsidR="004E0233" w:rsidRDefault="004E0233" w:rsidP="00BA0622">
      <w:r>
        <w:separator/>
      </w:r>
    </w:p>
  </w:footnote>
  <w:footnote w:type="continuationSeparator" w:id="0">
    <w:p w14:paraId="798BEA27" w14:textId="77777777" w:rsidR="004E0233" w:rsidRDefault="004E0233" w:rsidP="00BA0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C17C" w14:textId="547DBCA6" w:rsidR="00836400" w:rsidRDefault="002B120E" w:rsidP="00B84183">
    <w:pPr>
      <w:pStyle w:val="Header"/>
      <w:rPr>
        <w:rFonts w:ascii="Source Sans Pro" w:hAnsi="Source Sans Pro"/>
        <w:sz w:val="22"/>
        <w:szCs w:val="22"/>
        <w:lang w:val="en-US"/>
      </w:rPr>
    </w:pPr>
    <w:r w:rsidRPr="002B120E">
      <w:rPr>
        <w:rFonts w:ascii="Source Sans Pro" w:hAnsi="Source Sans Pro"/>
        <w:sz w:val="22"/>
        <w:szCs w:val="22"/>
        <w:lang w:val="en-US"/>
      </w:rPr>
      <w:t>Updating or developing national PPH guideline</w:t>
    </w:r>
  </w:p>
  <w:p w14:paraId="69D62F44" w14:textId="3F6B7DE9" w:rsidR="002B120E" w:rsidRPr="002B120E" w:rsidRDefault="002B120E" w:rsidP="00B84183">
    <w:pPr>
      <w:pStyle w:val="Header"/>
      <w:rPr>
        <w:rFonts w:ascii="Source Sans Pro" w:hAnsi="Source Sans Pro"/>
        <w:sz w:val="22"/>
        <w:szCs w:val="22"/>
        <w:lang w:val="en-US"/>
      </w:rPr>
    </w:pPr>
    <w:r>
      <w:rPr>
        <w:rFonts w:ascii="Source Sans Pro" w:hAnsi="Source Sans Pro"/>
        <w:sz w:val="22"/>
        <w:szCs w:val="22"/>
        <w:lang w:val="en-US"/>
      </w:rPr>
      <w:t>Instructions for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CCA"/>
    <w:multiLevelType w:val="hybridMultilevel"/>
    <w:tmpl w:val="42FE5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11C72"/>
    <w:multiLevelType w:val="hybridMultilevel"/>
    <w:tmpl w:val="708404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85CCF"/>
    <w:multiLevelType w:val="hybridMultilevel"/>
    <w:tmpl w:val="9402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27A75"/>
    <w:multiLevelType w:val="hybridMultilevel"/>
    <w:tmpl w:val="2730DC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0F1494"/>
    <w:multiLevelType w:val="hybridMultilevel"/>
    <w:tmpl w:val="45A2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419C5"/>
    <w:multiLevelType w:val="hybridMultilevel"/>
    <w:tmpl w:val="8166854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63771"/>
    <w:multiLevelType w:val="hybridMultilevel"/>
    <w:tmpl w:val="7684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21B99"/>
    <w:multiLevelType w:val="hybridMultilevel"/>
    <w:tmpl w:val="35B4A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736A02"/>
    <w:multiLevelType w:val="hybridMultilevel"/>
    <w:tmpl w:val="51A2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374EB"/>
    <w:multiLevelType w:val="hybridMultilevel"/>
    <w:tmpl w:val="78E447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4C6516"/>
    <w:multiLevelType w:val="hybridMultilevel"/>
    <w:tmpl w:val="BC9AF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AD5F0D"/>
    <w:multiLevelType w:val="hybridMultilevel"/>
    <w:tmpl w:val="0C5A5F1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10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F47F15"/>
    <w:multiLevelType w:val="hybridMultilevel"/>
    <w:tmpl w:val="2730DC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E22AA9"/>
    <w:multiLevelType w:val="hybridMultilevel"/>
    <w:tmpl w:val="806C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C5932"/>
    <w:multiLevelType w:val="hybridMultilevel"/>
    <w:tmpl w:val="8348CCEA"/>
    <w:lvl w:ilvl="0" w:tplc="3974876A">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C7629"/>
    <w:multiLevelType w:val="hybridMultilevel"/>
    <w:tmpl w:val="89A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653E2"/>
    <w:multiLevelType w:val="hybridMultilevel"/>
    <w:tmpl w:val="7346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177FF"/>
    <w:multiLevelType w:val="hybridMultilevel"/>
    <w:tmpl w:val="9F78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C2EDD"/>
    <w:multiLevelType w:val="hybridMultilevel"/>
    <w:tmpl w:val="0AE684F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F03B56"/>
    <w:multiLevelType w:val="multilevel"/>
    <w:tmpl w:val="202829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86D1C49"/>
    <w:multiLevelType w:val="hybridMultilevel"/>
    <w:tmpl w:val="2730D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3073C"/>
    <w:multiLevelType w:val="multilevel"/>
    <w:tmpl w:val="6492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DC3E8C"/>
    <w:multiLevelType w:val="hybridMultilevel"/>
    <w:tmpl w:val="555614D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10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EF2935"/>
    <w:multiLevelType w:val="hybridMultilevel"/>
    <w:tmpl w:val="357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861745"/>
    <w:multiLevelType w:val="multilevel"/>
    <w:tmpl w:val="D95AF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A7D21"/>
    <w:multiLevelType w:val="hybridMultilevel"/>
    <w:tmpl w:val="880252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0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0C21EE"/>
    <w:multiLevelType w:val="hybridMultilevel"/>
    <w:tmpl w:val="1B94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B0A0D"/>
    <w:multiLevelType w:val="hybridMultilevel"/>
    <w:tmpl w:val="708404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C41D8"/>
    <w:multiLevelType w:val="multilevel"/>
    <w:tmpl w:val="7950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47D49"/>
    <w:multiLevelType w:val="hybridMultilevel"/>
    <w:tmpl w:val="CEB0D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77AA7E89"/>
    <w:multiLevelType w:val="hybridMultilevel"/>
    <w:tmpl w:val="2730DC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EB6FA4"/>
    <w:multiLevelType w:val="hybridMultilevel"/>
    <w:tmpl w:val="7CEE485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66971"/>
    <w:multiLevelType w:val="multilevel"/>
    <w:tmpl w:val="AB9AE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F59B9"/>
    <w:multiLevelType w:val="hybridMultilevel"/>
    <w:tmpl w:val="48E882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839867">
    <w:abstractNumId w:val="21"/>
  </w:num>
  <w:num w:numId="2" w16cid:durableId="900555674">
    <w:abstractNumId w:val="32"/>
  </w:num>
  <w:num w:numId="3" w16cid:durableId="761528857">
    <w:abstractNumId w:val="19"/>
  </w:num>
  <w:num w:numId="4" w16cid:durableId="98721677">
    <w:abstractNumId w:val="14"/>
  </w:num>
  <w:num w:numId="5" w16cid:durableId="468867820">
    <w:abstractNumId w:val="17"/>
  </w:num>
  <w:num w:numId="6" w16cid:durableId="236551644">
    <w:abstractNumId w:val="23"/>
  </w:num>
  <w:num w:numId="7" w16cid:durableId="1394163197">
    <w:abstractNumId w:val="31"/>
  </w:num>
  <w:num w:numId="8" w16cid:durableId="2144425763">
    <w:abstractNumId w:val="27"/>
  </w:num>
  <w:num w:numId="9" w16cid:durableId="1697267036">
    <w:abstractNumId w:val="25"/>
  </w:num>
  <w:num w:numId="10" w16cid:durableId="233468495">
    <w:abstractNumId w:val="29"/>
  </w:num>
  <w:num w:numId="11" w16cid:durableId="448864357">
    <w:abstractNumId w:val="26"/>
  </w:num>
  <w:num w:numId="12" w16cid:durableId="198710191">
    <w:abstractNumId w:val="4"/>
  </w:num>
  <w:num w:numId="13" w16cid:durableId="1993175992">
    <w:abstractNumId w:val="8"/>
  </w:num>
  <w:num w:numId="14" w16cid:durableId="2116092687">
    <w:abstractNumId w:val="9"/>
  </w:num>
  <w:num w:numId="15" w16cid:durableId="1669357263">
    <w:abstractNumId w:val="7"/>
  </w:num>
  <w:num w:numId="16" w16cid:durableId="288896347">
    <w:abstractNumId w:val="10"/>
  </w:num>
  <w:num w:numId="17" w16cid:durableId="322665443">
    <w:abstractNumId w:val="0"/>
  </w:num>
  <w:num w:numId="18" w16cid:durableId="1251500014">
    <w:abstractNumId w:val="24"/>
  </w:num>
  <w:num w:numId="19" w16cid:durableId="600719687">
    <w:abstractNumId w:val="28"/>
  </w:num>
  <w:num w:numId="20" w16cid:durableId="1250769694">
    <w:abstractNumId w:val="20"/>
  </w:num>
  <w:num w:numId="21" w16cid:durableId="232355133">
    <w:abstractNumId w:val="5"/>
  </w:num>
  <w:num w:numId="22" w16cid:durableId="1385519850">
    <w:abstractNumId w:val="22"/>
  </w:num>
  <w:num w:numId="23" w16cid:durableId="1804343765">
    <w:abstractNumId w:val="11"/>
  </w:num>
  <w:num w:numId="24" w16cid:durableId="1102799551">
    <w:abstractNumId w:val="12"/>
  </w:num>
  <w:num w:numId="25" w16cid:durableId="2009598170">
    <w:abstractNumId w:val="3"/>
  </w:num>
  <w:num w:numId="26" w16cid:durableId="262110900">
    <w:abstractNumId w:val="6"/>
  </w:num>
  <w:num w:numId="27" w16cid:durableId="313683665">
    <w:abstractNumId w:val="1"/>
  </w:num>
  <w:num w:numId="28" w16cid:durableId="470098439">
    <w:abstractNumId w:val="33"/>
  </w:num>
  <w:num w:numId="29" w16cid:durableId="236520430">
    <w:abstractNumId w:val="2"/>
  </w:num>
  <w:num w:numId="30" w16cid:durableId="585696309">
    <w:abstractNumId w:val="16"/>
  </w:num>
  <w:num w:numId="31" w16cid:durableId="1327635036">
    <w:abstractNumId w:val="13"/>
  </w:num>
  <w:num w:numId="32" w16cid:durableId="1412653143">
    <w:abstractNumId w:val="15"/>
  </w:num>
  <w:num w:numId="33" w16cid:durableId="397901295">
    <w:abstractNumId w:val="18"/>
  </w:num>
  <w:num w:numId="34" w16cid:durableId="2799169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D6"/>
    <w:rsid w:val="00001EC1"/>
    <w:rsid w:val="00006C31"/>
    <w:rsid w:val="000144D9"/>
    <w:rsid w:val="00016D63"/>
    <w:rsid w:val="00024D35"/>
    <w:rsid w:val="00027663"/>
    <w:rsid w:val="0002768C"/>
    <w:rsid w:val="00036B14"/>
    <w:rsid w:val="00040708"/>
    <w:rsid w:val="00055C97"/>
    <w:rsid w:val="0005608E"/>
    <w:rsid w:val="0006227F"/>
    <w:rsid w:val="00065E10"/>
    <w:rsid w:val="00077513"/>
    <w:rsid w:val="0008035B"/>
    <w:rsid w:val="00082E07"/>
    <w:rsid w:val="00086B2A"/>
    <w:rsid w:val="000915D0"/>
    <w:rsid w:val="000930BE"/>
    <w:rsid w:val="000A042C"/>
    <w:rsid w:val="000A2041"/>
    <w:rsid w:val="000A5FE0"/>
    <w:rsid w:val="000B6BD6"/>
    <w:rsid w:val="000C2FD5"/>
    <w:rsid w:val="000C34CF"/>
    <w:rsid w:val="000C3B5E"/>
    <w:rsid w:val="000C4F10"/>
    <w:rsid w:val="000C6F6C"/>
    <w:rsid w:val="000D1CDB"/>
    <w:rsid w:val="000D4927"/>
    <w:rsid w:val="000E1DAA"/>
    <w:rsid w:val="000F064C"/>
    <w:rsid w:val="000F4706"/>
    <w:rsid w:val="000F5743"/>
    <w:rsid w:val="000F69FA"/>
    <w:rsid w:val="000F6D1C"/>
    <w:rsid w:val="000F7ED9"/>
    <w:rsid w:val="00100A82"/>
    <w:rsid w:val="00100C6C"/>
    <w:rsid w:val="0010239C"/>
    <w:rsid w:val="001070AC"/>
    <w:rsid w:val="001072AB"/>
    <w:rsid w:val="0011215D"/>
    <w:rsid w:val="00113E28"/>
    <w:rsid w:val="00115070"/>
    <w:rsid w:val="00116190"/>
    <w:rsid w:val="001173AF"/>
    <w:rsid w:val="00122F7B"/>
    <w:rsid w:val="00127DDE"/>
    <w:rsid w:val="001363B9"/>
    <w:rsid w:val="001368EA"/>
    <w:rsid w:val="00141B74"/>
    <w:rsid w:val="00145321"/>
    <w:rsid w:val="0014756A"/>
    <w:rsid w:val="001478C3"/>
    <w:rsid w:val="00151145"/>
    <w:rsid w:val="00155AFB"/>
    <w:rsid w:val="00156BDB"/>
    <w:rsid w:val="00166448"/>
    <w:rsid w:val="001673FF"/>
    <w:rsid w:val="001716B8"/>
    <w:rsid w:val="001779D4"/>
    <w:rsid w:val="0018673C"/>
    <w:rsid w:val="00186B16"/>
    <w:rsid w:val="001875E9"/>
    <w:rsid w:val="00187CFA"/>
    <w:rsid w:val="00195F0E"/>
    <w:rsid w:val="00197318"/>
    <w:rsid w:val="00197E67"/>
    <w:rsid w:val="001A0077"/>
    <w:rsid w:val="001A09C5"/>
    <w:rsid w:val="001A3D67"/>
    <w:rsid w:val="001A5F78"/>
    <w:rsid w:val="001B0792"/>
    <w:rsid w:val="001B1533"/>
    <w:rsid w:val="001B2773"/>
    <w:rsid w:val="001B2E7E"/>
    <w:rsid w:val="001C61E0"/>
    <w:rsid w:val="001D1EDC"/>
    <w:rsid w:val="001D37A4"/>
    <w:rsid w:val="001D6EAA"/>
    <w:rsid w:val="001D7104"/>
    <w:rsid w:val="001E0CB2"/>
    <w:rsid w:val="001E0ED8"/>
    <w:rsid w:val="001E116E"/>
    <w:rsid w:val="001E56D4"/>
    <w:rsid w:val="001E5FE4"/>
    <w:rsid w:val="001E7A75"/>
    <w:rsid w:val="001F1F2F"/>
    <w:rsid w:val="001F40FB"/>
    <w:rsid w:val="002056EE"/>
    <w:rsid w:val="0021059E"/>
    <w:rsid w:val="00211526"/>
    <w:rsid w:val="002174AF"/>
    <w:rsid w:val="00221FA6"/>
    <w:rsid w:val="00225AFA"/>
    <w:rsid w:val="0022688B"/>
    <w:rsid w:val="00227567"/>
    <w:rsid w:val="0023161A"/>
    <w:rsid w:val="00232759"/>
    <w:rsid w:val="00236A97"/>
    <w:rsid w:val="00236ACA"/>
    <w:rsid w:val="00244769"/>
    <w:rsid w:val="00244C07"/>
    <w:rsid w:val="002451E5"/>
    <w:rsid w:val="00251015"/>
    <w:rsid w:val="00256FCB"/>
    <w:rsid w:val="00263CC9"/>
    <w:rsid w:val="0026554C"/>
    <w:rsid w:val="002669E1"/>
    <w:rsid w:val="002804C9"/>
    <w:rsid w:val="0029379E"/>
    <w:rsid w:val="00294FEE"/>
    <w:rsid w:val="00296F01"/>
    <w:rsid w:val="002A573E"/>
    <w:rsid w:val="002A6994"/>
    <w:rsid w:val="002A78CF"/>
    <w:rsid w:val="002B120E"/>
    <w:rsid w:val="002B1BA8"/>
    <w:rsid w:val="002B270B"/>
    <w:rsid w:val="002B3298"/>
    <w:rsid w:val="002B4BD0"/>
    <w:rsid w:val="002B7316"/>
    <w:rsid w:val="002C0F1B"/>
    <w:rsid w:val="002C418A"/>
    <w:rsid w:val="002D1F78"/>
    <w:rsid w:val="002D4A81"/>
    <w:rsid w:val="002D54BA"/>
    <w:rsid w:val="002D66CA"/>
    <w:rsid w:val="002D7CEF"/>
    <w:rsid w:val="002E2BE7"/>
    <w:rsid w:val="002E2F45"/>
    <w:rsid w:val="002F2F43"/>
    <w:rsid w:val="002F3386"/>
    <w:rsid w:val="002F4875"/>
    <w:rsid w:val="002F589B"/>
    <w:rsid w:val="002F64A8"/>
    <w:rsid w:val="003053E9"/>
    <w:rsid w:val="00305F0F"/>
    <w:rsid w:val="0030748C"/>
    <w:rsid w:val="0031250B"/>
    <w:rsid w:val="00321EB2"/>
    <w:rsid w:val="00327795"/>
    <w:rsid w:val="0033289A"/>
    <w:rsid w:val="00337C55"/>
    <w:rsid w:val="003407FF"/>
    <w:rsid w:val="00343488"/>
    <w:rsid w:val="0034597A"/>
    <w:rsid w:val="00346D8F"/>
    <w:rsid w:val="00356A82"/>
    <w:rsid w:val="003610EC"/>
    <w:rsid w:val="00367529"/>
    <w:rsid w:val="003704EF"/>
    <w:rsid w:val="00370E05"/>
    <w:rsid w:val="003754DA"/>
    <w:rsid w:val="00377EBC"/>
    <w:rsid w:val="003800C9"/>
    <w:rsid w:val="00382852"/>
    <w:rsid w:val="00382F08"/>
    <w:rsid w:val="00385A7A"/>
    <w:rsid w:val="003869EA"/>
    <w:rsid w:val="0039756B"/>
    <w:rsid w:val="003979AA"/>
    <w:rsid w:val="003A00BD"/>
    <w:rsid w:val="003A0192"/>
    <w:rsid w:val="003A2CBE"/>
    <w:rsid w:val="003A49C3"/>
    <w:rsid w:val="003B09DC"/>
    <w:rsid w:val="003B7C38"/>
    <w:rsid w:val="003C2293"/>
    <w:rsid w:val="003D25C2"/>
    <w:rsid w:val="003D34A6"/>
    <w:rsid w:val="003D5EFC"/>
    <w:rsid w:val="003D6079"/>
    <w:rsid w:val="003D6257"/>
    <w:rsid w:val="003D6A64"/>
    <w:rsid w:val="003D7F03"/>
    <w:rsid w:val="003E0448"/>
    <w:rsid w:val="003F0F08"/>
    <w:rsid w:val="003F3533"/>
    <w:rsid w:val="003F6A91"/>
    <w:rsid w:val="004007A3"/>
    <w:rsid w:val="0040540C"/>
    <w:rsid w:val="0041091D"/>
    <w:rsid w:val="00412073"/>
    <w:rsid w:val="004124CE"/>
    <w:rsid w:val="00412C25"/>
    <w:rsid w:val="00413314"/>
    <w:rsid w:val="00417959"/>
    <w:rsid w:val="00422298"/>
    <w:rsid w:val="00425C61"/>
    <w:rsid w:val="00425C7A"/>
    <w:rsid w:val="00430A6D"/>
    <w:rsid w:val="00432282"/>
    <w:rsid w:val="00443A27"/>
    <w:rsid w:val="0045300A"/>
    <w:rsid w:val="004543B5"/>
    <w:rsid w:val="0045565B"/>
    <w:rsid w:val="00455EF8"/>
    <w:rsid w:val="004654B2"/>
    <w:rsid w:val="004725AB"/>
    <w:rsid w:val="00475ADF"/>
    <w:rsid w:val="004775ED"/>
    <w:rsid w:val="004777D7"/>
    <w:rsid w:val="00483B38"/>
    <w:rsid w:val="004849C4"/>
    <w:rsid w:val="00486E14"/>
    <w:rsid w:val="00487B0C"/>
    <w:rsid w:val="00487F58"/>
    <w:rsid w:val="00492B85"/>
    <w:rsid w:val="00493E09"/>
    <w:rsid w:val="0049538B"/>
    <w:rsid w:val="004A489A"/>
    <w:rsid w:val="004C4441"/>
    <w:rsid w:val="004C44F1"/>
    <w:rsid w:val="004C699A"/>
    <w:rsid w:val="004D01C4"/>
    <w:rsid w:val="004E0233"/>
    <w:rsid w:val="004E2E7B"/>
    <w:rsid w:val="004F0ACC"/>
    <w:rsid w:val="004F3615"/>
    <w:rsid w:val="004F66AF"/>
    <w:rsid w:val="00501A8C"/>
    <w:rsid w:val="0050427B"/>
    <w:rsid w:val="00507FAB"/>
    <w:rsid w:val="00510D09"/>
    <w:rsid w:val="00511A3F"/>
    <w:rsid w:val="00512976"/>
    <w:rsid w:val="0051742B"/>
    <w:rsid w:val="00517A1F"/>
    <w:rsid w:val="00526A52"/>
    <w:rsid w:val="005350B2"/>
    <w:rsid w:val="005354E6"/>
    <w:rsid w:val="005406DE"/>
    <w:rsid w:val="00553921"/>
    <w:rsid w:val="00553F51"/>
    <w:rsid w:val="005540A8"/>
    <w:rsid w:val="00560BD7"/>
    <w:rsid w:val="00566DFA"/>
    <w:rsid w:val="00570443"/>
    <w:rsid w:val="00570BA6"/>
    <w:rsid w:val="0057282F"/>
    <w:rsid w:val="0057405D"/>
    <w:rsid w:val="00575162"/>
    <w:rsid w:val="00582D9D"/>
    <w:rsid w:val="005861E2"/>
    <w:rsid w:val="00592532"/>
    <w:rsid w:val="00593E26"/>
    <w:rsid w:val="005955D5"/>
    <w:rsid w:val="005A11CF"/>
    <w:rsid w:val="005A2DFF"/>
    <w:rsid w:val="005B0CEC"/>
    <w:rsid w:val="005B18ED"/>
    <w:rsid w:val="005B5EF9"/>
    <w:rsid w:val="005C5411"/>
    <w:rsid w:val="005C599A"/>
    <w:rsid w:val="005C7F1E"/>
    <w:rsid w:val="005D1B18"/>
    <w:rsid w:val="005D2AA7"/>
    <w:rsid w:val="005D7081"/>
    <w:rsid w:val="005E1534"/>
    <w:rsid w:val="005F14D8"/>
    <w:rsid w:val="005F66E8"/>
    <w:rsid w:val="00610817"/>
    <w:rsid w:val="00610E09"/>
    <w:rsid w:val="00614F8F"/>
    <w:rsid w:val="00617BB1"/>
    <w:rsid w:val="006218EB"/>
    <w:rsid w:val="006222EF"/>
    <w:rsid w:val="00631BE4"/>
    <w:rsid w:val="00635541"/>
    <w:rsid w:val="00644316"/>
    <w:rsid w:val="0064468E"/>
    <w:rsid w:val="00651395"/>
    <w:rsid w:val="00652DE3"/>
    <w:rsid w:val="00654224"/>
    <w:rsid w:val="00656696"/>
    <w:rsid w:val="00657E36"/>
    <w:rsid w:val="00663E7D"/>
    <w:rsid w:val="00667791"/>
    <w:rsid w:val="00671BA7"/>
    <w:rsid w:val="00672743"/>
    <w:rsid w:val="00676A6D"/>
    <w:rsid w:val="00680E4B"/>
    <w:rsid w:val="00687107"/>
    <w:rsid w:val="00690281"/>
    <w:rsid w:val="006A2833"/>
    <w:rsid w:val="006A7058"/>
    <w:rsid w:val="006C182E"/>
    <w:rsid w:val="006C20F9"/>
    <w:rsid w:val="006D40E5"/>
    <w:rsid w:val="006D77B9"/>
    <w:rsid w:val="006E3E04"/>
    <w:rsid w:val="006F35A5"/>
    <w:rsid w:val="007008EE"/>
    <w:rsid w:val="0070560A"/>
    <w:rsid w:val="0071317B"/>
    <w:rsid w:val="0072071E"/>
    <w:rsid w:val="00734388"/>
    <w:rsid w:val="00734FEA"/>
    <w:rsid w:val="0074195E"/>
    <w:rsid w:val="007453CC"/>
    <w:rsid w:val="007456B9"/>
    <w:rsid w:val="00754E0D"/>
    <w:rsid w:val="00755458"/>
    <w:rsid w:val="00766D70"/>
    <w:rsid w:val="007709A3"/>
    <w:rsid w:val="00771612"/>
    <w:rsid w:val="007718EB"/>
    <w:rsid w:val="00772C2B"/>
    <w:rsid w:val="0077512F"/>
    <w:rsid w:val="007753F5"/>
    <w:rsid w:val="00777004"/>
    <w:rsid w:val="00777932"/>
    <w:rsid w:val="00780961"/>
    <w:rsid w:val="00780B5C"/>
    <w:rsid w:val="00781F33"/>
    <w:rsid w:val="0078335D"/>
    <w:rsid w:val="0078505B"/>
    <w:rsid w:val="00785A03"/>
    <w:rsid w:val="007916D0"/>
    <w:rsid w:val="007A0DF9"/>
    <w:rsid w:val="007A7BFF"/>
    <w:rsid w:val="007B0320"/>
    <w:rsid w:val="007B3DB1"/>
    <w:rsid w:val="007B5138"/>
    <w:rsid w:val="007B7800"/>
    <w:rsid w:val="007C1270"/>
    <w:rsid w:val="007C4B0A"/>
    <w:rsid w:val="007C5581"/>
    <w:rsid w:val="007D46BF"/>
    <w:rsid w:val="007E1F7C"/>
    <w:rsid w:val="007E2B6A"/>
    <w:rsid w:val="007E5E1F"/>
    <w:rsid w:val="007E71A5"/>
    <w:rsid w:val="007F0AD9"/>
    <w:rsid w:val="007F39BE"/>
    <w:rsid w:val="007F4780"/>
    <w:rsid w:val="007F714D"/>
    <w:rsid w:val="007F7FB0"/>
    <w:rsid w:val="00803C0A"/>
    <w:rsid w:val="008051EF"/>
    <w:rsid w:val="00807BF7"/>
    <w:rsid w:val="00812145"/>
    <w:rsid w:val="008124D0"/>
    <w:rsid w:val="0081352C"/>
    <w:rsid w:val="00813940"/>
    <w:rsid w:val="0081577E"/>
    <w:rsid w:val="00822575"/>
    <w:rsid w:val="00822DF2"/>
    <w:rsid w:val="00826EC2"/>
    <w:rsid w:val="00827740"/>
    <w:rsid w:val="00833649"/>
    <w:rsid w:val="00836400"/>
    <w:rsid w:val="00837319"/>
    <w:rsid w:val="00840ADF"/>
    <w:rsid w:val="0084142A"/>
    <w:rsid w:val="00841EA4"/>
    <w:rsid w:val="00842337"/>
    <w:rsid w:val="00850073"/>
    <w:rsid w:val="00854E32"/>
    <w:rsid w:val="00860894"/>
    <w:rsid w:val="008708B4"/>
    <w:rsid w:val="00874215"/>
    <w:rsid w:val="008837F7"/>
    <w:rsid w:val="0089049D"/>
    <w:rsid w:val="00890F6A"/>
    <w:rsid w:val="0089668B"/>
    <w:rsid w:val="008A3D31"/>
    <w:rsid w:val="008A50BC"/>
    <w:rsid w:val="008B51E6"/>
    <w:rsid w:val="008C168F"/>
    <w:rsid w:val="008C453E"/>
    <w:rsid w:val="008C64F9"/>
    <w:rsid w:val="008C6D73"/>
    <w:rsid w:val="008E3B69"/>
    <w:rsid w:val="008E3ED6"/>
    <w:rsid w:val="008E6A15"/>
    <w:rsid w:val="008F2BA6"/>
    <w:rsid w:val="009000E0"/>
    <w:rsid w:val="00907176"/>
    <w:rsid w:val="009078D6"/>
    <w:rsid w:val="009108C9"/>
    <w:rsid w:val="00911ACA"/>
    <w:rsid w:val="009130F9"/>
    <w:rsid w:val="00916289"/>
    <w:rsid w:val="009174E6"/>
    <w:rsid w:val="00917739"/>
    <w:rsid w:val="009212E9"/>
    <w:rsid w:val="00921333"/>
    <w:rsid w:val="00922795"/>
    <w:rsid w:val="00923F85"/>
    <w:rsid w:val="00924AE1"/>
    <w:rsid w:val="009252CA"/>
    <w:rsid w:val="00925664"/>
    <w:rsid w:val="00933787"/>
    <w:rsid w:val="0093531C"/>
    <w:rsid w:val="00946F64"/>
    <w:rsid w:val="00947D73"/>
    <w:rsid w:val="009529ED"/>
    <w:rsid w:val="00956D5F"/>
    <w:rsid w:val="0096523C"/>
    <w:rsid w:val="0096535A"/>
    <w:rsid w:val="00965A09"/>
    <w:rsid w:val="00967452"/>
    <w:rsid w:val="0097268D"/>
    <w:rsid w:val="00972D3A"/>
    <w:rsid w:val="0097370F"/>
    <w:rsid w:val="00977F1F"/>
    <w:rsid w:val="00980FDD"/>
    <w:rsid w:val="00981BF0"/>
    <w:rsid w:val="00983077"/>
    <w:rsid w:val="0098460A"/>
    <w:rsid w:val="00985A92"/>
    <w:rsid w:val="00991C53"/>
    <w:rsid w:val="00991D9A"/>
    <w:rsid w:val="00992AD6"/>
    <w:rsid w:val="009955D0"/>
    <w:rsid w:val="009A151E"/>
    <w:rsid w:val="009A1B9A"/>
    <w:rsid w:val="009A1E26"/>
    <w:rsid w:val="009A3520"/>
    <w:rsid w:val="009A4B58"/>
    <w:rsid w:val="009A6612"/>
    <w:rsid w:val="009A7648"/>
    <w:rsid w:val="009B0A0B"/>
    <w:rsid w:val="009B1122"/>
    <w:rsid w:val="009B3809"/>
    <w:rsid w:val="009B7969"/>
    <w:rsid w:val="009C01DF"/>
    <w:rsid w:val="009C0D64"/>
    <w:rsid w:val="009C4EAF"/>
    <w:rsid w:val="009C591C"/>
    <w:rsid w:val="009D1AAE"/>
    <w:rsid w:val="009D55C3"/>
    <w:rsid w:val="009D67E5"/>
    <w:rsid w:val="009E231D"/>
    <w:rsid w:val="009E2E23"/>
    <w:rsid w:val="009E39D5"/>
    <w:rsid w:val="009E4067"/>
    <w:rsid w:val="009E512A"/>
    <w:rsid w:val="009E6B49"/>
    <w:rsid w:val="009E7E7E"/>
    <w:rsid w:val="009F0567"/>
    <w:rsid w:val="009F0E88"/>
    <w:rsid w:val="009F2594"/>
    <w:rsid w:val="009F51CD"/>
    <w:rsid w:val="00A001B7"/>
    <w:rsid w:val="00A07E7F"/>
    <w:rsid w:val="00A1007D"/>
    <w:rsid w:val="00A1237A"/>
    <w:rsid w:val="00A13C4B"/>
    <w:rsid w:val="00A16497"/>
    <w:rsid w:val="00A260A1"/>
    <w:rsid w:val="00A30753"/>
    <w:rsid w:val="00A30D3A"/>
    <w:rsid w:val="00A310AB"/>
    <w:rsid w:val="00A37386"/>
    <w:rsid w:val="00A37BAA"/>
    <w:rsid w:val="00A479F8"/>
    <w:rsid w:val="00A50BD3"/>
    <w:rsid w:val="00A511BE"/>
    <w:rsid w:val="00A516F6"/>
    <w:rsid w:val="00A60DDD"/>
    <w:rsid w:val="00A63067"/>
    <w:rsid w:val="00A67341"/>
    <w:rsid w:val="00A7129A"/>
    <w:rsid w:val="00A71623"/>
    <w:rsid w:val="00A71FF9"/>
    <w:rsid w:val="00A73C05"/>
    <w:rsid w:val="00A8145C"/>
    <w:rsid w:val="00A91410"/>
    <w:rsid w:val="00A91D97"/>
    <w:rsid w:val="00A94547"/>
    <w:rsid w:val="00A94FA7"/>
    <w:rsid w:val="00A97EA6"/>
    <w:rsid w:val="00AA765C"/>
    <w:rsid w:val="00AB614E"/>
    <w:rsid w:val="00AB6575"/>
    <w:rsid w:val="00AC14A6"/>
    <w:rsid w:val="00AC22ED"/>
    <w:rsid w:val="00AD05C4"/>
    <w:rsid w:val="00AD337E"/>
    <w:rsid w:val="00AD695B"/>
    <w:rsid w:val="00AD70F8"/>
    <w:rsid w:val="00AD7363"/>
    <w:rsid w:val="00AF65B5"/>
    <w:rsid w:val="00B006B4"/>
    <w:rsid w:val="00B1232A"/>
    <w:rsid w:val="00B1502A"/>
    <w:rsid w:val="00B152B9"/>
    <w:rsid w:val="00B15644"/>
    <w:rsid w:val="00B21114"/>
    <w:rsid w:val="00B271EC"/>
    <w:rsid w:val="00B27A6D"/>
    <w:rsid w:val="00B33CDE"/>
    <w:rsid w:val="00B37A8C"/>
    <w:rsid w:val="00B4106C"/>
    <w:rsid w:val="00B414DC"/>
    <w:rsid w:val="00B41539"/>
    <w:rsid w:val="00B42099"/>
    <w:rsid w:val="00B45BD8"/>
    <w:rsid w:val="00B4726A"/>
    <w:rsid w:val="00B53031"/>
    <w:rsid w:val="00B53097"/>
    <w:rsid w:val="00B61E4A"/>
    <w:rsid w:val="00B642D9"/>
    <w:rsid w:val="00B6594B"/>
    <w:rsid w:val="00B709BA"/>
    <w:rsid w:val="00B70F57"/>
    <w:rsid w:val="00B71753"/>
    <w:rsid w:val="00B74557"/>
    <w:rsid w:val="00B80217"/>
    <w:rsid w:val="00B83443"/>
    <w:rsid w:val="00B83C17"/>
    <w:rsid w:val="00B84183"/>
    <w:rsid w:val="00B853A2"/>
    <w:rsid w:val="00B929ED"/>
    <w:rsid w:val="00B96B23"/>
    <w:rsid w:val="00BA0622"/>
    <w:rsid w:val="00BA6BED"/>
    <w:rsid w:val="00BA7523"/>
    <w:rsid w:val="00BB0FB5"/>
    <w:rsid w:val="00BC3F2D"/>
    <w:rsid w:val="00BC5351"/>
    <w:rsid w:val="00BC5E19"/>
    <w:rsid w:val="00BC7B39"/>
    <w:rsid w:val="00BD0D45"/>
    <w:rsid w:val="00BD19F0"/>
    <w:rsid w:val="00BD1D55"/>
    <w:rsid w:val="00BD333A"/>
    <w:rsid w:val="00BE0D54"/>
    <w:rsid w:val="00BE1AB3"/>
    <w:rsid w:val="00BE223F"/>
    <w:rsid w:val="00BE2F67"/>
    <w:rsid w:val="00BF1373"/>
    <w:rsid w:val="00BF4179"/>
    <w:rsid w:val="00BF45BC"/>
    <w:rsid w:val="00BF4FEF"/>
    <w:rsid w:val="00BF60D0"/>
    <w:rsid w:val="00C069E3"/>
    <w:rsid w:val="00C10859"/>
    <w:rsid w:val="00C20ACF"/>
    <w:rsid w:val="00C211B8"/>
    <w:rsid w:val="00C215AC"/>
    <w:rsid w:val="00C21856"/>
    <w:rsid w:val="00C30F6C"/>
    <w:rsid w:val="00C32F22"/>
    <w:rsid w:val="00C34AB2"/>
    <w:rsid w:val="00C36BB1"/>
    <w:rsid w:val="00C374A0"/>
    <w:rsid w:val="00C55C5E"/>
    <w:rsid w:val="00C64F15"/>
    <w:rsid w:val="00C7406E"/>
    <w:rsid w:val="00C74159"/>
    <w:rsid w:val="00C745E5"/>
    <w:rsid w:val="00C81968"/>
    <w:rsid w:val="00C8549A"/>
    <w:rsid w:val="00C85B0C"/>
    <w:rsid w:val="00C87DBC"/>
    <w:rsid w:val="00C90AAD"/>
    <w:rsid w:val="00C91585"/>
    <w:rsid w:val="00CA0551"/>
    <w:rsid w:val="00CA2242"/>
    <w:rsid w:val="00CB2DC9"/>
    <w:rsid w:val="00CC08EC"/>
    <w:rsid w:val="00CC0BFE"/>
    <w:rsid w:val="00CC520A"/>
    <w:rsid w:val="00CC72A0"/>
    <w:rsid w:val="00CD3E0A"/>
    <w:rsid w:val="00CE42DE"/>
    <w:rsid w:val="00CE5938"/>
    <w:rsid w:val="00CE74AF"/>
    <w:rsid w:val="00D02139"/>
    <w:rsid w:val="00D028D1"/>
    <w:rsid w:val="00D0396A"/>
    <w:rsid w:val="00D05CBB"/>
    <w:rsid w:val="00D12648"/>
    <w:rsid w:val="00D13BAB"/>
    <w:rsid w:val="00D13CC2"/>
    <w:rsid w:val="00D245DA"/>
    <w:rsid w:val="00D247F9"/>
    <w:rsid w:val="00D271B3"/>
    <w:rsid w:val="00D30EF8"/>
    <w:rsid w:val="00D310CA"/>
    <w:rsid w:val="00D34BF8"/>
    <w:rsid w:val="00D4307E"/>
    <w:rsid w:val="00D44CF2"/>
    <w:rsid w:val="00D45089"/>
    <w:rsid w:val="00D5213B"/>
    <w:rsid w:val="00D52460"/>
    <w:rsid w:val="00D52532"/>
    <w:rsid w:val="00D5518C"/>
    <w:rsid w:val="00D617A9"/>
    <w:rsid w:val="00D64C0F"/>
    <w:rsid w:val="00D7089C"/>
    <w:rsid w:val="00D70DEB"/>
    <w:rsid w:val="00D80A46"/>
    <w:rsid w:val="00D81307"/>
    <w:rsid w:val="00D82D7A"/>
    <w:rsid w:val="00D847A6"/>
    <w:rsid w:val="00D8642D"/>
    <w:rsid w:val="00D9028B"/>
    <w:rsid w:val="00D928DD"/>
    <w:rsid w:val="00D92F82"/>
    <w:rsid w:val="00DA0A8D"/>
    <w:rsid w:val="00DA5015"/>
    <w:rsid w:val="00DB218D"/>
    <w:rsid w:val="00DB2875"/>
    <w:rsid w:val="00DB445B"/>
    <w:rsid w:val="00DC0A83"/>
    <w:rsid w:val="00DC7F3D"/>
    <w:rsid w:val="00DD018F"/>
    <w:rsid w:val="00DD28AB"/>
    <w:rsid w:val="00DD3C4D"/>
    <w:rsid w:val="00DD5A88"/>
    <w:rsid w:val="00DE33A6"/>
    <w:rsid w:val="00DE54EA"/>
    <w:rsid w:val="00DF058A"/>
    <w:rsid w:val="00DF0EC5"/>
    <w:rsid w:val="00E02F5C"/>
    <w:rsid w:val="00E05D97"/>
    <w:rsid w:val="00E05DDA"/>
    <w:rsid w:val="00E06509"/>
    <w:rsid w:val="00E11111"/>
    <w:rsid w:val="00E14149"/>
    <w:rsid w:val="00E20E7E"/>
    <w:rsid w:val="00E21FA5"/>
    <w:rsid w:val="00E24B7A"/>
    <w:rsid w:val="00E26EA9"/>
    <w:rsid w:val="00E278A6"/>
    <w:rsid w:val="00E31263"/>
    <w:rsid w:val="00E36397"/>
    <w:rsid w:val="00E50173"/>
    <w:rsid w:val="00E550E1"/>
    <w:rsid w:val="00E56255"/>
    <w:rsid w:val="00E563E7"/>
    <w:rsid w:val="00E6688C"/>
    <w:rsid w:val="00E71CFB"/>
    <w:rsid w:val="00E81273"/>
    <w:rsid w:val="00E90718"/>
    <w:rsid w:val="00E9298C"/>
    <w:rsid w:val="00E944D3"/>
    <w:rsid w:val="00E948DF"/>
    <w:rsid w:val="00E97E3A"/>
    <w:rsid w:val="00EA0703"/>
    <w:rsid w:val="00EA226F"/>
    <w:rsid w:val="00EA66B7"/>
    <w:rsid w:val="00EA6DE5"/>
    <w:rsid w:val="00EB5D5F"/>
    <w:rsid w:val="00EC18FC"/>
    <w:rsid w:val="00EC4862"/>
    <w:rsid w:val="00ED5E13"/>
    <w:rsid w:val="00ED76EB"/>
    <w:rsid w:val="00EE2F22"/>
    <w:rsid w:val="00EE3896"/>
    <w:rsid w:val="00EF41E4"/>
    <w:rsid w:val="00EF6867"/>
    <w:rsid w:val="00F049BF"/>
    <w:rsid w:val="00F0500C"/>
    <w:rsid w:val="00F0585F"/>
    <w:rsid w:val="00F066CE"/>
    <w:rsid w:val="00F07889"/>
    <w:rsid w:val="00F124BA"/>
    <w:rsid w:val="00F12FD9"/>
    <w:rsid w:val="00F13749"/>
    <w:rsid w:val="00F14927"/>
    <w:rsid w:val="00F15E50"/>
    <w:rsid w:val="00F1679D"/>
    <w:rsid w:val="00F170BC"/>
    <w:rsid w:val="00F20948"/>
    <w:rsid w:val="00F21103"/>
    <w:rsid w:val="00F235F9"/>
    <w:rsid w:val="00F23D34"/>
    <w:rsid w:val="00F26873"/>
    <w:rsid w:val="00F308B6"/>
    <w:rsid w:val="00F41047"/>
    <w:rsid w:val="00F4591E"/>
    <w:rsid w:val="00F47E66"/>
    <w:rsid w:val="00F5034B"/>
    <w:rsid w:val="00F55ADD"/>
    <w:rsid w:val="00F564C0"/>
    <w:rsid w:val="00F61B9D"/>
    <w:rsid w:val="00F61C30"/>
    <w:rsid w:val="00F628FF"/>
    <w:rsid w:val="00F652D4"/>
    <w:rsid w:val="00F707E2"/>
    <w:rsid w:val="00F72A11"/>
    <w:rsid w:val="00F7649D"/>
    <w:rsid w:val="00F90AE3"/>
    <w:rsid w:val="00F974EC"/>
    <w:rsid w:val="00F97500"/>
    <w:rsid w:val="00F97AE7"/>
    <w:rsid w:val="00FA68FD"/>
    <w:rsid w:val="00FB00D8"/>
    <w:rsid w:val="00FB67E5"/>
    <w:rsid w:val="00FB77B6"/>
    <w:rsid w:val="00FC124A"/>
    <w:rsid w:val="00FC388B"/>
    <w:rsid w:val="00FC4436"/>
    <w:rsid w:val="00FC5C1C"/>
    <w:rsid w:val="00FD3EDC"/>
    <w:rsid w:val="00FD5BBD"/>
    <w:rsid w:val="00FD69CA"/>
    <w:rsid w:val="00FE3921"/>
    <w:rsid w:val="00FE519A"/>
    <w:rsid w:val="00FE5D2C"/>
    <w:rsid w:val="00FE6D22"/>
    <w:rsid w:val="00FE7822"/>
    <w:rsid w:val="00FF2F29"/>
    <w:rsid w:val="03281D1D"/>
    <w:rsid w:val="090E0208"/>
    <w:rsid w:val="0EFE88B6"/>
    <w:rsid w:val="1359C06B"/>
    <w:rsid w:val="1BA5AD52"/>
    <w:rsid w:val="1E4BD107"/>
    <w:rsid w:val="20B22305"/>
    <w:rsid w:val="27DCEB4F"/>
    <w:rsid w:val="324287C1"/>
    <w:rsid w:val="3D4943D6"/>
    <w:rsid w:val="42A2047B"/>
    <w:rsid w:val="4A2D0A08"/>
    <w:rsid w:val="531A99D0"/>
    <w:rsid w:val="5366C1A3"/>
    <w:rsid w:val="63050012"/>
    <w:rsid w:val="6FE9A7BE"/>
    <w:rsid w:val="7C9970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BFCC9"/>
  <w15:chartTrackingRefBased/>
  <w15:docId w15:val="{42E8884B-4765-8943-8ADA-4D81FBBC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2C"/>
  </w:style>
  <w:style w:type="paragraph" w:styleId="Heading1">
    <w:name w:val="heading 1"/>
    <w:basedOn w:val="Title"/>
    <w:next w:val="Normal"/>
    <w:link w:val="Heading1Char"/>
    <w:uiPriority w:val="9"/>
    <w:qFormat/>
    <w:rsid w:val="00850073"/>
    <w:pPr>
      <w:outlineLvl w:val="0"/>
    </w:pPr>
    <w:rPr>
      <w:rFonts w:ascii="Arial" w:hAnsi="Arial" w:cs="Arial"/>
      <w:b/>
      <w:bCs/>
      <w:sz w:val="40"/>
      <w:szCs w:val="40"/>
    </w:rPr>
  </w:style>
  <w:style w:type="paragraph" w:styleId="Heading2">
    <w:name w:val="heading 2"/>
    <w:basedOn w:val="Normal"/>
    <w:next w:val="Normal"/>
    <w:link w:val="Heading2Char"/>
    <w:uiPriority w:val="9"/>
    <w:unhideWhenUsed/>
    <w:qFormat/>
    <w:rsid w:val="00850073"/>
    <w:pPr>
      <w:keepNext/>
      <w:keepLines/>
      <w:spacing w:before="160" w:after="80"/>
      <w:outlineLvl w:val="1"/>
    </w:pPr>
    <w:rPr>
      <w:rFonts w:ascii="Arial" w:eastAsiaTheme="majorEastAsia" w:hAnsi="Arial" w:cs="Arial"/>
      <w:b/>
      <w:bCs/>
      <w:color w:val="000000" w:themeColor="text1"/>
      <w:sz w:val="32"/>
      <w:szCs w:val="32"/>
    </w:rPr>
  </w:style>
  <w:style w:type="paragraph" w:styleId="Heading3">
    <w:name w:val="heading 3"/>
    <w:basedOn w:val="Normal"/>
    <w:next w:val="Normal"/>
    <w:link w:val="Heading3Char"/>
    <w:uiPriority w:val="9"/>
    <w:unhideWhenUsed/>
    <w:qFormat/>
    <w:rsid w:val="00C215AC"/>
    <w:pPr>
      <w:outlineLvl w:val="2"/>
    </w:pPr>
    <w:rPr>
      <w:rFonts w:ascii="Arial" w:hAnsi="Arial" w:cs="Arial"/>
      <w:b/>
      <w:bCs/>
      <w:color w:val="0070C0"/>
      <w:sz w:val="28"/>
      <w:szCs w:val="28"/>
    </w:rPr>
  </w:style>
  <w:style w:type="paragraph" w:styleId="Heading4">
    <w:name w:val="heading 4"/>
    <w:basedOn w:val="Normal"/>
    <w:next w:val="Normal"/>
    <w:link w:val="Heading4Char"/>
    <w:uiPriority w:val="9"/>
    <w:semiHidden/>
    <w:unhideWhenUsed/>
    <w:qFormat/>
    <w:rsid w:val="009078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8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8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8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8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8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073"/>
    <w:rPr>
      <w:rFonts w:ascii="Arial" w:eastAsiaTheme="majorEastAsia" w:hAnsi="Arial" w:cs="Arial"/>
      <w:b/>
      <w:bCs/>
      <w:spacing w:val="-10"/>
      <w:kern w:val="28"/>
      <w:sz w:val="40"/>
      <w:szCs w:val="40"/>
    </w:rPr>
  </w:style>
  <w:style w:type="character" w:customStyle="1" w:styleId="Heading2Char">
    <w:name w:val="Heading 2 Char"/>
    <w:basedOn w:val="DefaultParagraphFont"/>
    <w:link w:val="Heading2"/>
    <w:uiPriority w:val="9"/>
    <w:rsid w:val="00850073"/>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C215AC"/>
    <w:rPr>
      <w:rFonts w:ascii="Arial" w:hAnsi="Arial" w:cs="Arial"/>
      <w:b/>
      <w:bCs/>
      <w:color w:val="0070C0"/>
      <w:sz w:val="28"/>
      <w:szCs w:val="28"/>
    </w:rPr>
  </w:style>
  <w:style w:type="character" w:customStyle="1" w:styleId="Heading4Char">
    <w:name w:val="Heading 4 Char"/>
    <w:basedOn w:val="DefaultParagraphFont"/>
    <w:link w:val="Heading4"/>
    <w:uiPriority w:val="9"/>
    <w:semiHidden/>
    <w:rsid w:val="00907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8D6"/>
    <w:rPr>
      <w:rFonts w:eastAsiaTheme="majorEastAsia" w:cstheme="majorBidi"/>
      <w:color w:val="272727" w:themeColor="text1" w:themeTint="D8"/>
    </w:rPr>
  </w:style>
  <w:style w:type="paragraph" w:styleId="Title">
    <w:name w:val="Title"/>
    <w:basedOn w:val="Normal"/>
    <w:next w:val="Normal"/>
    <w:link w:val="TitleChar"/>
    <w:uiPriority w:val="10"/>
    <w:qFormat/>
    <w:rsid w:val="009078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8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8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78D6"/>
    <w:rPr>
      <w:i/>
      <w:iCs/>
      <w:color w:val="404040" w:themeColor="text1" w:themeTint="BF"/>
    </w:rPr>
  </w:style>
  <w:style w:type="paragraph" w:styleId="ListParagraph">
    <w:name w:val="List Paragraph"/>
    <w:basedOn w:val="Normal"/>
    <w:uiPriority w:val="34"/>
    <w:qFormat/>
    <w:rsid w:val="009078D6"/>
    <w:pPr>
      <w:ind w:left="720"/>
      <w:contextualSpacing/>
    </w:pPr>
  </w:style>
  <w:style w:type="character" w:styleId="IntenseEmphasis">
    <w:name w:val="Intense Emphasis"/>
    <w:basedOn w:val="DefaultParagraphFont"/>
    <w:uiPriority w:val="21"/>
    <w:qFormat/>
    <w:rsid w:val="009078D6"/>
    <w:rPr>
      <w:i/>
      <w:iCs/>
      <w:color w:val="0F4761" w:themeColor="accent1" w:themeShade="BF"/>
    </w:rPr>
  </w:style>
  <w:style w:type="paragraph" w:styleId="IntenseQuote">
    <w:name w:val="Intense Quote"/>
    <w:basedOn w:val="Normal"/>
    <w:next w:val="Normal"/>
    <w:link w:val="IntenseQuoteChar"/>
    <w:uiPriority w:val="30"/>
    <w:qFormat/>
    <w:rsid w:val="00907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8D6"/>
    <w:rPr>
      <w:i/>
      <w:iCs/>
      <w:color w:val="0F4761" w:themeColor="accent1" w:themeShade="BF"/>
    </w:rPr>
  </w:style>
  <w:style w:type="character" w:styleId="IntenseReference">
    <w:name w:val="Intense Reference"/>
    <w:basedOn w:val="DefaultParagraphFont"/>
    <w:uiPriority w:val="32"/>
    <w:qFormat/>
    <w:rsid w:val="009078D6"/>
    <w:rPr>
      <w:b/>
      <w:bCs/>
      <w:smallCaps/>
      <w:color w:val="0F4761" w:themeColor="accent1" w:themeShade="BF"/>
      <w:spacing w:val="5"/>
    </w:rPr>
  </w:style>
  <w:style w:type="character" w:styleId="Hyperlink">
    <w:name w:val="Hyperlink"/>
    <w:basedOn w:val="DefaultParagraphFont"/>
    <w:uiPriority w:val="99"/>
    <w:unhideWhenUsed/>
    <w:rsid w:val="00F12FD9"/>
    <w:rPr>
      <w:color w:val="467886" w:themeColor="hyperlink"/>
      <w:u w:val="single"/>
    </w:rPr>
  </w:style>
  <w:style w:type="character" w:styleId="UnresolvedMention">
    <w:name w:val="Unresolved Mention"/>
    <w:basedOn w:val="DefaultParagraphFont"/>
    <w:uiPriority w:val="99"/>
    <w:semiHidden/>
    <w:unhideWhenUsed/>
    <w:rsid w:val="00F12FD9"/>
    <w:rPr>
      <w:color w:val="605E5C"/>
      <w:shd w:val="clear" w:color="auto" w:fill="E1DFDD"/>
    </w:rPr>
  </w:style>
  <w:style w:type="paragraph" w:styleId="Footer">
    <w:name w:val="footer"/>
    <w:basedOn w:val="Normal"/>
    <w:link w:val="FooterChar"/>
    <w:uiPriority w:val="99"/>
    <w:unhideWhenUsed/>
    <w:rsid w:val="00BA0622"/>
    <w:pPr>
      <w:tabs>
        <w:tab w:val="center" w:pos="4680"/>
        <w:tab w:val="right" w:pos="9360"/>
      </w:tabs>
    </w:pPr>
  </w:style>
  <w:style w:type="character" w:customStyle="1" w:styleId="FooterChar">
    <w:name w:val="Footer Char"/>
    <w:basedOn w:val="DefaultParagraphFont"/>
    <w:link w:val="Footer"/>
    <w:uiPriority w:val="99"/>
    <w:rsid w:val="00BA0622"/>
  </w:style>
  <w:style w:type="character" w:styleId="PageNumber">
    <w:name w:val="page number"/>
    <w:basedOn w:val="DefaultParagraphFont"/>
    <w:uiPriority w:val="99"/>
    <w:semiHidden/>
    <w:unhideWhenUsed/>
    <w:rsid w:val="00BA0622"/>
  </w:style>
  <w:style w:type="character" w:styleId="CommentReference">
    <w:name w:val="annotation reference"/>
    <w:basedOn w:val="DefaultParagraphFont"/>
    <w:uiPriority w:val="99"/>
    <w:semiHidden/>
    <w:unhideWhenUsed/>
    <w:rsid w:val="00A71623"/>
    <w:rPr>
      <w:sz w:val="16"/>
      <w:szCs w:val="16"/>
    </w:rPr>
  </w:style>
  <w:style w:type="paragraph" w:styleId="CommentText">
    <w:name w:val="annotation text"/>
    <w:basedOn w:val="Normal"/>
    <w:link w:val="CommentTextChar"/>
    <w:uiPriority w:val="99"/>
    <w:unhideWhenUsed/>
    <w:rsid w:val="00A71623"/>
    <w:rPr>
      <w:sz w:val="20"/>
      <w:szCs w:val="20"/>
    </w:rPr>
  </w:style>
  <w:style w:type="character" w:customStyle="1" w:styleId="CommentTextChar">
    <w:name w:val="Comment Text Char"/>
    <w:basedOn w:val="DefaultParagraphFont"/>
    <w:link w:val="CommentText"/>
    <w:uiPriority w:val="99"/>
    <w:rsid w:val="00A71623"/>
    <w:rPr>
      <w:sz w:val="20"/>
      <w:szCs w:val="20"/>
    </w:rPr>
  </w:style>
  <w:style w:type="paragraph" w:styleId="CommentSubject">
    <w:name w:val="annotation subject"/>
    <w:basedOn w:val="CommentText"/>
    <w:next w:val="CommentText"/>
    <w:link w:val="CommentSubjectChar"/>
    <w:uiPriority w:val="99"/>
    <w:semiHidden/>
    <w:unhideWhenUsed/>
    <w:rsid w:val="00A71623"/>
    <w:rPr>
      <w:b/>
      <w:bCs/>
    </w:rPr>
  </w:style>
  <w:style w:type="character" w:customStyle="1" w:styleId="CommentSubjectChar">
    <w:name w:val="Comment Subject Char"/>
    <w:basedOn w:val="CommentTextChar"/>
    <w:link w:val="CommentSubject"/>
    <w:uiPriority w:val="99"/>
    <w:semiHidden/>
    <w:rsid w:val="00A71623"/>
    <w:rPr>
      <w:b/>
      <w:bCs/>
      <w:sz w:val="20"/>
      <w:szCs w:val="20"/>
    </w:rPr>
  </w:style>
  <w:style w:type="character" w:styleId="FollowedHyperlink">
    <w:name w:val="FollowedHyperlink"/>
    <w:basedOn w:val="DefaultParagraphFont"/>
    <w:uiPriority w:val="99"/>
    <w:semiHidden/>
    <w:unhideWhenUsed/>
    <w:rsid w:val="00E944D3"/>
    <w:rPr>
      <w:color w:val="96607D" w:themeColor="followedHyperlink"/>
      <w:u w:val="single"/>
    </w:rPr>
  </w:style>
  <w:style w:type="character" w:customStyle="1" w:styleId="highwire-citation-authors">
    <w:name w:val="highwire-citation-authors"/>
    <w:basedOn w:val="DefaultParagraphFont"/>
    <w:rsid w:val="00946F64"/>
  </w:style>
  <w:style w:type="character" w:customStyle="1" w:styleId="highwire-citation-author">
    <w:name w:val="highwire-citation-author"/>
    <w:basedOn w:val="DefaultParagraphFont"/>
    <w:rsid w:val="00946F64"/>
  </w:style>
  <w:style w:type="character" w:customStyle="1" w:styleId="nlm-surname">
    <w:name w:val="nlm-surname"/>
    <w:basedOn w:val="DefaultParagraphFont"/>
    <w:rsid w:val="00946F64"/>
  </w:style>
  <w:style w:type="character" w:customStyle="1" w:styleId="highwire-cite-metadata-journal">
    <w:name w:val="highwire-cite-metadata-journal"/>
    <w:basedOn w:val="DefaultParagraphFont"/>
    <w:rsid w:val="00946F64"/>
  </w:style>
  <w:style w:type="character" w:customStyle="1" w:styleId="highwire-cite-metadata-year">
    <w:name w:val="highwire-cite-metadata-year"/>
    <w:basedOn w:val="DefaultParagraphFont"/>
    <w:rsid w:val="00946F64"/>
  </w:style>
  <w:style w:type="character" w:customStyle="1" w:styleId="highwire-cite-metadata-volume">
    <w:name w:val="highwire-cite-metadata-volume"/>
    <w:basedOn w:val="DefaultParagraphFont"/>
    <w:rsid w:val="00946F64"/>
  </w:style>
  <w:style w:type="character" w:customStyle="1" w:styleId="highwire-cite-metadata-pages">
    <w:name w:val="highwire-cite-metadata-pages"/>
    <w:basedOn w:val="DefaultParagraphFont"/>
    <w:rsid w:val="00946F64"/>
  </w:style>
  <w:style w:type="table" w:styleId="TableGrid">
    <w:name w:val="Table Grid"/>
    <w:basedOn w:val="TableNormal"/>
    <w:uiPriority w:val="39"/>
    <w:rsid w:val="007B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29ED"/>
    <w:rPr>
      <w:color w:val="666666"/>
    </w:rPr>
  </w:style>
  <w:style w:type="paragraph" w:styleId="Header">
    <w:name w:val="header"/>
    <w:basedOn w:val="Normal"/>
    <w:link w:val="HeaderChar"/>
    <w:uiPriority w:val="99"/>
    <w:unhideWhenUsed/>
    <w:rsid w:val="00967452"/>
    <w:pPr>
      <w:tabs>
        <w:tab w:val="center" w:pos="4680"/>
        <w:tab w:val="right" w:pos="9360"/>
      </w:tabs>
    </w:pPr>
  </w:style>
  <w:style w:type="character" w:customStyle="1" w:styleId="HeaderChar">
    <w:name w:val="Header Char"/>
    <w:basedOn w:val="DefaultParagraphFont"/>
    <w:link w:val="Header"/>
    <w:uiPriority w:val="99"/>
    <w:rsid w:val="00967452"/>
  </w:style>
  <w:style w:type="paragraph" w:styleId="Revision">
    <w:name w:val="Revision"/>
    <w:hidden/>
    <w:uiPriority w:val="99"/>
    <w:semiHidden/>
    <w:rsid w:val="0023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64780">
      <w:bodyDiv w:val="1"/>
      <w:marLeft w:val="0"/>
      <w:marRight w:val="0"/>
      <w:marTop w:val="0"/>
      <w:marBottom w:val="0"/>
      <w:divBdr>
        <w:top w:val="none" w:sz="0" w:space="0" w:color="auto"/>
        <w:left w:val="none" w:sz="0" w:space="0" w:color="auto"/>
        <w:bottom w:val="none" w:sz="0" w:space="0" w:color="auto"/>
        <w:right w:val="none" w:sz="0" w:space="0" w:color="auto"/>
      </w:divBdr>
    </w:div>
    <w:div w:id="402874278">
      <w:bodyDiv w:val="1"/>
      <w:marLeft w:val="0"/>
      <w:marRight w:val="0"/>
      <w:marTop w:val="0"/>
      <w:marBottom w:val="0"/>
      <w:divBdr>
        <w:top w:val="none" w:sz="0" w:space="0" w:color="auto"/>
        <w:left w:val="none" w:sz="0" w:space="0" w:color="auto"/>
        <w:bottom w:val="none" w:sz="0" w:space="0" w:color="auto"/>
        <w:right w:val="none" w:sz="0" w:space="0" w:color="auto"/>
      </w:divBdr>
      <w:divsChild>
        <w:div w:id="56325923">
          <w:marLeft w:val="0"/>
          <w:marRight w:val="0"/>
          <w:marTop w:val="0"/>
          <w:marBottom w:val="0"/>
          <w:divBdr>
            <w:top w:val="none" w:sz="0" w:space="0" w:color="auto"/>
            <w:left w:val="none" w:sz="0" w:space="0" w:color="auto"/>
            <w:bottom w:val="none" w:sz="0" w:space="0" w:color="auto"/>
            <w:right w:val="none" w:sz="0" w:space="0" w:color="auto"/>
          </w:divBdr>
        </w:div>
        <w:div w:id="694423829">
          <w:marLeft w:val="0"/>
          <w:marRight w:val="0"/>
          <w:marTop w:val="0"/>
          <w:marBottom w:val="0"/>
          <w:divBdr>
            <w:top w:val="none" w:sz="0" w:space="0" w:color="auto"/>
            <w:left w:val="none" w:sz="0" w:space="0" w:color="auto"/>
            <w:bottom w:val="none" w:sz="0" w:space="0" w:color="auto"/>
            <w:right w:val="none" w:sz="0" w:space="0" w:color="auto"/>
          </w:divBdr>
        </w:div>
        <w:div w:id="1872958666">
          <w:marLeft w:val="0"/>
          <w:marRight w:val="0"/>
          <w:marTop w:val="0"/>
          <w:marBottom w:val="0"/>
          <w:divBdr>
            <w:top w:val="none" w:sz="0" w:space="0" w:color="auto"/>
            <w:left w:val="none" w:sz="0" w:space="0" w:color="auto"/>
            <w:bottom w:val="none" w:sz="0" w:space="0" w:color="auto"/>
            <w:right w:val="none" w:sz="0" w:space="0" w:color="auto"/>
          </w:divBdr>
        </w:div>
      </w:divsChild>
    </w:div>
    <w:div w:id="638148931">
      <w:bodyDiv w:val="1"/>
      <w:marLeft w:val="0"/>
      <w:marRight w:val="0"/>
      <w:marTop w:val="0"/>
      <w:marBottom w:val="0"/>
      <w:divBdr>
        <w:top w:val="none" w:sz="0" w:space="0" w:color="auto"/>
        <w:left w:val="none" w:sz="0" w:space="0" w:color="auto"/>
        <w:bottom w:val="none" w:sz="0" w:space="0" w:color="auto"/>
        <w:right w:val="none" w:sz="0" w:space="0" w:color="auto"/>
      </w:divBdr>
    </w:div>
    <w:div w:id="826282199">
      <w:bodyDiv w:val="1"/>
      <w:marLeft w:val="0"/>
      <w:marRight w:val="0"/>
      <w:marTop w:val="0"/>
      <w:marBottom w:val="0"/>
      <w:divBdr>
        <w:top w:val="none" w:sz="0" w:space="0" w:color="auto"/>
        <w:left w:val="none" w:sz="0" w:space="0" w:color="auto"/>
        <w:bottom w:val="none" w:sz="0" w:space="0" w:color="auto"/>
        <w:right w:val="none" w:sz="0" w:space="0" w:color="auto"/>
      </w:divBdr>
    </w:div>
    <w:div w:id="918714723">
      <w:bodyDiv w:val="1"/>
      <w:marLeft w:val="0"/>
      <w:marRight w:val="0"/>
      <w:marTop w:val="0"/>
      <w:marBottom w:val="0"/>
      <w:divBdr>
        <w:top w:val="none" w:sz="0" w:space="0" w:color="auto"/>
        <w:left w:val="none" w:sz="0" w:space="0" w:color="auto"/>
        <w:bottom w:val="none" w:sz="0" w:space="0" w:color="auto"/>
        <w:right w:val="none" w:sz="0" w:space="0" w:color="auto"/>
      </w:divBdr>
    </w:div>
    <w:div w:id="1003508489">
      <w:bodyDiv w:val="1"/>
      <w:marLeft w:val="0"/>
      <w:marRight w:val="0"/>
      <w:marTop w:val="0"/>
      <w:marBottom w:val="0"/>
      <w:divBdr>
        <w:top w:val="none" w:sz="0" w:space="0" w:color="auto"/>
        <w:left w:val="none" w:sz="0" w:space="0" w:color="auto"/>
        <w:bottom w:val="none" w:sz="0" w:space="0" w:color="auto"/>
        <w:right w:val="none" w:sz="0" w:space="0" w:color="auto"/>
      </w:divBdr>
    </w:div>
    <w:div w:id="1029912245">
      <w:bodyDiv w:val="1"/>
      <w:marLeft w:val="0"/>
      <w:marRight w:val="0"/>
      <w:marTop w:val="0"/>
      <w:marBottom w:val="0"/>
      <w:divBdr>
        <w:top w:val="none" w:sz="0" w:space="0" w:color="auto"/>
        <w:left w:val="none" w:sz="0" w:space="0" w:color="auto"/>
        <w:bottom w:val="none" w:sz="0" w:space="0" w:color="auto"/>
        <w:right w:val="none" w:sz="0" w:space="0" w:color="auto"/>
      </w:divBdr>
    </w:div>
    <w:div w:id="1153062030">
      <w:bodyDiv w:val="1"/>
      <w:marLeft w:val="0"/>
      <w:marRight w:val="0"/>
      <w:marTop w:val="0"/>
      <w:marBottom w:val="0"/>
      <w:divBdr>
        <w:top w:val="none" w:sz="0" w:space="0" w:color="auto"/>
        <w:left w:val="none" w:sz="0" w:space="0" w:color="auto"/>
        <w:bottom w:val="none" w:sz="0" w:space="0" w:color="auto"/>
        <w:right w:val="none" w:sz="0" w:space="0" w:color="auto"/>
      </w:divBdr>
    </w:div>
    <w:div w:id="1165587861">
      <w:bodyDiv w:val="1"/>
      <w:marLeft w:val="0"/>
      <w:marRight w:val="0"/>
      <w:marTop w:val="0"/>
      <w:marBottom w:val="0"/>
      <w:divBdr>
        <w:top w:val="none" w:sz="0" w:space="0" w:color="auto"/>
        <w:left w:val="none" w:sz="0" w:space="0" w:color="auto"/>
        <w:bottom w:val="none" w:sz="0" w:space="0" w:color="auto"/>
        <w:right w:val="none" w:sz="0" w:space="0" w:color="auto"/>
      </w:divBdr>
    </w:div>
    <w:div w:id="1271402345">
      <w:bodyDiv w:val="1"/>
      <w:marLeft w:val="0"/>
      <w:marRight w:val="0"/>
      <w:marTop w:val="0"/>
      <w:marBottom w:val="0"/>
      <w:divBdr>
        <w:top w:val="none" w:sz="0" w:space="0" w:color="auto"/>
        <w:left w:val="none" w:sz="0" w:space="0" w:color="auto"/>
        <w:bottom w:val="none" w:sz="0" w:space="0" w:color="auto"/>
        <w:right w:val="none" w:sz="0" w:space="0" w:color="auto"/>
      </w:divBdr>
      <w:divsChild>
        <w:div w:id="370493032">
          <w:marLeft w:val="0"/>
          <w:marRight w:val="0"/>
          <w:marTop w:val="0"/>
          <w:marBottom w:val="0"/>
          <w:divBdr>
            <w:top w:val="none" w:sz="0" w:space="0" w:color="auto"/>
            <w:left w:val="none" w:sz="0" w:space="0" w:color="auto"/>
            <w:bottom w:val="none" w:sz="0" w:space="0" w:color="auto"/>
            <w:right w:val="none" w:sz="0" w:space="0" w:color="auto"/>
          </w:divBdr>
        </w:div>
        <w:div w:id="822240700">
          <w:marLeft w:val="0"/>
          <w:marRight w:val="0"/>
          <w:marTop w:val="0"/>
          <w:marBottom w:val="0"/>
          <w:divBdr>
            <w:top w:val="none" w:sz="0" w:space="0" w:color="auto"/>
            <w:left w:val="none" w:sz="0" w:space="0" w:color="auto"/>
            <w:bottom w:val="none" w:sz="0" w:space="0" w:color="auto"/>
            <w:right w:val="none" w:sz="0" w:space="0" w:color="auto"/>
          </w:divBdr>
        </w:div>
        <w:div w:id="179927938">
          <w:marLeft w:val="0"/>
          <w:marRight w:val="0"/>
          <w:marTop w:val="0"/>
          <w:marBottom w:val="0"/>
          <w:divBdr>
            <w:top w:val="none" w:sz="0" w:space="0" w:color="auto"/>
            <w:left w:val="none" w:sz="0" w:space="0" w:color="auto"/>
            <w:bottom w:val="none" w:sz="0" w:space="0" w:color="auto"/>
            <w:right w:val="none" w:sz="0" w:space="0" w:color="auto"/>
          </w:divBdr>
        </w:div>
      </w:divsChild>
    </w:div>
    <w:div w:id="1411854507">
      <w:bodyDiv w:val="1"/>
      <w:marLeft w:val="0"/>
      <w:marRight w:val="0"/>
      <w:marTop w:val="0"/>
      <w:marBottom w:val="0"/>
      <w:divBdr>
        <w:top w:val="none" w:sz="0" w:space="0" w:color="auto"/>
        <w:left w:val="none" w:sz="0" w:space="0" w:color="auto"/>
        <w:bottom w:val="none" w:sz="0" w:space="0" w:color="auto"/>
        <w:right w:val="none" w:sz="0" w:space="0" w:color="auto"/>
      </w:divBdr>
    </w:div>
    <w:div w:id="1455977553">
      <w:bodyDiv w:val="1"/>
      <w:marLeft w:val="0"/>
      <w:marRight w:val="0"/>
      <w:marTop w:val="0"/>
      <w:marBottom w:val="0"/>
      <w:divBdr>
        <w:top w:val="none" w:sz="0" w:space="0" w:color="auto"/>
        <w:left w:val="none" w:sz="0" w:space="0" w:color="auto"/>
        <w:bottom w:val="none" w:sz="0" w:space="0" w:color="auto"/>
        <w:right w:val="none" w:sz="0" w:space="0" w:color="auto"/>
      </w:divBdr>
    </w:div>
    <w:div w:id="1479686242">
      <w:bodyDiv w:val="1"/>
      <w:marLeft w:val="0"/>
      <w:marRight w:val="0"/>
      <w:marTop w:val="0"/>
      <w:marBottom w:val="0"/>
      <w:divBdr>
        <w:top w:val="none" w:sz="0" w:space="0" w:color="auto"/>
        <w:left w:val="none" w:sz="0" w:space="0" w:color="auto"/>
        <w:bottom w:val="none" w:sz="0" w:space="0" w:color="auto"/>
        <w:right w:val="none" w:sz="0" w:space="0" w:color="auto"/>
      </w:divBdr>
    </w:div>
    <w:div w:id="17978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g-i-n.net/get-involved/resources" TargetMode="External"/><Relationship Id="rId26" Type="http://schemas.openxmlformats.org/officeDocument/2006/relationships/hyperlink" Target="https://doi.org/10.7326/M21-4352" TargetMode="External"/><Relationship Id="rId3" Type="http://schemas.openxmlformats.org/officeDocument/2006/relationships/settings" Target="settings.xml"/><Relationship Id="rId21" Type="http://schemas.openxmlformats.org/officeDocument/2006/relationships/hyperlink" Target="https://doi.org/10.1136/bmj.i2016"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iris.who.int/handle/10665/372275" TargetMode="External"/><Relationship Id="rId25" Type="http://schemas.openxmlformats.org/officeDocument/2006/relationships/hyperlink" Target="https://doi.org/10.1016/j.jclinepi.2016.09.00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mcmasterforum.org/networks/covid-end/archive-for-covid-end-global/resources-for-researchers/supports-for-guidance-developers/how-to-develop-guidance/examples-and-resources-of-guideline-adaptation-from-lmics" TargetMode="External"/><Relationship Id="rId29" Type="http://schemas.openxmlformats.org/officeDocument/2006/relationships/hyperlink" Target="https://doi.org/10.3389/fpubh.2019.000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186/s13012-016-0462-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016/j.jclinepi.2016.01.032" TargetMode="External"/><Relationship Id="rId28" Type="http://schemas.openxmlformats.org/officeDocument/2006/relationships/hyperlink" Target="https://iris.who.int/handle/10665/44692" TargetMode="External"/><Relationship Id="rId10" Type="http://schemas.openxmlformats.org/officeDocument/2006/relationships/image" Target="media/image4.png"/><Relationship Id="rId19" Type="http://schemas.openxmlformats.org/officeDocument/2006/relationships/hyperlink" Target="https://ebn.bmj.com/content/8/3/6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dx.doi.org/10.1136/bmj.i2089" TargetMode="External"/><Relationship Id="rId27" Type="http://schemas.openxmlformats.org/officeDocument/2006/relationships/hyperlink" Target="https://iris.who.int/handle/10665/249155" TargetMode="External"/><Relationship Id="rId30" Type="http://schemas.openxmlformats.org/officeDocument/2006/relationships/header" Target="header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1555</Words>
  <Characters>10304</Characters>
  <Application>Microsoft Office Word</Application>
  <DocSecurity>0</DocSecurity>
  <Lines>196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Manalili</dc:creator>
  <cp:keywords/>
  <dc:description/>
  <cp:lastModifiedBy>TWAL BONJOUR, Loujaïn</cp:lastModifiedBy>
  <cp:revision>6</cp:revision>
  <dcterms:created xsi:type="dcterms:W3CDTF">2026-03-16T19:50:00Z</dcterms:created>
  <dcterms:modified xsi:type="dcterms:W3CDTF">2026-03-18T10:37:00Z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d634398c5c4106c84c524c6646a910651ba08a1e6f78bbfcead353d2386fb601</vt:lpwstr>
  </property>
</Properties>
</file>